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r>
        <w:rPr>
          <w:rFonts w:hint="eastAsia" w:ascii="方正小标宋简体" w:eastAsia="方正小标宋简体"/>
          <w:sz w:val="36"/>
          <w:szCs w:val="36"/>
        </w:rPr>
        <w:t>11.防城港市国土资源局权责清事项梳理汇总表</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35"/>
        <w:gridCol w:w="609"/>
        <w:gridCol w:w="762"/>
        <w:gridCol w:w="575"/>
        <w:gridCol w:w="27"/>
        <w:gridCol w:w="3549"/>
        <w:gridCol w:w="27"/>
        <w:gridCol w:w="2289"/>
        <w:gridCol w:w="5915"/>
        <w:gridCol w:w="1950"/>
        <w:gridCol w:w="4148"/>
        <w:gridCol w:w="9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tblHeader/>
          <w:jc w:val="center"/>
        </w:trPr>
        <w:tc>
          <w:tcPr>
            <w:tcW w:w="635" w:type="dxa"/>
            <w:vAlign w:val="center"/>
          </w:tcPr>
          <w:p>
            <w:pPr>
              <w:spacing w:line="220" w:lineRule="exact"/>
              <w:jc w:val="center"/>
              <w:rPr>
                <w:rFonts w:ascii="宋体" w:hAnsi="宋体"/>
                <w:color w:val="000000" w:themeColor="text1"/>
                <w:sz w:val="18"/>
                <w:szCs w:val="18"/>
              </w:rPr>
            </w:pPr>
            <w:r>
              <w:rPr>
                <w:rFonts w:hint="eastAsia" w:ascii="宋体" w:hAnsi="宋体"/>
                <w:color w:val="000000" w:themeColor="text1"/>
                <w:sz w:val="18"/>
                <w:szCs w:val="18"/>
              </w:rPr>
              <w:t>序号</w:t>
            </w:r>
          </w:p>
        </w:tc>
        <w:tc>
          <w:tcPr>
            <w:tcW w:w="609" w:type="dxa"/>
            <w:vAlign w:val="center"/>
          </w:tcPr>
          <w:p>
            <w:pPr>
              <w:snapToGrid w:val="0"/>
              <w:spacing w:line="220" w:lineRule="exact"/>
              <w:jc w:val="center"/>
              <w:rPr>
                <w:rFonts w:hint="eastAsia" w:ascii="宋体" w:hAnsi="宋体"/>
                <w:color w:val="000000" w:themeColor="text1"/>
                <w:sz w:val="18"/>
                <w:szCs w:val="18"/>
              </w:rPr>
            </w:pPr>
            <w:r>
              <w:rPr>
                <w:rFonts w:hint="eastAsia" w:ascii="宋体" w:hAnsi="宋体"/>
                <w:color w:val="000000" w:themeColor="text1"/>
                <w:sz w:val="18"/>
                <w:szCs w:val="18"/>
              </w:rPr>
              <w:t>权力分类</w:t>
            </w:r>
          </w:p>
        </w:tc>
        <w:tc>
          <w:tcPr>
            <w:tcW w:w="762" w:type="dxa"/>
            <w:vAlign w:val="center"/>
          </w:tcPr>
          <w:p>
            <w:pPr>
              <w:spacing w:line="220" w:lineRule="exact"/>
              <w:jc w:val="center"/>
              <w:rPr>
                <w:rFonts w:hint="eastAsia" w:ascii="宋体" w:hAnsi="宋体"/>
                <w:color w:val="000000" w:themeColor="text1"/>
                <w:sz w:val="18"/>
                <w:szCs w:val="18"/>
              </w:rPr>
            </w:pPr>
            <w:r>
              <w:rPr>
                <w:rFonts w:hint="eastAsia" w:ascii="宋体" w:hAnsi="宋体"/>
                <w:color w:val="000000" w:themeColor="text1"/>
                <w:sz w:val="18"/>
                <w:szCs w:val="18"/>
              </w:rPr>
              <w:t>项目</w:t>
            </w:r>
          </w:p>
          <w:p>
            <w:pPr>
              <w:spacing w:line="220" w:lineRule="exact"/>
              <w:jc w:val="center"/>
              <w:rPr>
                <w:rFonts w:ascii="宋体" w:hAnsi="宋体"/>
                <w:color w:val="000000" w:themeColor="text1"/>
                <w:sz w:val="18"/>
                <w:szCs w:val="18"/>
              </w:rPr>
            </w:pPr>
            <w:r>
              <w:rPr>
                <w:rFonts w:hint="eastAsia" w:ascii="宋体" w:hAnsi="宋体"/>
                <w:color w:val="000000" w:themeColor="text1"/>
                <w:sz w:val="18"/>
                <w:szCs w:val="18"/>
              </w:rPr>
              <w:t>名称</w:t>
            </w:r>
          </w:p>
        </w:tc>
        <w:tc>
          <w:tcPr>
            <w:tcW w:w="602" w:type="dxa"/>
            <w:gridSpan w:val="2"/>
            <w:vAlign w:val="center"/>
          </w:tcPr>
          <w:p>
            <w:pPr>
              <w:snapToGrid w:val="0"/>
              <w:spacing w:line="220" w:lineRule="exact"/>
              <w:jc w:val="center"/>
              <w:rPr>
                <w:rFonts w:ascii="宋体" w:hAnsi="宋体"/>
                <w:color w:val="000000" w:themeColor="text1"/>
                <w:sz w:val="18"/>
                <w:szCs w:val="18"/>
              </w:rPr>
            </w:pPr>
            <w:r>
              <w:rPr>
                <w:rFonts w:hint="eastAsia" w:ascii="宋体" w:hAnsi="宋体"/>
                <w:color w:val="000000" w:themeColor="text1"/>
                <w:sz w:val="18"/>
                <w:szCs w:val="18"/>
              </w:rPr>
              <w:t>子项</w:t>
            </w:r>
          </w:p>
        </w:tc>
        <w:tc>
          <w:tcPr>
            <w:tcW w:w="3576" w:type="dxa"/>
            <w:gridSpan w:val="2"/>
            <w:vAlign w:val="center"/>
          </w:tcPr>
          <w:p>
            <w:pPr>
              <w:snapToGrid w:val="0"/>
              <w:spacing w:line="220" w:lineRule="exact"/>
              <w:ind w:firstLine="270" w:firstLineChars="150"/>
              <w:jc w:val="center"/>
              <w:rPr>
                <w:rFonts w:ascii="宋体" w:hAnsi="宋体"/>
                <w:color w:val="000000" w:themeColor="text1"/>
                <w:w w:val="90"/>
                <w:sz w:val="18"/>
                <w:szCs w:val="18"/>
              </w:rPr>
            </w:pPr>
            <w:r>
              <w:rPr>
                <w:rFonts w:hint="eastAsia" w:ascii="宋体" w:hAnsi="宋体"/>
                <w:color w:val="000000" w:themeColor="text1"/>
                <w:sz w:val="18"/>
                <w:szCs w:val="18"/>
              </w:rPr>
              <w:t>实施依据</w:t>
            </w:r>
          </w:p>
        </w:tc>
        <w:tc>
          <w:tcPr>
            <w:tcW w:w="2289" w:type="dxa"/>
            <w:vAlign w:val="center"/>
          </w:tcPr>
          <w:p>
            <w:pPr>
              <w:snapToGrid w:val="0"/>
              <w:spacing w:line="220" w:lineRule="exact"/>
              <w:ind w:firstLine="360" w:firstLineChars="200"/>
              <w:jc w:val="center"/>
              <w:rPr>
                <w:rFonts w:ascii="宋体" w:hAnsi="宋体"/>
                <w:color w:val="000000" w:themeColor="text1"/>
                <w:sz w:val="18"/>
                <w:szCs w:val="18"/>
              </w:rPr>
            </w:pPr>
            <w:r>
              <w:rPr>
                <w:rFonts w:hint="eastAsia" w:ascii="宋体" w:hAnsi="宋体"/>
                <w:color w:val="000000" w:themeColor="text1"/>
                <w:sz w:val="18"/>
                <w:szCs w:val="18"/>
              </w:rPr>
              <w:t>责任事项</w:t>
            </w:r>
          </w:p>
        </w:tc>
        <w:tc>
          <w:tcPr>
            <w:tcW w:w="5915" w:type="dxa"/>
            <w:vAlign w:val="center"/>
          </w:tcPr>
          <w:p>
            <w:pPr>
              <w:snapToGrid w:val="0"/>
              <w:spacing w:line="220" w:lineRule="exact"/>
              <w:ind w:firstLine="360" w:firstLineChars="200"/>
              <w:jc w:val="center"/>
              <w:rPr>
                <w:rFonts w:ascii="宋体" w:hAnsi="宋体"/>
                <w:color w:val="000000" w:themeColor="text1"/>
                <w:sz w:val="18"/>
                <w:szCs w:val="18"/>
              </w:rPr>
            </w:pPr>
            <w:r>
              <w:rPr>
                <w:rFonts w:hint="eastAsia" w:ascii="宋体" w:hAnsi="宋体"/>
                <w:color w:val="000000" w:themeColor="text1"/>
                <w:sz w:val="18"/>
                <w:szCs w:val="18"/>
              </w:rPr>
              <w:t>责任事项依据</w:t>
            </w:r>
          </w:p>
        </w:tc>
        <w:tc>
          <w:tcPr>
            <w:tcW w:w="1950" w:type="dxa"/>
            <w:vAlign w:val="center"/>
          </w:tcPr>
          <w:p>
            <w:pPr>
              <w:snapToGrid w:val="0"/>
              <w:spacing w:line="220" w:lineRule="exact"/>
              <w:ind w:firstLine="360" w:firstLineChars="200"/>
              <w:jc w:val="center"/>
              <w:rPr>
                <w:rFonts w:hint="eastAsia" w:ascii="宋体" w:hAnsi="宋体"/>
                <w:color w:val="000000" w:themeColor="text1"/>
                <w:sz w:val="18"/>
                <w:szCs w:val="18"/>
              </w:rPr>
            </w:pPr>
            <w:r>
              <w:rPr>
                <w:rFonts w:hint="eastAsia" w:ascii="宋体" w:hAnsi="宋体"/>
                <w:color w:val="000000" w:themeColor="text1"/>
                <w:sz w:val="18"/>
                <w:szCs w:val="18"/>
              </w:rPr>
              <w:t>追责情形</w:t>
            </w:r>
          </w:p>
        </w:tc>
        <w:tc>
          <w:tcPr>
            <w:tcW w:w="4148" w:type="dxa"/>
            <w:vAlign w:val="center"/>
          </w:tcPr>
          <w:p>
            <w:pPr>
              <w:snapToGrid w:val="0"/>
              <w:spacing w:line="220" w:lineRule="exact"/>
              <w:ind w:firstLine="270" w:firstLineChars="150"/>
              <w:jc w:val="center"/>
              <w:rPr>
                <w:rFonts w:ascii="宋体" w:hAnsi="宋体"/>
                <w:color w:val="000000" w:themeColor="text1"/>
                <w:sz w:val="18"/>
                <w:szCs w:val="18"/>
              </w:rPr>
            </w:pPr>
            <w:r>
              <w:rPr>
                <w:rFonts w:hint="eastAsia" w:ascii="宋体" w:hAnsi="宋体"/>
                <w:color w:val="000000" w:themeColor="text1"/>
                <w:sz w:val="18"/>
                <w:szCs w:val="18"/>
              </w:rPr>
              <w:t>追责依据</w:t>
            </w:r>
          </w:p>
        </w:tc>
        <w:tc>
          <w:tcPr>
            <w:tcW w:w="949" w:type="dxa"/>
            <w:vAlign w:val="center"/>
          </w:tcPr>
          <w:p>
            <w:pPr>
              <w:snapToGrid w:val="0"/>
              <w:spacing w:line="220" w:lineRule="exact"/>
              <w:jc w:val="center"/>
              <w:rPr>
                <w:rFonts w:ascii="宋体" w:hAnsi="宋体"/>
                <w:color w:val="000000" w:themeColor="text1"/>
                <w:sz w:val="18"/>
                <w:szCs w:val="18"/>
              </w:rPr>
            </w:pPr>
            <w:r>
              <w:rPr>
                <w:rFonts w:hint="eastAsia" w:ascii="宋体" w:hAnsi="宋体"/>
                <w:color w:val="000000" w:themeColor="text1"/>
                <w:sz w:val="18"/>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1</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行政许可</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临时用地审批</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w:t>
            </w:r>
            <w:r>
              <w:rPr>
                <w:rFonts w:ascii="宋体" w:hAnsi="宋体"/>
                <w:color w:val="000000" w:themeColor="text1"/>
                <w:sz w:val="18"/>
                <w:szCs w:val="18"/>
              </w:rPr>
              <w:t>1986</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25</w:t>
            </w:r>
            <w:r>
              <w:rPr>
                <w:rFonts w:hint="eastAsia" w:ascii="宋体" w:hAnsi="宋体"/>
                <w:color w:val="000000" w:themeColor="text1"/>
                <w:sz w:val="18"/>
                <w:szCs w:val="18"/>
              </w:rPr>
              <w:t>日主席令第四十一号公布，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日主席令第二十八号第二次修改）第五十七条</w:t>
            </w:r>
            <w:r>
              <w:rPr>
                <w:rFonts w:ascii="宋体" w:hAnsi="宋体"/>
                <w:color w:val="000000" w:themeColor="text1"/>
                <w:sz w:val="18"/>
                <w:szCs w:val="18"/>
              </w:rPr>
              <w:t xml:space="preserve"> </w:t>
            </w:r>
            <w:r>
              <w:rPr>
                <w:rFonts w:hint="eastAsia" w:ascii="宋体" w:hAnsi="宋体"/>
                <w:color w:val="000000" w:themeColor="text1"/>
                <w:sz w:val="18"/>
                <w:szCs w:val="18"/>
              </w:rPr>
              <w:t>建设项目施工和地质勘查需要临时使用国有土地或者农民集体所有的土地的，由县级以上人民政府土地行政主管部门批准。其中，在城市规划区内的临时用地，在报批前，应当先经有关城市规划行政主管部门同意。土地使用者应当根据土地权属，与有关土地行政主管部门或者农村集体经济组织、村民委员会签订临时使用土地合同，并按照合同的约定支付临时使用土地补偿费。临时使用土地的使用者应当按照临时使用土地合同约定的用途使用土地，并不得修建永久</w:t>
            </w:r>
            <w:r>
              <w:rPr>
                <w:rFonts w:hint="eastAsia" w:ascii="宋体" w:hAnsi="宋体"/>
                <w:color w:val="000000" w:themeColor="text1"/>
                <w:spacing w:val="-20"/>
                <w:sz w:val="18"/>
                <w:szCs w:val="18"/>
              </w:rPr>
              <w:t>性建筑物。临时使用土地期限一般不超过二年。</w:t>
            </w:r>
          </w:p>
          <w:p>
            <w:pPr>
              <w:snapToGrid w:val="0"/>
              <w:rPr>
                <w:rFonts w:ascii="宋体" w:hAnsi="宋体"/>
                <w:color w:val="000000" w:themeColor="text1"/>
                <w:sz w:val="18"/>
                <w:szCs w:val="18"/>
              </w:rPr>
            </w:pPr>
            <w:r>
              <w:rPr>
                <w:rFonts w:ascii="宋体" w:hAnsi="宋体"/>
                <w:color w:val="000000" w:themeColor="text1"/>
                <w:sz w:val="18"/>
                <w:szCs w:val="18"/>
              </w:rPr>
              <w:t xml:space="preserve">    2.</w:t>
            </w:r>
            <w:r>
              <w:rPr>
                <w:rFonts w:hint="eastAsia" w:ascii="宋体" w:hAnsi="宋体"/>
                <w:color w:val="000000" w:themeColor="text1"/>
                <w:sz w:val="18"/>
                <w:szCs w:val="18"/>
              </w:rPr>
              <w:t>【法规】《广西壮族自治区实施</w:t>
            </w:r>
            <w:r>
              <w:rPr>
                <w:rFonts w:ascii="宋体" w:hAnsi="宋体"/>
                <w:color w:val="000000" w:themeColor="text1"/>
                <w:sz w:val="18"/>
                <w:szCs w:val="18"/>
              </w:rPr>
              <w:t>&lt;</w:t>
            </w:r>
            <w:r>
              <w:rPr>
                <w:rFonts w:hint="eastAsia" w:ascii="宋体" w:hAnsi="宋体"/>
                <w:color w:val="000000" w:themeColor="text1"/>
                <w:sz w:val="18"/>
                <w:szCs w:val="18"/>
              </w:rPr>
              <w:t>中华人民共和国土地管理法</w:t>
            </w:r>
            <w:r>
              <w:rPr>
                <w:rFonts w:ascii="宋体" w:hAnsi="宋体"/>
                <w:color w:val="000000" w:themeColor="text1"/>
                <w:sz w:val="18"/>
                <w:szCs w:val="18"/>
              </w:rPr>
              <w:t>&gt;</w:t>
            </w:r>
            <w:r>
              <w:rPr>
                <w:rFonts w:hint="eastAsia" w:ascii="宋体" w:hAnsi="宋体"/>
                <w:color w:val="000000" w:themeColor="text1"/>
                <w:sz w:val="18"/>
                <w:szCs w:val="18"/>
              </w:rPr>
              <w:t>办法》（</w:t>
            </w:r>
            <w:r>
              <w:rPr>
                <w:rFonts w:ascii="宋体" w:hAnsi="宋体"/>
                <w:color w:val="000000" w:themeColor="text1"/>
                <w:sz w:val="18"/>
                <w:szCs w:val="18"/>
              </w:rPr>
              <w:t>2001</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日，广西壮族自治区人大常委会公告（第九届）第</w:t>
            </w:r>
            <w:r>
              <w:rPr>
                <w:rFonts w:ascii="宋体" w:hAnsi="宋体"/>
                <w:color w:val="000000" w:themeColor="text1"/>
                <w:sz w:val="18"/>
                <w:szCs w:val="18"/>
              </w:rPr>
              <w:t>37</w:t>
            </w:r>
            <w:r>
              <w:rPr>
                <w:rFonts w:hint="eastAsia" w:ascii="宋体" w:hAnsi="宋体"/>
                <w:color w:val="000000" w:themeColor="text1"/>
                <w:sz w:val="18"/>
                <w:szCs w:val="18"/>
              </w:rPr>
              <w:t>号公布，</w:t>
            </w:r>
            <w:r>
              <w:rPr>
                <w:rFonts w:ascii="宋体" w:hAnsi="宋体"/>
                <w:color w:val="000000" w:themeColor="text1"/>
                <w:sz w:val="18"/>
                <w:szCs w:val="18"/>
              </w:rPr>
              <w:t>2016</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30</w:t>
            </w:r>
            <w:r>
              <w:rPr>
                <w:rFonts w:hint="eastAsia" w:ascii="宋体" w:hAnsi="宋体"/>
                <w:color w:val="000000" w:themeColor="text1"/>
                <w:sz w:val="18"/>
                <w:szCs w:val="18"/>
              </w:rPr>
              <w:t>日，广西壮族自治区人大市委会公告</w:t>
            </w:r>
            <w:r>
              <w:rPr>
                <w:rFonts w:ascii="宋体" w:hAnsi="宋体"/>
                <w:color w:val="000000" w:themeColor="text1"/>
                <w:sz w:val="18"/>
                <w:szCs w:val="18"/>
              </w:rPr>
              <w:t>12</w:t>
            </w:r>
            <w:r>
              <w:rPr>
                <w:rFonts w:hint="eastAsia" w:ascii="宋体" w:hAnsi="宋体"/>
                <w:color w:val="000000" w:themeColor="text1"/>
                <w:sz w:val="18"/>
                <w:szCs w:val="18"/>
              </w:rPr>
              <w:t>届第</w:t>
            </w:r>
            <w:r>
              <w:rPr>
                <w:rFonts w:ascii="宋体" w:hAnsi="宋体"/>
                <w:color w:val="000000" w:themeColor="text1"/>
                <w:sz w:val="18"/>
                <w:szCs w:val="18"/>
              </w:rPr>
              <w:t>63</w:t>
            </w:r>
            <w:r>
              <w:rPr>
                <w:rFonts w:hint="eastAsia" w:ascii="宋体" w:hAnsi="宋体"/>
                <w:color w:val="000000" w:themeColor="text1"/>
                <w:sz w:val="18"/>
                <w:szCs w:val="18"/>
              </w:rPr>
              <w:t>号修改）第</w:t>
            </w:r>
            <w:r>
              <w:rPr>
                <w:rFonts w:ascii="宋体" w:hAnsi="宋体"/>
                <w:color w:val="000000" w:themeColor="text1"/>
                <w:sz w:val="18"/>
                <w:szCs w:val="18"/>
              </w:rPr>
              <w:t>48</w:t>
            </w:r>
            <w:r>
              <w:rPr>
                <w:rFonts w:hint="eastAsia" w:ascii="宋体" w:hAnsi="宋体"/>
                <w:color w:val="000000" w:themeColor="text1"/>
                <w:sz w:val="18"/>
                <w:szCs w:val="18"/>
              </w:rPr>
              <w:t>条</w:t>
            </w:r>
            <w:r>
              <w:rPr>
                <w:rFonts w:ascii="宋体" w:hAnsi="宋体"/>
                <w:color w:val="000000" w:themeColor="text1"/>
                <w:sz w:val="18"/>
                <w:szCs w:val="18"/>
              </w:rPr>
              <w:t xml:space="preserve"> </w:t>
            </w:r>
            <w:r>
              <w:rPr>
                <w:rFonts w:hint="eastAsia" w:ascii="宋体" w:hAnsi="宋体"/>
                <w:color w:val="000000" w:themeColor="text1"/>
                <w:sz w:val="18"/>
                <w:szCs w:val="18"/>
              </w:rPr>
              <w:t>因地质勘查、建设项目施工及其他临时设施需要临时使用国有土地或者集体土地的，应当按照下列权限办理审批手续：（一）使用土地利用总体规划确定的城市和村庄、集镇建设用地范围以外耕地的，由自治区人民政府土地行政主管部门批准；（二）使用土地利用总体规划确定的城市和村庄、集镇建设用地范围以内耕地的，由地区行政公署、设区的市人民政府土地行政主管部门批准；（三）使用其他土地的，由县（市）人民政府土地行政主管部门批准。</w:t>
            </w:r>
          </w:p>
          <w:p>
            <w:pPr>
              <w:snapToGrid w:val="0"/>
              <w:rPr>
                <w:rFonts w:ascii="宋体" w:hAnsi="宋体"/>
                <w:color w:val="000000" w:themeColor="text1"/>
                <w:sz w:val="18"/>
                <w:szCs w:val="18"/>
              </w:rPr>
            </w:pPr>
            <w:r>
              <w:rPr>
                <w:rFonts w:hint="eastAsia" w:ascii="宋体" w:hAnsi="宋体"/>
                <w:color w:val="000000" w:themeColor="text1"/>
                <w:sz w:val="18"/>
                <w:szCs w:val="18"/>
              </w:rPr>
              <w:t>　　企业采矿、取土占用土地不超过三年的，经自治区人民政府批准，可以参照临时使用土地的规定办理用地手续。</w:t>
            </w:r>
          </w:p>
          <w:p>
            <w:pPr>
              <w:snapToGrid w:val="0"/>
              <w:rPr>
                <w:rFonts w:ascii="宋体" w:hAnsi="宋体"/>
                <w:color w:val="000000" w:themeColor="text1"/>
                <w:sz w:val="18"/>
                <w:szCs w:val="18"/>
              </w:rPr>
            </w:pPr>
            <w:r>
              <w:rPr>
                <w:rFonts w:hint="eastAsia" w:ascii="宋体" w:hAnsi="宋体"/>
                <w:color w:val="000000" w:themeColor="text1"/>
                <w:sz w:val="18"/>
                <w:szCs w:val="18"/>
              </w:rPr>
              <w:t>　　临时使用农用地的补偿费，按该土地临时使用前三年平均年产值与临时使用年限的乘积数计算；临时使用建设用地的，按当地同类国有土地年租金与临时使用年限的乘积数计算；临时使用未利用地的，按当地旱地前三年平均年产值与临时使用年限的乘积数</w:t>
            </w:r>
            <w:r>
              <w:rPr>
                <w:rFonts w:ascii="宋体" w:hAnsi="宋体"/>
                <w:color w:val="000000" w:themeColor="text1"/>
                <w:sz w:val="18"/>
                <w:szCs w:val="18"/>
              </w:rPr>
              <w:t>60</w:t>
            </w:r>
            <w:r>
              <w:rPr>
                <w:rFonts w:hint="eastAsia" w:ascii="宋体" w:hAnsi="宋体"/>
                <w:color w:val="000000" w:themeColor="text1"/>
                <w:sz w:val="18"/>
                <w:szCs w:val="18"/>
              </w:rPr>
              <w:t>％计算。造成地上附着物破坏的，应当视具体情况给予适当补偿。</w:t>
            </w:r>
          </w:p>
          <w:p>
            <w:pPr>
              <w:rPr>
                <w:rFonts w:ascii="宋体" w:hAnsi="宋体"/>
                <w:color w:val="000000" w:themeColor="text1"/>
                <w:sz w:val="18"/>
                <w:szCs w:val="18"/>
              </w:rPr>
            </w:pPr>
            <w:r>
              <w:rPr>
                <w:rFonts w:hint="eastAsia" w:ascii="宋体" w:hAnsi="宋体"/>
                <w:color w:val="000000" w:themeColor="text1"/>
                <w:sz w:val="18"/>
                <w:szCs w:val="18"/>
              </w:rPr>
              <w:t>临时使用耕地的，土地使用者应当自临时用地期满之日起一年内恢复种植条件；逾期不恢复种植条件或者恢复的种植条件低于原有种植条件的，应当按照自治区人民政府的有关规定缴纳耕地开垦费。临时使用其他土地造成土地破坏的，应当依照本办法第三十四条的规定负责复垦或者缴纳土地复垦费。</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受理责任：公示应当提交的材料；一次性告知补正材料；依法受理或不予受理（不予受理应当告知理由）。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审查责任：按照政策规定对书面材料进行审查，提出是否同意审批的初步意见，告知申请人、利害相关人享有听证权利；涉及公共利益的重大许可，向社会公告，并举行听证。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决定责任：作出行政许可或者不予行政许可决定</w:t>
            </w:r>
            <w:r>
              <w:rPr>
                <w:rFonts w:ascii="宋体" w:hAnsi="宋体"/>
                <w:color w:val="000000" w:themeColor="text1"/>
                <w:sz w:val="18"/>
                <w:szCs w:val="18"/>
              </w:rPr>
              <w:t>,</w:t>
            </w:r>
            <w:r>
              <w:rPr>
                <w:rFonts w:hint="eastAsia" w:ascii="宋体" w:hAnsi="宋体"/>
                <w:color w:val="000000" w:themeColor="text1"/>
                <w:sz w:val="18"/>
                <w:szCs w:val="18"/>
              </w:rPr>
              <w:t>法定告知（不予许可的应当书面告知理由）。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送达责任：准予许可的制发送达审批决定。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事后监管责任：对审批后的相关事宜实施监督管理。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因不履行或不正确履行职责，有下列情形的，行政机关及相关工作人员应承担相应责任：</w:t>
            </w:r>
          </w:p>
          <w:p>
            <w:pPr>
              <w:snapToGrid w:val="0"/>
              <w:rPr>
                <w:rFonts w:ascii="宋体" w:hAnsi="宋体"/>
                <w:color w:val="000000" w:themeColor="text1"/>
                <w:sz w:val="18"/>
                <w:szCs w:val="18"/>
              </w:rPr>
            </w:pPr>
            <w:r>
              <w:rPr>
                <w:rFonts w:ascii="宋体" w:hAnsi="宋体"/>
                <w:color w:val="000000" w:themeColor="text1"/>
                <w:sz w:val="18"/>
                <w:szCs w:val="18"/>
              </w:rPr>
              <w:t xml:space="preserve">    1. </w:t>
            </w:r>
            <w:r>
              <w:rPr>
                <w:rFonts w:hint="eastAsia" w:ascii="宋体" w:hAnsi="宋体"/>
                <w:color w:val="000000" w:themeColor="text1"/>
                <w:sz w:val="18"/>
                <w:szCs w:val="18"/>
              </w:rPr>
              <w:t>对符合法定条件的行政许可申请不予受理的；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不在办公场所公示依法应当公示的材料的；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在受理、审查、决定行政许可过程中，未向申请人、利害关系人履行法定告知义务的；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．依法应当举行听证而不举行听证的；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对不符合法定条件的申请人准予行政许可或者超越法定职权作出准予行政许可决定的；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6. </w:t>
            </w:r>
            <w:r>
              <w:rPr>
                <w:rFonts w:hint="eastAsia" w:ascii="宋体" w:hAnsi="宋体"/>
                <w:color w:val="000000" w:themeColor="text1"/>
                <w:sz w:val="18"/>
                <w:szCs w:val="18"/>
              </w:rPr>
              <w:t>对符合法定条件的申请人不予行政许可或者不在法定期限内作出准予行政许可决定的</w:t>
            </w:r>
          </w:p>
          <w:p>
            <w:pPr>
              <w:snapToGrid w:val="0"/>
              <w:rPr>
                <w:rFonts w:ascii="宋体" w:hAnsi="宋体"/>
                <w:color w:val="000000" w:themeColor="text1"/>
                <w:sz w:val="18"/>
                <w:szCs w:val="18"/>
              </w:rPr>
            </w:pPr>
            <w:r>
              <w:rPr>
                <w:rFonts w:ascii="宋体" w:hAnsi="宋体"/>
                <w:color w:val="000000" w:themeColor="text1"/>
                <w:sz w:val="18"/>
                <w:szCs w:val="18"/>
              </w:rPr>
              <w:t xml:space="preserve">    7.</w:t>
            </w:r>
            <w:r>
              <w:rPr>
                <w:rFonts w:hint="eastAsia" w:ascii="宋体" w:hAnsi="宋体"/>
                <w:color w:val="000000" w:themeColor="text1"/>
                <w:sz w:val="18"/>
                <w:szCs w:val="18"/>
              </w:rPr>
              <w:t>在审批过程中发生腐败行为的；</w:t>
            </w:r>
          </w:p>
          <w:p>
            <w:pPr>
              <w:snapToGrid w:val="0"/>
              <w:rPr>
                <w:rFonts w:ascii="宋体" w:hAnsi="宋体"/>
                <w:color w:val="000000" w:themeColor="text1"/>
                <w:sz w:val="18"/>
                <w:szCs w:val="18"/>
              </w:rPr>
            </w:pPr>
            <w:r>
              <w:rPr>
                <w:rFonts w:ascii="宋体" w:hAnsi="宋体"/>
                <w:color w:val="000000" w:themeColor="text1"/>
                <w:sz w:val="18"/>
                <w:szCs w:val="18"/>
              </w:rPr>
              <w:t xml:space="preserve">    8.</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w:t>
            </w:r>
            <w:r>
              <w:rPr>
                <w:rFonts w:ascii="宋体" w:hAnsi="宋体"/>
                <w:color w:val="000000" w:themeColor="text1"/>
                <w:sz w:val="18"/>
                <w:szCs w:val="18"/>
              </w:rPr>
              <w:t xml:space="preserve"> </w:t>
            </w:r>
            <w:r>
              <w:rPr>
                <w:rFonts w:hint="eastAsia" w:ascii="宋体" w:hAnsi="宋体"/>
                <w:color w:val="000000" w:themeColor="text1"/>
                <w:sz w:val="18"/>
                <w:szCs w:val="18"/>
              </w:rPr>
              <w:t>第七十三条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行政机关工作人员办理行政许可、实施监督检查，索取或者收受他人财物或者谋取其他利益，构成犯罪的，依法追究刑事责任</w:t>
            </w:r>
            <w:r>
              <w:rPr>
                <w:rFonts w:ascii="宋体" w:hAnsi="宋体"/>
                <w:color w:val="000000" w:themeColor="text1"/>
                <w:sz w:val="18"/>
                <w:szCs w:val="18"/>
              </w:rPr>
              <w:t>;</w:t>
            </w:r>
            <w:r>
              <w:rPr>
                <w:rFonts w:hint="eastAsia" w:ascii="宋体" w:hAnsi="宋体"/>
                <w:color w:val="000000" w:themeColor="text1"/>
                <w:sz w:val="18"/>
                <w:szCs w:val="18"/>
              </w:rPr>
              <w:t>尚不构成犯罪的，依法给予行政处分。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第七十五条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行政机关实施行政许可，擅自收费或者不按照法定项目和标准收费的，由其上级行政机关或者监察机关责令退还非法收取的费用</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截留、挪用、私分或者变相私分实施行政许可依法收取的费用的，予以追缴</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r>
              <w:rPr>
                <w:rFonts w:ascii="宋体" w:hAnsi="宋体"/>
                <w:color w:val="000000" w:themeColor="text1"/>
                <w:sz w:val="18"/>
                <w:szCs w:val="18"/>
              </w:rPr>
              <w:t>;</w:t>
            </w:r>
            <w:r>
              <w:rPr>
                <w:rFonts w:hint="eastAsia" w:ascii="宋体" w:hAnsi="宋体"/>
                <w:color w:val="000000" w:themeColor="text1"/>
                <w:sz w:val="18"/>
                <w:szCs w:val="18"/>
              </w:rPr>
              <w:t>构成犯罪的，依法追究刑事责任。</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ascii="宋体" w:hAnsi="宋体"/>
                <w:color w:val="000000" w:themeColor="text1"/>
                <w:sz w:val="18"/>
                <w:szCs w:val="18"/>
              </w:rPr>
              <w:t>D12017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9"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2</w:t>
            </w:r>
          </w:p>
          <w:p>
            <w:pPr>
              <w:snapToGrid w:val="0"/>
              <w:rPr>
                <w:rFonts w:ascii="宋体" w:hAnsi="宋体"/>
                <w:color w:val="000000" w:themeColor="text1"/>
                <w:sz w:val="18"/>
                <w:szCs w:val="18"/>
              </w:rPr>
            </w:pP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行政许可</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建设项目用地预审</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w:t>
            </w:r>
            <w:r>
              <w:rPr>
                <w:rFonts w:ascii="宋体" w:hAnsi="宋体"/>
                <w:color w:val="000000" w:themeColor="text1"/>
                <w:sz w:val="18"/>
                <w:szCs w:val="18"/>
              </w:rPr>
              <w:t>1986</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25</w:t>
            </w:r>
            <w:r>
              <w:rPr>
                <w:rFonts w:hint="eastAsia" w:ascii="宋体" w:hAnsi="宋体"/>
                <w:color w:val="000000" w:themeColor="text1"/>
                <w:sz w:val="18"/>
                <w:szCs w:val="18"/>
              </w:rPr>
              <w:t>日主席令第四十一号公布，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日主席令第二次修改）第五十二条</w:t>
            </w:r>
            <w:r>
              <w:rPr>
                <w:rFonts w:ascii="宋体" w:hAnsi="宋体"/>
                <w:color w:val="000000" w:themeColor="text1"/>
                <w:sz w:val="18"/>
                <w:szCs w:val="18"/>
              </w:rPr>
              <w:t xml:space="preserve"> </w:t>
            </w:r>
            <w:r>
              <w:rPr>
                <w:rFonts w:hint="eastAsia" w:ascii="宋体" w:hAnsi="宋体"/>
                <w:color w:val="000000" w:themeColor="text1"/>
                <w:sz w:val="18"/>
                <w:szCs w:val="18"/>
              </w:rPr>
              <w:t>建设项目可行性研究论证时，土地行政主管部门可以根据土地利用总体规划、土地利用年度计划和建设用地标准，对建设用地有关事项进行审查，并提出意见。</w:t>
            </w:r>
          </w:p>
          <w:p>
            <w:pPr>
              <w:snapToGrid w:val="0"/>
              <w:ind w:firstLine="36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【法规】《中华人民共和国土地管理法实施条例》（</w:t>
            </w:r>
            <w:r>
              <w:rPr>
                <w:rFonts w:ascii="宋体" w:hAnsi="宋体"/>
                <w:color w:val="000000" w:themeColor="text1"/>
                <w:sz w:val="18"/>
                <w:szCs w:val="18"/>
              </w:rPr>
              <w:t>1998</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日国务院令第</w:t>
            </w:r>
            <w:r>
              <w:rPr>
                <w:rFonts w:ascii="宋体" w:hAnsi="宋体"/>
                <w:color w:val="000000" w:themeColor="text1"/>
                <w:sz w:val="18"/>
                <w:szCs w:val="18"/>
              </w:rPr>
              <w:t>256</w:t>
            </w:r>
            <w:r>
              <w:rPr>
                <w:rFonts w:hint="eastAsia" w:ascii="宋体" w:hAnsi="宋体"/>
                <w:color w:val="000000" w:themeColor="text1"/>
                <w:sz w:val="18"/>
                <w:szCs w:val="18"/>
              </w:rPr>
              <w:t>号，</w:t>
            </w:r>
            <w:r>
              <w:rPr>
                <w:rFonts w:ascii="宋体" w:hAnsi="宋体"/>
                <w:color w:val="000000" w:themeColor="text1"/>
                <w:sz w:val="18"/>
                <w:szCs w:val="18"/>
              </w:rPr>
              <w:t>2014</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予以修改）第二十二条第一款：具体建设项目需要占用土地利用总体规划确定的城市建设用地范围内的国有建设用地的，按照下列规定办理：（一）建设项目可行性研究论证时，由土地行政主管部门对建设项目用地有关事项进行审查，提出建设项目用地预审报告；可行性研究报告报批时，必须附具土地行政主管部门出具的建设项目用地预审报告。</w:t>
            </w:r>
            <w:r>
              <w:rPr>
                <w:rFonts w:ascii="宋体" w:hAnsi="宋体"/>
                <w:color w:val="000000" w:themeColor="text1"/>
                <w:sz w:val="18"/>
                <w:szCs w:val="18"/>
              </w:rPr>
              <w:t xml:space="preserve"> </w:t>
            </w:r>
          </w:p>
          <w:p>
            <w:pPr>
              <w:snapToGrid w:val="0"/>
              <w:ind w:firstLine="360"/>
              <w:rPr>
                <w:rFonts w:ascii="宋体" w:hAnsi="宋体"/>
                <w:color w:val="000000" w:themeColor="text1"/>
                <w:sz w:val="18"/>
                <w:szCs w:val="18"/>
              </w:rPr>
            </w:pPr>
            <w:r>
              <w:rPr>
                <w:rFonts w:hint="eastAsia" w:ascii="宋体" w:hAnsi="宋体"/>
                <w:color w:val="000000" w:themeColor="text1"/>
                <w:sz w:val="18"/>
                <w:szCs w:val="18"/>
              </w:rPr>
              <w:t>第二十三条第一款：具体建设项目需要使用土地的，必须依法申请使用土地利用总体规划确定的城市建设用地范围内的国有建设用地。能源、交通、水利、矿山、军事设施筹建设项目确需使用土地利用总体规划确定的城市建设用地范围外的土地，涉及农用地的，按照下列规定办理：（一）建设项目可行性研究论证时，由土地行政主管部门对建设项目用地有关事项进行审查，提出建设项目用地预审报告；可行性研究报告报批时，必须附具土地行政主管部门出具的建设项目用地预审报告。</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受理责任：公示应当提交的材料；一次性告知补正材料；依法受理或不予受理（不予受理应当告知理由）。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审查责任：按照政策规定对书面材料进行审查，提出是否同意审批的初步意见，告知申请人、利害相关人享有听证权利；涉及公共利益的重大许可，向社会公告，并举行听证。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决定责任：作出行政许可或者不予行政许可决定</w:t>
            </w:r>
            <w:r>
              <w:rPr>
                <w:rFonts w:ascii="宋体" w:hAnsi="宋体"/>
                <w:color w:val="000000" w:themeColor="text1"/>
                <w:sz w:val="18"/>
                <w:szCs w:val="18"/>
              </w:rPr>
              <w:t>,</w:t>
            </w:r>
            <w:r>
              <w:rPr>
                <w:rFonts w:hint="eastAsia" w:ascii="宋体" w:hAnsi="宋体"/>
                <w:color w:val="000000" w:themeColor="text1"/>
                <w:sz w:val="18"/>
                <w:szCs w:val="18"/>
              </w:rPr>
              <w:t>法定告知（不予许可的应当书面告知理由）。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送达责任：准予许可的制发送达审批决定。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事后监管责任：对审批后的相关事宜实施监督管理。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因不履行或不正确履行职责，有下列情形的，行政机关及相关工作人员应承担相应责任：</w:t>
            </w:r>
          </w:p>
          <w:p>
            <w:pPr>
              <w:snapToGrid w:val="0"/>
              <w:rPr>
                <w:rFonts w:ascii="宋体" w:hAnsi="宋体"/>
                <w:color w:val="000000" w:themeColor="text1"/>
                <w:sz w:val="18"/>
                <w:szCs w:val="18"/>
              </w:rPr>
            </w:pPr>
            <w:r>
              <w:rPr>
                <w:rFonts w:ascii="宋体" w:hAnsi="宋体"/>
                <w:color w:val="000000" w:themeColor="text1"/>
                <w:sz w:val="18"/>
                <w:szCs w:val="18"/>
              </w:rPr>
              <w:t xml:space="preserve">    1. </w:t>
            </w:r>
            <w:r>
              <w:rPr>
                <w:rFonts w:hint="eastAsia" w:ascii="宋体" w:hAnsi="宋体"/>
                <w:color w:val="000000" w:themeColor="text1"/>
                <w:sz w:val="18"/>
                <w:szCs w:val="18"/>
              </w:rPr>
              <w:t>对符合法定条件的行政许可申请不予受理的；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不在办公场所公示依法应当公示的材料的；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在受理、审查、决定行政许可过程中，未向申请人、利害关系人履行法定告知义务的；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．依法应当举行听证而不举行听证的；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对不符合法定条件的申请人准予行政许可或者超越法定职权作出准予行政许可决定的；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6. </w:t>
            </w:r>
            <w:r>
              <w:rPr>
                <w:rFonts w:hint="eastAsia" w:ascii="宋体" w:hAnsi="宋体"/>
                <w:color w:val="000000" w:themeColor="text1"/>
                <w:sz w:val="18"/>
                <w:szCs w:val="18"/>
              </w:rPr>
              <w:t>对符合法定条件的申请人不予行政许可或者不在法定期限内作出准予行政许可决定的</w:t>
            </w:r>
          </w:p>
          <w:p>
            <w:pPr>
              <w:snapToGrid w:val="0"/>
              <w:rPr>
                <w:rFonts w:ascii="宋体" w:hAnsi="宋体"/>
                <w:color w:val="000000" w:themeColor="text1"/>
                <w:sz w:val="18"/>
                <w:szCs w:val="18"/>
              </w:rPr>
            </w:pPr>
            <w:r>
              <w:rPr>
                <w:rFonts w:ascii="宋体" w:hAnsi="宋体"/>
                <w:color w:val="000000" w:themeColor="text1"/>
                <w:sz w:val="18"/>
                <w:szCs w:val="18"/>
              </w:rPr>
              <w:t xml:space="preserve">    7.</w:t>
            </w:r>
            <w:r>
              <w:rPr>
                <w:rFonts w:hint="eastAsia" w:ascii="宋体" w:hAnsi="宋体"/>
                <w:color w:val="000000" w:themeColor="text1"/>
                <w:sz w:val="18"/>
                <w:szCs w:val="18"/>
              </w:rPr>
              <w:t>在审批过程中发生腐败行为的；</w:t>
            </w:r>
          </w:p>
          <w:p>
            <w:pPr>
              <w:snapToGrid w:val="0"/>
              <w:rPr>
                <w:rFonts w:ascii="宋体" w:hAnsi="宋体"/>
                <w:color w:val="000000" w:themeColor="text1"/>
                <w:sz w:val="18"/>
                <w:szCs w:val="18"/>
              </w:rPr>
            </w:pPr>
            <w:r>
              <w:rPr>
                <w:rFonts w:ascii="宋体" w:hAnsi="宋体"/>
                <w:color w:val="000000" w:themeColor="text1"/>
                <w:sz w:val="18"/>
                <w:szCs w:val="18"/>
              </w:rPr>
              <w:t xml:space="preserve">    8.</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w:t>
            </w:r>
            <w:r>
              <w:rPr>
                <w:rFonts w:ascii="宋体" w:hAnsi="宋体"/>
                <w:color w:val="000000" w:themeColor="text1"/>
                <w:sz w:val="18"/>
                <w:szCs w:val="18"/>
              </w:rPr>
              <w:t xml:space="preserve"> </w:t>
            </w:r>
            <w:r>
              <w:rPr>
                <w:rFonts w:hint="eastAsia" w:ascii="宋体" w:hAnsi="宋体"/>
                <w:color w:val="000000" w:themeColor="text1"/>
                <w:sz w:val="18"/>
                <w:szCs w:val="18"/>
              </w:rPr>
              <w:t>第七十三条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行政机关工作人员办理行政许可、实施监督检查，索取或者收受他人财物或者谋取其他利益，构成犯罪的，依法追究刑事责任</w:t>
            </w:r>
            <w:r>
              <w:rPr>
                <w:rFonts w:ascii="宋体" w:hAnsi="宋体"/>
                <w:color w:val="000000" w:themeColor="text1"/>
                <w:sz w:val="18"/>
                <w:szCs w:val="18"/>
              </w:rPr>
              <w:t>;</w:t>
            </w:r>
            <w:r>
              <w:rPr>
                <w:rFonts w:hint="eastAsia" w:ascii="宋体" w:hAnsi="宋体"/>
                <w:color w:val="000000" w:themeColor="text1"/>
                <w:sz w:val="18"/>
                <w:szCs w:val="18"/>
              </w:rPr>
              <w:t>尚不构成犯罪的，依法给予行政处分。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第七十五条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行政机关实施行政许可，擅自收费或者不按照法定项目和标准收费的，由其上级行政机关或者监察机关责令退还非法收取的费用</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截留、挪用、私分或者变相私分实施行政许可依法收取的费用的，予以追缴</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r>
              <w:rPr>
                <w:rFonts w:ascii="宋体" w:hAnsi="宋体"/>
                <w:color w:val="000000" w:themeColor="text1"/>
                <w:sz w:val="18"/>
                <w:szCs w:val="18"/>
              </w:rPr>
              <w:t>;</w:t>
            </w:r>
            <w:r>
              <w:rPr>
                <w:rFonts w:hint="eastAsia" w:ascii="宋体" w:hAnsi="宋体"/>
                <w:color w:val="000000" w:themeColor="text1"/>
                <w:sz w:val="18"/>
                <w:szCs w:val="18"/>
              </w:rPr>
              <w:t>构成犯罪的，依法追究刑事责任。</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ascii="宋体" w:hAnsi="宋体"/>
                <w:color w:val="000000" w:themeColor="text1"/>
                <w:sz w:val="18"/>
                <w:szCs w:val="18"/>
              </w:rPr>
              <w:t>D12001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9"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3</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行政许可</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采矿权新立、延续、变更登记发证与注销登记</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【法律】《中华人民共和国矿产资源法》（</w:t>
            </w:r>
            <w:r>
              <w:rPr>
                <w:rFonts w:ascii="宋体" w:hAnsi="宋体"/>
                <w:color w:val="000000" w:themeColor="text1"/>
                <w:sz w:val="18"/>
                <w:szCs w:val="18"/>
              </w:rPr>
              <w:t>1986</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19</w:t>
            </w:r>
            <w:r>
              <w:rPr>
                <w:rFonts w:hint="eastAsia" w:ascii="宋体" w:hAnsi="宋体"/>
                <w:color w:val="000000" w:themeColor="text1"/>
                <w:sz w:val="18"/>
                <w:szCs w:val="18"/>
              </w:rPr>
              <w:t>日主席令第三十六号，</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日予以修改）第三条：……勘查、开采矿产资源，必须依法分别申请、经批准取得探矿权、采矿权，并办理登记；……</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【法规】《矿产资源开采登记管理办法》（</w:t>
            </w:r>
            <w:r>
              <w:rPr>
                <w:rFonts w:ascii="宋体" w:hAnsi="宋体"/>
                <w:color w:val="000000" w:themeColor="text1"/>
                <w:sz w:val="18"/>
                <w:szCs w:val="18"/>
              </w:rPr>
              <w:t>1998</w:t>
            </w:r>
            <w:r>
              <w:rPr>
                <w:rFonts w:hint="eastAsia" w:ascii="宋体" w:hAnsi="宋体"/>
                <w:color w:val="000000" w:themeColor="text1"/>
                <w:sz w:val="18"/>
                <w:szCs w:val="18"/>
              </w:rPr>
              <w:t>年国务院令第</w:t>
            </w:r>
            <w:r>
              <w:rPr>
                <w:rFonts w:ascii="宋体" w:hAnsi="宋体"/>
                <w:color w:val="000000" w:themeColor="text1"/>
                <w:sz w:val="18"/>
                <w:szCs w:val="18"/>
              </w:rPr>
              <w:t>241</w:t>
            </w:r>
            <w:r>
              <w:rPr>
                <w:rFonts w:hint="eastAsia" w:ascii="宋体" w:hAnsi="宋体"/>
                <w:color w:val="000000" w:themeColor="text1"/>
                <w:sz w:val="18"/>
                <w:szCs w:val="18"/>
              </w:rPr>
              <w:t>号，</w:t>
            </w:r>
            <w:r>
              <w:rPr>
                <w:rFonts w:ascii="宋体" w:hAnsi="宋体"/>
                <w:color w:val="000000" w:themeColor="text1"/>
                <w:sz w:val="18"/>
                <w:szCs w:val="18"/>
              </w:rPr>
              <w:t>2014</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予以修改）第三条：……开采下列矿产资源，由省、自治区、直辖市人民政府地质矿产主管部门审批登记，颁发采矿许可证：（一）本条第一款、第二款规定以外的矿产储量规模中型以上的矿产资源；（二）国务院地质矿产主管部门授权省、自治区、直辖市人民政府地质矿产主管部门审批登记的矿产资源。开采本条第一款、第二款、第三款规定以外的矿产资源，由县级以上地方人民政府负责地质矿产管理工作的部门，按照省、自治区、直辖市人民代表大会常务委员会制定的管理办法审批登记，颁发采矿许可证。矿区范围跨县级以上行政区域的，由所涉及行政区域的共同上一级登记管理机关审批登记，颁发采矿许可证。县级以上地方人民政府负责地质矿产管理工作的部门在审批发证后，应当逐级向上一级人民政府负责地质矿产管理工作的部门备案。第七条：采矿许可证有效期，按照矿山建设规模确定：大型以上的，采矿许可证有效期最长为</w:t>
            </w:r>
            <w:r>
              <w:rPr>
                <w:rFonts w:ascii="宋体" w:hAnsi="宋体"/>
                <w:color w:val="000000" w:themeColor="text1"/>
                <w:sz w:val="18"/>
                <w:szCs w:val="18"/>
              </w:rPr>
              <w:t>30</w:t>
            </w:r>
            <w:r>
              <w:rPr>
                <w:rFonts w:hint="eastAsia" w:ascii="宋体" w:hAnsi="宋体"/>
                <w:color w:val="000000" w:themeColor="text1"/>
                <w:sz w:val="18"/>
                <w:szCs w:val="18"/>
              </w:rPr>
              <w:t>年；中型的，采矿许可证有效期最长为</w:t>
            </w:r>
            <w:r>
              <w:rPr>
                <w:rFonts w:ascii="宋体" w:hAnsi="宋体"/>
                <w:color w:val="000000" w:themeColor="text1"/>
                <w:sz w:val="18"/>
                <w:szCs w:val="18"/>
              </w:rPr>
              <w:t>20</w:t>
            </w:r>
            <w:r>
              <w:rPr>
                <w:rFonts w:hint="eastAsia" w:ascii="宋体" w:hAnsi="宋体"/>
                <w:color w:val="000000" w:themeColor="text1"/>
                <w:sz w:val="18"/>
                <w:szCs w:val="18"/>
              </w:rPr>
              <w:t>年；小型的，采矿许可证有效期最长为</w:t>
            </w:r>
            <w:r>
              <w:rPr>
                <w:rFonts w:ascii="宋体" w:hAnsi="宋体"/>
                <w:color w:val="000000" w:themeColor="text1"/>
                <w:sz w:val="18"/>
                <w:szCs w:val="18"/>
              </w:rPr>
              <w:t>10</w:t>
            </w:r>
            <w:r>
              <w:rPr>
                <w:rFonts w:hint="eastAsia" w:ascii="宋体" w:hAnsi="宋体"/>
                <w:color w:val="000000" w:themeColor="text1"/>
                <w:sz w:val="18"/>
                <w:szCs w:val="18"/>
              </w:rPr>
              <w:t>年。采矿许可证有效期满，需要继续采矿的，采矿权人应当在采矿许可证有效期届满的</w:t>
            </w:r>
            <w:r>
              <w:rPr>
                <w:rFonts w:ascii="宋体" w:hAnsi="宋体"/>
                <w:color w:val="000000" w:themeColor="text1"/>
                <w:sz w:val="18"/>
                <w:szCs w:val="18"/>
              </w:rPr>
              <w:t>30</w:t>
            </w:r>
            <w:r>
              <w:rPr>
                <w:rFonts w:hint="eastAsia" w:ascii="宋体" w:hAnsi="宋体"/>
                <w:color w:val="000000" w:themeColor="text1"/>
                <w:sz w:val="18"/>
                <w:szCs w:val="18"/>
              </w:rPr>
              <w:t>日前，到登记管理机关办理延续登记手续。采矿权人逾期不办理延续登记手续的，采矿许可证自行废止。第十五条：有下列情形之一的，采矿权人应当在采矿许可证有效期内，向登记管理机关申请变更登记：（一）变更矿区范围的；（二）变更主要开采矿种的；（三）变更开采方式的；（四）变更矿山企业名称的；（五）经依法批准转让采矿权的。第十六条：采矿权人在采矿许可证有效期内或者有效期届满，停办、关闭矿山的，应当自决定停办或者关闭矿山之日起</w:t>
            </w:r>
            <w:r>
              <w:rPr>
                <w:rFonts w:ascii="宋体" w:hAnsi="宋体"/>
                <w:color w:val="000000" w:themeColor="text1"/>
                <w:sz w:val="18"/>
                <w:szCs w:val="18"/>
              </w:rPr>
              <w:t>30</w:t>
            </w:r>
            <w:r>
              <w:rPr>
                <w:rFonts w:hint="eastAsia" w:ascii="宋体" w:hAnsi="宋体"/>
                <w:color w:val="000000" w:themeColor="text1"/>
                <w:sz w:val="18"/>
                <w:szCs w:val="18"/>
              </w:rPr>
              <w:t>日内，向原发证机关申请办理采矿许可证注销登记手续。</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受理责任：公示应当提交的材料；一次性告知补正材料；依法受理或不予受理（不予受理应当告知理由）。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审查责任：按照政策规定对书面材料进行审查，提出是否同意审批的初步意见，告知申请人、利害相关人享有听证权利；涉及公共利益的重大许可，向社会公告，并举行听证。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决定责任：作出行政许可或者不予行政许可决定</w:t>
            </w:r>
            <w:r>
              <w:rPr>
                <w:rFonts w:ascii="宋体" w:hAnsi="宋体"/>
                <w:color w:val="000000" w:themeColor="text1"/>
                <w:sz w:val="18"/>
                <w:szCs w:val="18"/>
              </w:rPr>
              <w:t>,</w:t>
            </w:r>
            <w:r>
              <w:rPr>
                <w:rFonts w:hint="eastAsia" w:ascii="宋体" w:hAnsi="宋体"/>
                <w:color w:val="000000" w:themeColor="text1"/>
                <w:sz w:val="18"/>
                <w:szCs w:val="18"/>
              </w:rPr>
              <w:t>法定告知（不予许可的应当书面告知理由）。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送达责任：准予许可的制发送达审批决定。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事后监管责任：对审批后的相关事宜实施监督管理。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因不履行或不正确履行职责，有下列情形的，行政机关及相关工作人员应承担相应责任：</w:t>
            </w:r>
          </w:p>
          <w:p>
            <w:pPr>
              <w:snapToGrid w:val="0"/>
              <w:rPr>
                <w:rFonts w:ascii="宋体" w:hAnsi="宋体"/>
                <w:color w:val="000000" w:themeColor="text1"/>
                <w:sz w:val="18"/>
                <w:szCs w:val="18"/>
              </w:rPr>
            </w:pPr>
            <w:r>
              <w:rPr>
                <w:rFonts w:ascii="宋体" w:hAnsi="宋体"/>
                <w:color w:val="000000" w:themeColor="text1"/>
                <w:sz w:val="18"/>
                <w:szCs w:val="18"/>
              </w:rPr>
              <w:t xml:space="preserve">    1. </w:t>
            </w:r>
            <w:r>
              <w:rPr>
                <w:rFonts w:hint="eastAsia" w:ascii="宋体" w:hAnsi="宋体"/>
                <w:color w:val="000000" w:themeColor="text1"/>
                <w:sz w:val="18"/>
                <w:szCs w:val="18"/>
              </w:rPr>
              <w:t>对符合法定条件的行政许可申请不予受理的；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不在办公场所公示依法应当公示的材料的；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在受理、审查、决定行政许可过程中，未向申请人、利害关系人履行法定告知义务的；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．依法应当举行听证而不举行听证的；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对不符合法定条件的申请人准予行政许可或者超越法定职权作出准予行政许可决定的；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6. </w:t>
            </w:r>
            <w:r>
              <w:rPr>
                <w:rFonts w:hint="eastAsia" w:ascii="宋体" w:hAnsi="宋体"/>
                <w:color w:val="000000" w:themeColor="text1"/>
                <w:sz w:val="18"/>
                <w:szCs w:val="18"/>
              </w:rPr>
              <w:t>对符合法定条件的申请人不予行政许可或者不在法定期限内作出准予行政许可决定的</w:t>
            </w:r>
          </w:p>
          <w:p>
            <w:pPr>
              <w:snapToGrid w:val="0"/>
              <w:rPr>
                <w:rFonts w:ascii="宋体" w:hAnsi="宋体"/>
                <w:color w:val="000000" w:themeColor="text1"/>
                <w:sz w:val="18"/>
                <w:szCs w:val="18"/>
              </w:rPr>
            </w:pPr>
            <w:r>
              <w:rPr>
                <w:rFonts w:ascii="宋体" w:hAnsi="宋体"/>
                <w:color w:val="000000" w:themeColor="text1"/>
                <w:sz w:val="18"/>
                <w:szCs w:val="18"/>
              </w:rPr>
              <w:t xml:space="preserve">    7.</w:t>
            </w:r>
            <w:r>
              <w:rPr>
                <w:rFonts w:hint="eastAsia" w:ascii="宋体" w:hAnsi="宋体"/>
                <w:color w:val="000000" w:themeColor="text1"/>
                <w:sz w:val="18"/>
                <w:szCs w:val="18"/>
              </w:rPr>
              <w:t>在审批过程中发生腐败行为的；</w:t>
            </w:r>
          </w:p>
          <w:p>
            <w:pPr>
              <w:snapToGrid w:val="0"/>
              <w:rPr>
                <w:rFonts w:ascii="宋体" w:hAnsi="宋体"/>
                <w:color w:val="000000" w:themeColor="text1"/>
                <w:sz w:val="18"/>
                <w:szCs w:val="18"/>
              </w:rPr>
            </w:pPr>
            <w:r>
              <w:rPr>
                <w:rFonts w:ascii="宋体" w:hAnsi="宋体"/>
                <w:color w:val="000000" w:themeColor="text1"/>
                <w:sz w:val="18"/>
                <w:szCs w:val="18"/>
              </w:rPr>
              <w:t xml:space="preserve">    8.</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w:t>
            </w:r>
            <w:r>
              <w:rPr>
                <w:rFonts w:ascii="宋体" w:hAnsi="宋体"/>
                <w:color w:val="000000" w:themeColor="text1"/>
                <w:sz w:val="18"/>
                <w:szCs w:val="18"/>
              </w:rPr>
              <w:t xml:space="preserve"> </w:t>
            </w:r>
            <w:r>
              <w:rPr>
                <w:rFonts w:hint="eastAsia" w:ascii="宋体" w:hAnsi="宋体"/>
                <w:color w:val="000000" w:themeColor="text1"/>
                <w:sz w:val="18"/>
                <w:szCs w:val="18"/>
              </w:rPr>
              <w:t>第七十三条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行政机关工作人员办理行政许可、实施监督检查，索取或者收受他人财物或者谋取其他利益，构成犯罪的，依法追究刑事责任</w:t>
            </w:r>
            <w:r>
              <w:rPr>
                <w:rFonts w:ascii="宋体" w:hAnsi="宋体"/>
                <w:color w:val="000000" w:themeColor="text1"/>
                <w:sz w:val="18"/>
                <w:szCs w:val="18"/>
              </w:rPr>
              <w:t>;</w:t>
            </w:r>
            <w:r>
              <w:rPr>
                <w:rFonts w:hint="eastAsia" w:ascii="宋体" w:hAnsi="宋体"/>
                <w:color w:val="000000" w:themeColor="text1"/>
                <w:sz w:val="18"/>
                <w:szCs w:val="18"/>
              </w:rPr>
              <w:t>尚不构成犯罪的，依法给予行政处分。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第七十五条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行政机关实施行政许可，擅自收费或者不按照法定项目和标准收费的，由其上级行政机关或者监察机关责令退还非法收取的费用</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截留、挪用、私分或者变相私分实施行政许可依法收取的费用的，予以追缴</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r>
              <w:rPr>
                <w:rFonts w:ascii="宋体" w:hAnsi="宋体"/>
                <w:color w:val="000000" w:themeColor="text1"/>
                <w:sz w:val="18"/>
                <w:szCs w:val="18"/>
              </w:rPr>
              <w:t>;</w:t>
            </w:r>
            <w:r>
              <w:rPr>
                <w:rFonts w:hint="eastAsia" w:ascii="宋体" w:hAnsi="宋体"/>
                <w:color w:val="000000" w:themeColor="text1"/>
                <w:sz w:val="18"/>
                <w:szCs w:val="18"/>
              </w:rPr>
              <w:t>构成犯罪的，依法追究刑事责任。</w:t>
            </w:r>
          </w:p>
        </w:tc>
        <w:tc>
          <w:tcPr>
            <w:tcW w:w="949" w:type="dxa"/>
            <w:vAlign w:val="center"/>
          </w:tcPr>
          <w:p>
            <w:pPr>
              <w:snapToGrid w:val="0"/>
              <w:rPr>
                <w:rFonts w:ascii="宋体" w:hAnsi="宋体"/>
                <w:color w:val="000000" w:themeColor="text1"/>
                <w:sz w:val="18"/>
                <w:szCs w:val="18"/>
              </w:rPr>
            </w:pPr>
            <w:r>
              <w:rPr>
                <w:rFonts w:ascii="宋体" w:hAnsi="宋体"/>
                <w:color w:val="000000" w:themeColor="text1"/>
                <w:sz w:val="18"/>
                <w:szCs w:val="18"/>
              </w:rPr>
              <w:t>D12005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9"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4</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行政许可</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采矿权转让审批</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【法律】《中华人民共和国矿产资源法》（</w:t>
            </w:r>
            <w:r>
              <w:rPr>
                <w:rFonts w:ascii="宋体" w:hAnsi="宋体"/>
                <w:color w:val="000000" w:themeColor="text1"/>
                <w:sz w:val="18"/>
                <w:szCs w:val="18"/>
              </w:rPr>
              <w:t>1986</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19</w:t>
            </w:r>
            <w:r>
              <w:rPr>
                <w:rFonts w:hint="eastAsia" w:ascii="宋体" w:hAnsi="宋体"/>
                <w:color w:val="000000" w:themeColor="text1"/>
                <w:sz w:val="18"/>
                <w:szCs w:val="18"/>
              </w:rPr>
              <w:t>日主席令第三十六号，</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日予以修改）第六条</w:t>
            </w:r>
            <w:r>
              <w:rPr>
                <w:rFonts w:ascii="宋体" w:hAnsi="宋体"/>
                <w:color w:val="000000" w:themeColor="text1"/>
                <w:sz w:val="18"/>
                <w:szCs w:val="18"/>
              </w:rPr>
              <w:t xml:space="preserve"> </w:t>
            </w:r>
            <w:r>
              <w:rPr>
                <w:rFonts w:hint="eastAsia" w:ascii="宋体" w:hAnsi="宋体"/>
                <w:color w:val="000000" w:themeColor="text1"/>
                <w:sz w:val="18"/>
                <w:szCs w:val="18"/>
              </w:rPr>
              <w:t>除按下列规定可以转让外，探矿权、采矿权不得转让：</w:t>
            </w:r>
            <w:r>
              <w:rPr>
                <w:rFonts w:ascii="宋体" w:hAnsi="宋体"/>
                <w:color w:val="000000" w:themeColor="text1"/>
                <w:sz w:val="18"/>
                <w:szCs w:val="18"/>
              </w:rPr>
              <w:t xml:space="preserve"> </w:t>
            </w:r>
            <w:r>
              <w:rPr>
                <w:rFonts w:hint="eastAsia" w:ascii="宋体" w:hAnsi="宋体"/>
                <w:color w:val="000000" w:themeColor="text1"/>
                <w:sz w:val="18"/>
                <w:szCs w:val="18"/>
              </w:rPr>
              <w:t>（二）已取得采矿权的矿山企业，因企业合并、分立，与他人合资、合作经营，或者因企业资产出售以及有其他变更企业资产产权的情形而需要变更采矿权主体的，经依法批准可以将采矿权转让他人采矿。前款规定的具体办法和施行步骤由国务院规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【法规】《探矿权采矿权转让管理办法》（</w:t>
            </w:r>
            <w:r>
              <w:rPr>
                <w:rFonts w:ascii="宋体" w:hAnsi="宋体"/>
                <w:color w:val="000000" w:themeColor="text1"/>
                <w:sz w:val="18"/>
                <w:szCs w:val="18"/>
              </w:rPr>
              <w:t>1998</w:t>
            </w:r>
            <w:r>
              <w:rPr>
                <w:rFonts w:hint="eastAsia" w:ascii="宋体" w:hAnsi="宋体"/>
                <w:color w:val="000000" w:themeColor="text1"/>
                <w:sz w:val="18"/>
                <w:szCs w:val="18"/>
              </w:rPr>
              <w:t>年</w:t>
            </w:r>
            <w:r>
              <w:rPr>
                <w:rFonts w:ascii="宋体" w:hAnsi="宋体"/>
                <w:color w:val="000000" w:themeColor="text1"/>
                <w:sz w:val="18"/>
                <w:szCs w:val="18"/>
              </w:rPr>
              <w:t>2</w:t>
            </w:r>
            <w:r>
              <w:rPr>
                <w:rFonts w:hint="eastAsia" w:ascii="宋体" w:hAnsi="宋体"/>
                <w:color w:val="000000" w:themeColor="text1"/>
                <w:sz w:val="18"/>
                <w:szCs w:val="18"/>
              </w:rPr>
              <w:t>月</w:t>
            </w:r>
            <w:r>
              <w:rPr>
                <w:rFonts w:ascii="宋体" w:hAnsi="宋体"/>
                <w:color w:val="000000" w:themeColor="text1"/>
                <w:sz w:val="18"/>
                <w:szCs w:val="18"/>
              </w:rPr>
              <w:t>12</w:t>
            </w:r>
            <w:r>
              <w:rPr>
                <w:rFonts w:hint="eastAsia" w:ascii="宋体" w:hAnsi="宋体"/>
                <w:color w:val="000000" w:themeColor="text1"/>
                <w:sz w:val="18"/>
                <w:szCs w:val="18"/>
              </w:rPr>
              <w:t>日国务院令第</w:t>
            </w:r>
            <w:r>
              <w:rPr>
                <w:rFonts w:ascii="宋体" w:hAnsi="宋体"/>
                <w:color w:val="000000" w:themeColor="text1"/>
                <w:sz w:val="18"/>
                <w:szCs w:val="18"/>
              </w:rPr>
              <w:t>242</w:t>
            </w:r>
            <w:r>
              <w:rPr>
                <w:rFonts w:hint="eastAsia" w:ascii="宋体" w:hAnsi="宋体"/>
                <w:color w:val="000000" w:themeColor="text1"/>
                <w:sz w:val="18"/>
                <w:szCs w:val="18"/>
              </w:rPr>
              <w:t>号，</w:t>
            </w:r>
            <w:r>
              <w:rPr>
                <w:rFonts w:ascii="宋体" w:hAnsi="宋体"/>
                <w:color w:val="000000" w:themeColor="text1"/>
                <w:sz w:val="18"/>
                <w:szCs w:val="18"/>
              </w:rPr>
              <w:t>2014</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日予以修改）第四条</w:t>
            </w:r>
            <w:r>
              <w:rPr>
                <w:rFonts w:ascii="宋体" w:hAnsi="宋体"/>
                <w:color w:val="000000" w:themeColor="text1"/>
                <w:sz w:val="18"/>
                <w:szCs w:val="18"/>
              </w:rPr>
              <w:t xml:space="preserve"> </w:t>
            </w:r>
            <w:r>
              <w:rPr>
                <w:rFonts w:hint="eastAsia" w:ascii="宋体" w:hAnsi="宋体"/>
                <w:color w:val="000000" w:themeColor="text1"/>
                <w:sz w:val="18"/>
                <w:szCs w:val="18"/>
              </w:rPr>
              <w:t>国务院地质矿产主管部门和省、自治区、直辖市人民政府地质矿产主管部门是探矿权、采矿权转让的审批管理机关。国务院地质矿产主管部门负责由其审批发证的探矿权、采矿权转让的审批。省、自治区、直辖市人民政府地质矿产主管部门负责本条第二款规定以外的探矿权、采矿权转让的审批。</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．【国务院决定】《国务院关于第六批取消和调整行政审批项目的决定》（国发〔</w:t>
            </w:r>
            <w:r>
              <w:rPr>
                <w:rFonts w:ascii="宋体" w:hAnsi="宋体"/>
                <w:color w:val="000000" w:themeColor="text1"/>
                <w:sz w:val="18"/>
                <w:szCs w:val="18"/>
              </w:rPr>
              <w:t>2012</w:t>
            </w:r>
            <w:r>
              <w:rPr>
                <w:rFonts w:hint="eastAsia" w:ascii="宋体" w:hAnsi="宋体"/>
                <w:color w:val="000000" w:themeColor="text1"/>
                <w:sz w:val="18"/>
                <w:szCs w:val="18"/>
              </w:rPr>
              <w:t>〕</w:t>
            </w:r>
            <w:r>
              <w:rPr>
                <w:rFonts w:ascii="宋体" w:hAnsi="宋体"/>
                <w:color w:val="000000" w:themeColor="text1"/>
                <w:sz w:val="18"/>
                <w:szCs w:val="18"/>
              </w:rPr>
              <w:t>52</w:t>
            </w:r>
            <w:r>
              <w:rPr>
                <w:rFonts w:hint="eastAsia" w:ascii="宋体" w:hAnsi="宋体"/>
                <w:color w:val="000000" w:themeColor="text1"/>
                <w:sz w:val="18"/>
                <w:szCs w:val="18"/>
              </w:rPr>
              <w:t>号）附件</w:t>
            </w:r>
            <w:r>
              <w:rPr>
                <w:rFonts w:ascii="宋体" w:hAnsi="宋体"/>
                <w:color w:val="000000" w:themeColor="text1"/>
                <w:sz w:val="18"/>
                <w:szCs w:val="18"/>
              </w:rPr>
              <w:t>2</w:t>
            </w:r>
            <w:r>
              <w:rPr>
                <w:rFonts w:hint="eastAsia" w:ascii="宋体" w:hAnsi="宋体"/>
                <w:color w:val="000000" w:themeColor="text1"/>
                <w:sz w:val="18"/>
                <w:szCs w:val="18"/>
              </w:rPr>
              <w:t>（一）第</w:t>
            </w:r>
            <w:r>
              <w:rPr>
                <w:rFonts w:ascii="宋体" w:hAnsi="宋体"/>
                <w:color w:val="000000" w:themeColor="text1"/>
                <w:sz w:val="18"/>
                <w:szCs w:val="18"/>
              </w:rPr>
              <w:t>13</w:t>
            </w:r>
            <w:r>
              <w:rPr>
                <w:rFonts w:hint="eastAsia" w:ascii="宋体" w:hAnsi="宋体"/>
                <w:color w:val="000000" w:themeColor="text1"/>
                <w:sz w:val="18"/>
                <w:szCs w:val="18"/>
              </w:rPr>
              <w:t>项：市县级人民政府地质矿产主管部门审批的采矿权的转让审批。下放后实施机关：设区的市级、县级人民政府地质矿产主管部门。</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受理责任：公示应当提交的材料；一次性告知补正材料；依法受理或不予受理（不予受理应当告知理由）。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审查责任：按照政策规定对书面材料进行审查，提出是否同意审批的初步意见，告知申请人、利害相关人享有听证权利；涉及公共利益的重大许可，向社会公告，并举行听证。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决定责任：作出行政许可或者不予行政许可决定</w:t>
            </w:r>
            <w:r>
              <w:rPr>
                <w:rFonts w:ascii="宋体" w:hAnsi="宋体"/>
                <w:color w:val="000000" w:themeColor="text1"/>
                <w:sz w:val="18"/>
                <w:szCs w:val="18"/>
              </w:rPr>
              <w:t>,</w:t>
            </w:r>
            <w:r>
              <w:rPr>
                <w:rFonts w:hint="eastAsia" w:ascii="宋体" w:hAnsi="宋体"/>
                <w:color w:val="000000" w:themeColor="text1"/>
                <w:sz w:val="18"/>
                <w:szCs w:val="18"/>
              </w:rPr>
              <w:t>法定告知（不予许可的应当书面告知理由）。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送达责任：准予许可的制发送达审批决定。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事后监管责任：对审批后的相关事宜实施监督管理。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p>
            <w:pPr>
              <w:snapToGrid w:val="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因不履行或不正确履行职责，有下列情形的，行政机关及相关工作人员应承担相应责任：</w:t>
            </w:r>
          </w:p>
          <w:p>
            <w:pPr>
              <w:snapToGrid w:val="0"/>
              <w:rPr>
                <w:rFonts w:ascii="宋体" w:hAnsi="宋体"/>
                <w:color w:val="000000" w:themeColor="text1"/>
                <w:sz w:val="18"/>
                <w:szCs w:val="18"/>
              </w:rPr>
            </w:pPr>
            <w:r>
              <w:rPr>
                <w:rFonts w:ascii="宋体" w:hAnsi="宋体"/>
                <w:color w:val="000000" w:themeColor="text1"/>
                <w:sz w:val="18"/>
                <w:szCs w:val="18"/>
              </w:rPr>
              <w:t xml:space="preserve">    1. </w:t>
            </w:r>
            <w:r>
              <w:rPr>
                <w:rFonts w:hint="eastAsia" w:ascii="宋体" w:hAnsi="宋体"/>
                <w:color w:val="000000" w:themeColor="text1"/>
                <w:sz w:val="18"/>
                <w:szCs w:val="18"/>
              </w:rPr>
              <w:t>对符合法定条件的行政许可申请不予受理的；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不在办公场所公示依法应当公示的材料的；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在受理、审查、决定行政许可过程中，未向申请人、利害关系人履行法定告知义务的；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．依法应当举行听证而不举行听证的；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对不符合法定条件的申请人准予行政许可或者超越法定职权作出准予行政许可决定的；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6. </w:t>
            </w:r>
            <w:r>
              <w:rPr>
                <w:rFonts w:hint="eastAsia" w:ascii="宋体" w:hAnsi="宋体"/>
                <w:color w:val="000000" w:themeColor="text1"/>
                <w:sz w:val="18"/>
                <w:szCs w:val="18"/>
              </w:rPr>
              <w:t>对符合法定条件的申请人不予行政许可或者不在法定期限内作出准予行政许可决定的</w:t>
            </w:r>
          </w:p>
          <w:p>
            <w:pPr>
              <w:snapToGrid w:val="0"/>
              <w:rPr>
                <w:rFonts w:ascii="宋体" w:hAnsi="宋体"/>
                <w:color w:val="000000" w:themeColor="text1"/>
                <w:sz w:val="18"/>
                <w:szCs w:val="18"/>
              </w:rPr>
            </w:pPr>
            <w:r>
              <w:rPr>
                <w:rFonts w:ascii="宋体" w:hAnsi="宋体"/>
                <w:color w:val="000000" w:themeColor="text1"/>
                <w:sz w:val="18"/>
                <w:szCs w:val="18"/>
              </w:rPr>
              <w:t xml:space="preserve">    7.</w:t>
            </w:r>
            <w:r>
              <w:rPr>
                <w:rFonts w:hint="eastAsia" w:ascii="宋体" w:hAnsi="宋体"/>
                <w:color w:val="000000" w:themeColor="text1"/>
                <w:sz w:val="18"/>
                <w:szCs w:val="18"/>
              </w:rPr>
              <w:t>在审批过程中发生腐败行为的；</w:t>
            </w:r>
          </w:p>
          <w:p>
            <w:pPr>
              <w:snapToGrid w:val="0"/>
              <w:rPr>
                <w:rFonts w:ascii="宋体" w:hAnsi="宋体"/>
                <w:color w:val="000000" w:themeColor="text1"/>
                <w:sz w:val="18"/>
                <w:szCs w:val="18"/>
              </w:rPr>
            </w:pPr>
            <w:r>
              <w:rPr>
                <w:rFonts w:ascii="宋体" w:hAnsi="宋体"/>
                <w:color w:val="000000" w:themeColor="text1"/>
                <w:sz w:val="18"/>
                <w:szCs w:val="18"/>
              </w:rPr>
              <w:t xml:space="preserve">    8.</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w:t>
            </w:r>
            <w:r>
              <w:rPr>
                <w:rFonts w:ascii="宋体" w:hAnsi="宋体"/>
                <w:color w:val="000000" w:themeColor="text1"/>
                <w:sz w:val="18"/>
                <w:szCs w:val="18"/>
              </w:rPr>
              <w:t xml:space="preserve"> </w:t>
            </w:r>
            <w:r>
              <w:rPr>
                <w:rFonts w:hint="eastAsia" w:ascii="宋体" w:hAnsi="宋体"/>
                <w:color w:val="000000" w:themeColor="text1"/>
                <w:sz w:val="18"/>
                <w:szCs w:val="18"/>
              </w:rPr>
              <w:t>第七十三条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行政机关工作人员办理行政许可、实施监督检查，索取或者收受他人财物或者谋取其他利益，构成犯罪的，依法追究刑事责任</w:t>
            </w:r>
            <w:r>
              <w:rPr>
                <w:rFonts w:ascii="宋体" w:hAnsi="宋体"/>
                <w:color w:val="000000" w:themeColor="text1"/>
                <w:sz w:val="18"/>
                <w:szCs w:val="18"/>
              </w:rPr>
              <w:t>;</w:t>
            </w:r>
            <w:r>
              <w:rPr>
                <w:rFonts w:hint="eastAsia" w:ascii="宋体" w:hAnsi="宋体"/>
                <w:color w:val="000000" w:themeColor="text1"/>
                <w:sz w:val="18"/>
                <w:szCs w:val="18"/>
              </w:rPr>
              <w:t>尚不构成犯罪的，依法给予行政处分。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第七十五条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行政机关实施行政许可，擅自收费或者不按照法定项目和标准收费的，由其上级行政机关或者监察机关责令退还非法收取的费用</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截留、挪用、私分或者变相私分实施行政许可依法收取的费用的，予以追缴</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r>
              <w:rPr>
                <w:rFonts w:ascii="宋体" w:hAnsi="宋体"/>
                <w:color w:val="000000" w:themeColor="text1"/>
                <w:sz w:val="18"/>
                <w:szCs w:val="18"/>
              </w:rPr>
              <w:t>;</w:t>
            </w:r>
            <w:r>
              <w:rPr>
                <w:rFonts w:hint="eastAsia" w:ascii="宋体" w:hAnsi="宋体"/>
                <w:color w:val="000000" w:themeColor="text1"/>
                <w:sz w:val="18"/>
                <w:szCs w:val="18"/>
              </w:rPr>
              <w:t>构成犯罪的，依法追究刑事责任。</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ascii="宋体" w:hAnsi="宋体"/>
                <w:color w:val="000000" w:themeColor="text1"/>
                <w:sz w:val="18"/>
                <w:szCs w:val="18"/>
              </w:rPr>
              <w:t>D12006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4"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5</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行政许可</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开采矿产资源划定矿区范围批准</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【法规】《矿产资源开采登记管理办法》（</w:t>
            </w:r>
            <w:r>
              <w:rPr>
                <w:rFonts w:ascii="宋体" w:hAnsi="宋体"/>
                <w:color w:val="000000" w:themeColor="text1"/>
                <w:sz w:val="18"/>
                <w:szCs w:val="18"/>
              </w:rPr>
              <w:t>1998</w:t>
            </w:r>
            <w:r>
              <w:rPr>
                <w:rFonts w:hint="eastAsia" w:ascii="宋体" w:hAnsi="宋体"/>
                <w:color w:val="000000" w:themeColor="text1"/>
                <w:sz w:val="18"/>
                <w:szCs w:val="18"/>
              </w:rPr>
              <w:t>年</w:t>
            </w:r>
            <w:r>
              <w:rPr>
                <w:rFonts w:ascii="宋体" w:hAnsi="宋体"/>
                <w:color w:val="000000" w:themeColor="text1"/>
                <w:sz w:val="18"/>
                <w:szCs w:val="18"/>
              </w:rPr>
              <w:t>2</w:t>
            </w:r>
            <w:r>
              <w:rPr>
                <w:rFonts w:hint="eastAsia" w:ascii="宋体" w:hAnsi="宋体"/>
                <w:color w:val="000000" w:themeColor="text1"/>
                <w:sz w:val="18"/>
                <w:szCs w:val="18"/>
              </w:rPr>
              <w:t>月</w:t>
            </w:r>
            <w:r>
              <w:rPr>
                <w:rFonts w:ascii="宋体" w:hAnsi="宋体"/>
                <w:color w:val="000000" w:themeColor="text1"/>
                <w:sz w:val="18"/>
                <w:szCs w:val="18"/>
              </w:rPr>
              <w:t>12</w:t>
            </w:r>
            <w:r>
              <w:rPr>
                <w:rFonts w:hint="eastAsia" w:ascii="宋体" w:hAnsi="宋体"/>
                <w:color w:val="000000" w:themeColor="text1"/>
                <w:sz w:val="18"/>
                <w:szCs w:val="18"/>
              </w:rPr>
              <w:t>日国务院令第</w:t>
            </w:r>
            <w:r>
              <w:rPr>
                <w:rFonts w:ascii="宋体" w:hAnsi="宋体"/>
                <w:color w:val="000000" w:themeColor="text1"/>
                <w:sz w:val="18"/>
                <w:szCs w:val="18"/>
              </w:rPr>
              <w:t>241</w:t>
            </w:r>
            <w:r>
              <w:rPr>
                <w:rFonts w:hint="eastAsia" w:ascii="宋体" w:hAnsi="宋体"/>
                <w:color w:val="000000" w:themeColor="text1"/>
                <w:sz w:val="18"/>
                <w:szCs w:val="18"/>
              </w:rPr>
              <w:t>号，</w:t>
            </w:r>
            <w:r>
              <w:rPr>
                <w:rFonts w:ascii="宋体" w:hAnsi="宋体"/>
                <w:color w:val="000000" w:themeColor="text1"/>
                <w:sz w:val="18"/>
                <w:szCs w:val="18"/>
              </w:rPr>
              <w:t>2014</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日予以修改）第四条</w:t>
            </w:r>
            <w:r>
              <w:rPr>
                <w:rFonts w:ascii="宋体" w:hAnsi="宋体"/>
                <w:color w:val="000000" w:themeColor="text1"/>
                <w:sz w:val="18"/>
                <w:szCs w:val="18"/>
              </w:rPr>
              <w:t xml:space="preserve"> </w:t>
            </w:r>
            <w:r>
              <w:rPr>
                <w:rFonts w:hint="eastAsia" w:ascii="宋体" w:hAnsi="宋体"/>
                <w:color w:val="000000" w:themeColor="text1"/>
                <w:sz w:val="18"/>
                <w:szCs w:val="18"/>
              </w:rPr>
              <w:t>采矿权申请人在提出采矿权申请前，应当根据经批准的地质勘查储量报告，向登记管理机关申请划定矿区范围。</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受理责任：公示应当提交的材料；一次性告知补正材料；依法受理或不予受理（不予受理应当告知理由）。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审查责任：按照政策规定对书面材料进行审查，提出是否同意审批的初步意见，告知申请人、利害相关人享有听证权利；涉及公共利益的重大许可，向社会公告，并举行听证。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决定责任：作出行政许可或者不予行政许可决定</w:t>
            </w:r>
            <w:r>
              <w:rPr>
                <w:rFonts w:ascii="宋体" w:hAnsi="宋体"/>
                <w:color w:val="000000" w:themeColor="text1"/>
                <w:sz w:val="18"/>
                <w:szCs w:val="18"/>
              </w:rPr>
              <w:t>,</w:t>
            </w:r>
            <w:r>
              <w:rPr>
                <w:rFonts w:hint="eastAsia" w:ascii="宋体" w:hAnsi="宋体"/>
                <w:color w:val="000000" w:themeColor="text1"/>
                <w:sz w:val="18"/>
                <w:szCs w:val="18"/>
              </w:rPr>
              <w:t>法定告知（不予许可的应当书面告知理由）。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送达责任：准予许可的制发送达审批决定。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事后监管责任：对审批后的相关事宜实施监督管理。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p>
            <w:pPr>
              <w:snapToGrid w:val="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因不履行或不正确履行职责，有下列情形的，行政机关及相关工作人员应承担相应责任：</w:t>
            </w:r>
          </w:p>
          <w:p>
            <w:pPr>
              <w:snapToGrid w:val="0"/>
              <w:rPr>
                <w:rFonts w:ascii="宋体" w:hAnsi="宋体"/>
                <w:color w:val="000000" w:themeColor="text1"/>
                <w:sz w:val="18"/>
                <w:szCs w:val="18"/>
              </w:rPr>
            </w:pPr>
            <w:r>
              <w:rPr>
                <w:rFonts w:ascii="宋体" w:hAnsi="宋体"/>
                <w:color w:val="000000" w:themeColor="text1"/>
                <w:sz w:val="18"/>
                <w:szCs w:val="18"/>
              </w:rPr>
              <w:t xml:space="preserve">    1. </w:t>
            </w:r>
            <w:r>
              <w:rPr>
                <w:rFonts w:hint="eastAsia" w:ascii="宋体" w:hAnsi="宋体"/>
                <w:color w:val="000000" w:themeColor="text1"/>
                <w:sz w:val="18"/>
                <w:szCs w:val="18"/>
              </w:rPr>
              <w:t>对符合法定条件的行政许可申请不予受理的；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不在办公场所公示依法应当公示的材料的；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在受理、审查、决定行政许可过程中，未向申请人、利害关系人履行法定告知义务的；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．依法应当举行听证而不举行听证的；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对不符合法定条件的申请人准予行政许可或者超越法定职权作出准予行政许可决定的；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6. </w:t>
            </w:r>
            <w:r>
              <w:rPr>
                <w:rFonts w:hint="eastAsia" w:ascii="宋体" w:hAnsi="宋体"/>
                <w:color w:val="000000" w:themeColor="text1"/>
                <w:sz w:val="18"/>
                <w:szCs w:val="18"/>
              </w:rPr>
              <w:t>对符合法定条件的申请人不予行政许可或者不在法定期限内作出准予行政许可决定的</w:t>
            </w:r>
          </w:p>
          <w:p>
            <w:pPr>
              <w:snapToGrid w:val="0"/>
              <w:rPr>
                <w:rFonts w:ascii="宋体" w:hAnsi="宋体"/>
                <w:color w:val="000000" w:themeColor="text1"/>
                <w:sz w:val="18"/>
                <w:szCs w:val="18"/>
              </w:rPr>
            </w:pPr>
            <w:r>
              <w:rPr>
                <w:rFonts w:ascii="宋体" w:hAnsi="宋体"/>
                <w:color w:val="000000" w:themeColor="text1"/>
                <w:sz w:val="18"/>
                <w:szCs w:val="18"/>
              </w:rPr>
              <w:t xml:space="preserve">    7.</w:t>
            </w:r>
            <w:r>
              <w:rPr>
                <w:rFonts w:hint="eastAsia" w:ascii="宋体" w:hAnsi="宋体"/>
                <w:color w:val="000000" w:themeColor="text1"/>
                <w:sz w:val="18"/>
                <w:szCs w:val="18"/>
              </w:rPr>
              <w:t>在审批过程中发生腐败行为的；</w:t>
            </w:r>
          </w:p>
          <w:p>
            <w:pPr>
              <w:snapToGrid w:val="0"/>
              <w:rPr>
                <w:rFonts w:ascii="宋体" w:hAnsi="宋体"/>
                <w:color w:val="000000" w:themeColor="text1"/>
                <w:sz w:val="18"/>
                <w:szCs w:val="18"/>
              </w:rPr>
            </w:pPr>
            <w:r>
              <w:rPr>
                <w:rFonts w:ascii="宋体" w:hAnsi="宋体"/>
                <w:color w:val="000000" w:themeColor="text1"/>
                <w:sz w:val="18"/>
                <w:szCs w:val="18"/>
              </w:rPr>
              <w:t xml:space="preserve">    8.</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w:t>
            </w:r>
            <w:r>
              <w:rPr>
                <w:rFonts w:ascii="宋体" w:hAnsi="宋体"/>
                <w:color w:val="000000" w:themeColor="text1"/>
                <w:sz w:val="18"/>
                <w:szCs w:val="18"/>
              </w:rPr>
              <w:t xml:space="preserve"> </w:t>
            </w:r>
            <w:r>
              <w:rPr>
                <w:rFonts w:hint="eastAsia" w:ascii="宋体" w:hAnsi="宋体"/>
                <w:color w:val="000000" w:themeColor="text1"/>
                <w:sz w:val="18"/>
                <w:szCs w:val="18"/>
              </w:rPr>
              <w:t>第七十三条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行政机关工作人员办理行政许可、实施监督检查，索取或者收受他人财物或者谋取其他利益，构成犯罪的，依法追究刑事责任</w:t>
            </w:r>
            <w:r>
              <w:rPr>
                <w:rFonts w:ascii="宋体" w:hAnsi="宋体"/>
                <w:color w:val="000000" w:themeColor="text1"/>
                <w:sz w:val="18"/>
                <w:szCs w:val="18"/>
              </w:rPr>
              <w:t>;</w:t>
            </w:r>
            <w:r>
              <w:rPr>
                <w:rFonts w:hint="eastAsia" w:ascii="宋体" w:hAnsi="宋体"/>
                <w:color w:val="000000" w:themeColor="text1"/>
                <w:sz w:val="18"/>
                <w:szCs w:val="18"/>
              </w:rPr>
              <w:t>尚不构成犯罪的，依法给予行政处分。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第七十五条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行政机关实施行政许可，擅自收费或者不按照法定项目和标准收费的，由其上级行政机关或者监察机关责令退还非法收取的费用</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截留、挪用、私分或者变相私分实施行政许可依法收取的费用的，予以追缴</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r>
              <w:rPr>
                <w:rFonts w:ascii="宋体" w:hAnsi="宋体"/>
                <w:color w:val="000000" w:themeColor="text1"/>
                <w:sz w:val="18"/>
                <w:szCs w:val="18"/>
              </w:rPr>
              <w:t>;</w:t>
            </w:r>
            <w:r>
              <w:rPr>
                <w:rFonts w:hint="eastAsia" w:ascii="宋体" w:hAnsi="宋体"/>
                <w:color w:val="000000" w:themeColor="text1"/>
                <w:sz w:val="18"/>
                <w:szCs w:val="18"/>
              </w:rPr>
              <w:t>构成犯罪的，依法追究刑事责任。</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ascii="宋体" w:hAnsi="宋体"/>
                <w:color w:val="000000" w:themeColor="text1"/>
                <w:sz w:val="18"/>
                <w:szCs w:val="18"/>
              </w:rPr>
              <w:t>D12007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9"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6</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行政许可</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矿山地质环境保护与治理恢复方案批准</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【法律】《中华人民共和国矿产资源法》（</w:t>
            </w:r>
            <w:r>
              <w:rPr>
                <w:rFonts w:ascii="宋体" w:hAnsi="宋体"/>
                <w:color w:val="000000" w:themeColor="text1"/>
                <w:sz w:val="18"/>
                <w:szCs w:val="18"/>
              </w:rPr>
              <w:t>1986</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19</w:t>
            </w:r>
            <w:r>
              <w:rPr>
                <w:rFonts w:hint="eastAsia" w:ascii="宋体" w:hAnsi="宋体"/>
                <w:color w:val="000000" w:themeColor="text1"/>
                <w:sz w:val="18"/>
                <w:szCs w:val="18"/>
              </w:rPr>
              <w:t>日主席令第三十六号，</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日予以修改）第十五条</w:t>
            </w:r>
            <w:r>
              <w:rPr>
                <w:rFonts w:ascii="宋体" w:hAnsi="宋体"/>
                <w:color w:val="000000" w:themeColor="text1"/>
                <w:sz w:val="18"/>
                <w:szCs w:val="18"/>
              </w:rPr>
              <w:t xml:space="preserve"> </w:t>
            </w:r>
            <w:r>
              <w:rPr>
                <w:rFonts w:hint="eastAsia" w:ascii="宋体" w:hAnsi="宋体"/>
                <w:color w:val="000000" w:themeColor="text1"/>
                <w:sz w:val="18"/>
                <w:szCs w:val="18"/>
              </w:rPr>
              <w:t>设立矿山企业，必须符合国家规定的资质条件，并依照法律和国家有关规定，由审批机关对其矿区范围、矿山设计或者开采方案、生产技术条件、安全措施和环境保护措施等进行审查；审查合格的，方予批准。第二十一条</w:t>
            </w:r>
            <w:r>
              <w:rPr>
                <w:rFonts w:ascii="宋体" w:hAnsi="宋体"/>
                <w:color w:val="000000" w:themeColor="text1"/>
                <w:sz w:val="18"/>
                <w:szCs w:val="18"/>
              </w:rPr>
              <w:t xml:space="preserve"> </w:t>
            </w:r>
            <w:r>
              <w:rPr>
                <w:rFonts w:hint="eastAsia" w:ascii="宋体" w:hAnsi="宋体"/>
                <w:color w:val="000000" w:themeColor="text1"/>
                <w:sz w:val="18"/>
                <w:szCs w:val="18"/>
              </w:rPr>
              <w:t>关闭矿山，必须提出矿山闭坑报告及有关采掘工程、不安全隐患、土地复垦利用、环境保护的资料，并按照国家规定报请审查批准。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 2.</w:t>
            </w:r>
            <w:r>
              <w:rPr>
                <w:rFonts w:hint="eastAsia" w:ascii="宋体" w:hAnsi="宋体"/>
                <w:color w:val="000000" w:themeColor="text1"/>
                <w:sz w:val="18"/>
                <w:szCs w:val="18"/>
              </w:rPr>
              <w:t>【法规】《矿山地质环境保护规定》（</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w:t>
            </w:r>
            <w:r>
              <w:rPr>
                <w:rFonts w:hint="eastAsia" w:ascii="宋体" w:hAnsi="宋体"/>
                <w:color w:val="000000" w:themeColor="text1"/>
                <w:sz w:val="18"/>
                <w:szCs w:val="18"/>
              </w:rPr>
              <w:t>日国土资源部令第</w:t>
            </w:r>
            <w:r>
              <w:rPr>
                <w:rFonts w:ascii="宋体" w:hAnsi="宋体"/>
                <w:color w:val="000000" w:themeColor="text1"/>
                <w:sz w:val="18"/>
                <w:szCs w:val="18"/>
              </w:rPr>
              <w:t>44</w:t>
            </w:r>
            <w:r>
              <w:rPr>
                <w:rFonts w:hint="eastAsia" w:ascii="宋体" w:hAnsi="宋体"/>
                <w:color w:val="000000" w:themeColor="text1"/>
                <w:sz w:val="18"/>
                <w:szCs w:val="18"/>
              </w:rPr>
              <w:t>号，</w:t>
            </w:r>
            <w:r>
              <w:rPr>
                <w:rFonts w:ascii="宋体" w:hAnsi="宋体"/>
                <w:color w:val="000000" w:themeColor="text1"/>
                <w:sz w:val="18"/>
                <w:szCs w:val="18"/>
              </w:rPr>
              <w:t>2016</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8</w:t>
            </w:r>
            <w:r>
              <w:rPr>
                <w:rFonts w:hint="eastAsia" w:ascii="宋体" w:hAnsi="宋体"/>
                <w:color w:val="000000" w:themeColor="text1"/>
                <w:sz w:val="18"/>
                <w:szCs w:val="18"/>
              </w:rPr>
              <w:t>日予以修改）第十二条</w:t>
            </w:r>
            <w:r>
              <w:rPr>
                <w:rFonts w:ascii="宋体" w:hAnsi="宋体"/>
                <w:color w:val="000000" w:themeColor="text1"/>
                <w:sz w:val="18"/>
                <w:szCs w:val="18"/>
              </w:rPr>
              <w:t xml:space="preserve"> </w:t>
            </w:r>
            <w:r>
              <w:rPr>
                <w:rFonts w:hint="eastAsia" w:ascii="宋体" w:hAnsi="宋体"/>
                <w:color w:val="000000" w:themeColor="text1"/>
                <w:sz w:val="18"/>
                <w:szCs w:val="18"/>
              </w:rPr>
              <w:t>采矿权申请人申请办理采矿许可证时，应当编制矿山地质环境保护与治理恢复方案，报有批准权的国土资源行政主管部门批准。</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受理责任：公示应当提交的材料；一次性告知补正材料；依法受理或不予受理（不予受理应当告知理由）。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审查责任：按照政策规定对书面材料进行审查，提出是否同意审批的初步意见，告知申请人、利害相关人享有听证权利；涉及公共利益的重大许可，向社会公告，并举行听证。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决定责任：作出行政许可或者不予行政许可决定</w:t>
            </w:r>
            <w:r>
              <w:rPr>
                <w:rFonts w:ascii="宋体" w:hAnsi="宋体"/>
                <w:color w:val="000000" w:themeColor="text1"/>
                <w:sz w:val="18"/>
                <w:szCs w:val="18"/>
              </w:rPr>
              <w:t>,</w:t>
            </w:r>
            <w:r>
              <w:rPr>
                <w:rFonts w:hint="eastAsia" w:ascii="宋体" w:hAnsi="宋体"/>
                <w:color w:val="000000" w:themeColor="text1"/>
                <w:sz w:val="18"/>
                <w:szCs w:val="18"/>
              </w:rPr>
              <w:t>法定告知（不予许可的应当书面告知理由）。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送达责任：准予许可的制发送达审批决定。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事后监管责任：对审批后的相关事宜实施监督管理。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因不履行或不正确履行职责，有下列情形的，行政机关及相关工作人员应承担相应责任：</w:t>
            </w:r>
          </w:p>
          <w:p>
            <w:pPr>
              <w:snapToGrid w:val="0"/>
              <w:rPr>
                <w:rFonts w:ascii="宋体" w:hAnsi="宋体"/>
                <w:color w:val="000000" w:themeColor="text1"/>
                <w:sz w:val="18"/>
                <w:szCs w:val="18"/>
              </w:rPr>
            </w:pPr>
            <w:r>
              <w:rPr>
                <w:rFonts w:ascii="宋体" w:hAnsi="宋体"/>
                <w:color w:val="000000" w:themeColor="text1"/>
                <w:sz w:val="18"/>
                <w:szCs w:val="18"/>
              </w:rPr>
              <w:t xml:space="preserve">    1. </w:t>
            </w:r>
            <w:r>
              <w:rPr>
                <w:rFonts w:hint="eastAsia" w:ascii="宋体" w:hAnsi="宋体"/>
                <w:color w:val="000000" w:themeColor="text1"/>
                <w:sz w:val="18"/>
                <w:szCs w:val="18"/>
              </w:rPr>
              <w:t>对符合法定条件的行政许可申请不予受理的；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不在办公场所公示依法应当公示的材料的；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在受理、审查、决定行政许可过程中，未向申请人、利害关系人履行法定告知义务的；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．依法应当举行听证而不举行听证的；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对不符合法定条件的申请人准予行政许可或者超越法定职权作出准予行政许可决定的；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6. </w:t>
            </w:r>
            <w:r>
              <w:rPr>
                <w:rFonts w:hint="eastAsia" w:ascii="宋体" w:hAnsi="宋体"/>
                <w:color w:val="000000" w:themeColor="text1"/>
                <w:sz w:val="18"/>
                <w:szCs w:val="18"/>
              </w:rPr>
              <w:t>对符合法定条件的申请人不予行政许可或者不在法定期限内作出准予行政许可决定的</w:t>
            </w:r>
          </w:p>
          <w:p>
            <w:pPr>
              <w:snapToGrid w:val="0"/>
              <w:rPr>
                <w:rFonts w:ascii="宋体" w:hAnsi="宋体"/>
                <w:color w:val="000000" w:themeColor="text1"/>
                <w:sz w:val="18"/>
                <w:szCs w:val="18"/>
              </w:rPr>
            </w:pPr>
            <w:r>
              <w:rPr>
                <w:rFonts w:ascii="宋体" w:hAnsi="宋体"/>
                <w:color w:val="000000" w:themeColor="text1"/>
                <w:sz w:val="18"/>
                <w:szCs w:val="18"/>
              </w:rPr>
              <w:t xml:space="preserve">    7.</w:t>
            </w:r>
            <w:r>
              <w:rPr>
                <w:rFonts w:hint="eastAsia" w:ascii="宋体" w:hAnsi="宋体"/>
                <w:color w:val="000000" w:themeColor="text1"/>
                <w:sz w:val="18"/>
                <w:szCs w:val="18"/>
              </w:rPr>
              <w:t>在审批过程中发生腐败行为的；</w:t>
            </w:r>
          </w:p>
          <w:p>
            <w:pPr>
              <w:snapToGrid w:val="0"/>
              <w:rPr>
                <w:rFonts w:ascii="宋体" w:hAnsi="宋体"/>
                <w:color w:val="000000" w:themeColor="text1"/>
                <w:sz w:val="18"/>
                <w:szCs w:val="18"/>
              </w:rPr>
            </w:pPr>
            <w:r>
              <w:rPr>
                <w:rFonts w:ascii="宋体" w:hAnsi="宋体"/>
                <w:color w:val="000000" w:themeColor="text1"/>
                <w:sz w:val="18"/>
                <w:szCs w:val="18"/>
              </w:rPr>
              <w:t xml:space="preserve">    8.</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w:t>
            </w:r>
            <w:r>
              <w:rPr>
                <w:rFonts w:ascii="宋体" w:hAnsi="宋体"/>
                <w:color w:val="000000" w:themeColor="text1"/>
                <w:sz w:val="18"/>
                <w:szCs w:val="18"/>
              </w:rPr>
              <w:t xml:space="preserve"> </w:t>
            </w:r>
            <w:r>
              <w:rPr>
                <w:rFonts w:hint="eastAsia" w:ascii="宋体" w:hAnsi="宋体"/>
                <w:color w:val="000000" w:themeColor="text1"/>
                <w:sz w:val="18"/>
                <w:szCs w:val="18"/>
              </w:rPr>
              <w:t>第七十三条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行政机关工作人员办理行政许可、实施监督检查，索取或者收受他人财物或者谋取其他利益，构成犯罪的，依法追究刑事责任</w:t>
            </w:r>
            <w:r>
              <w:rPr>
                <w:rFonts w:ascii="宋体" w:hAnsi="宋体"/>
                <w:color w:val="000000" w:themeColor="text1"/>
                <w:sz w:val="18"/>
                <w:szCs w:val="18"/>
              </w:rPr>
              <w:t>;</w:t>
            </w:r>
            <w:r>
              <w:rPr>
                <w:rFonts w:hint="eastAsia" w:ascii="宋体" w:hAnsi="宋体"/>
                <w:color w:val="000000" w:themeColor="text1"/>
                <w:sz w:val="18"/>
                <w:szCs w:val="18"/>
              </w:rPr>
              <w:t>尚不构成犯罪的，依法给予行政处分。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第七十五条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行政机关实施行政许可，擅自收费或者不按照法定项目和标准收费的，由其上级行政机关或者监察机关责令退还非法收取的费用</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截留、挪用、私分或者变相私分实施行政许可依法收取的费用的，予以追缴</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r>
              <w:rPr>
                <w:rFonts w:ascii="宋体" w:hAnsi="宋体"/>
                <w:color w:val="000000" w:themeColor="text1"/>
                <w:sz w:val="18"/>
                <w:szCs w:val="18"/>
              </w:rPr>
              <w:t>;</w:t>
            </w:r>
            <w:r>
              <w:rPr>
                <w:rFonts w:hint="eastAsia" w:ascii="宋体" w:hAnsi="宋体"/>
                <w:color w:val="000000" w:themeColor="text1"/>
                <w:sz w:val="18"/>
                <w:szCs w:val="18"/>
              </w:rPr>
              <w:t>构成犯罪的，依法追究刑事责任。</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ascii="宋体" w:hAnsi="宋体"/>
                <w:color w:val="000000" w:themeColor="text1"/>
                <w:sz w:val="18"/>
                <w:szCs w:val="18"/>
              </w:rPr>
              <w:t>D12008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9"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7</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行政许可</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政府投资的地质灾害治理工程竣工验收</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【法规】《地质灾害防治条例》（</w:t>
            </w:r>
            <w:r>
              <w:rPr>
                <w:rFonts w:ascii="宋体" w:hAnsi="宋体"/>
                <w:color w:val="000000" w:themeColor="text1"/>
                <w:sz w:val="18"/>
                <w:szCs w:val="18"/>
              </w:rPr>
              <w:t>2003</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24</w:t>
            </w:r>
            <w:r>
              <w:rPr>
                <w:rFonts w:hint="eastAsia" w:ascii="宋体" w:hAnsi="宋体"/>
                <w:color w:val="000000" w:themeColor="text1"/>
                <w:sz w:val="18"/>
                <w:szCs w:val="18"/>
              </w:rPr>
              <w:t>日国务院令第</w:t>
            </w:r>
            <w:r>
              <w:rPr>
                <w:rFonts w:ascii="宋体" w:hAnsi="宋体"/>
                <w:color w:val="000000" w:themeColor="text1"/>
                <w:sz w:val="18"/>
                <w:szCs w:val="18"/>
              </w:rPr>
              <w:t>394</w:t>
            </w:r>
            <w:r>
              <w:rPr>
                <w:rFonts w:hint="eastAsia" w:ascii="宋体" w:hAnsi="宋体"/>
                <w:color w:val="000000" w:themeColor="text1"/>
                <w:sz w:val="18"/>
                <w:szCs w:val="18"/>
              </w:rPr>
              <w:t>号）第三十八条</w:t>
            </w:r>
            <w:r>
              <w:rPr>
                <w:rFonts w:ascii="宋体" w:hAnsi="宋体"/>
                <w:color w:val="000000" w:themeColor="text1"/>
                <w:sz w:val="18"/>
                <w:szCs w:val="18"/>
              </w:rPr>
              <w:t xml:space="preserve"> </w:t>
            </w:r>
            <w:r>
              <w:rPr>
                <w:rFonts w:hint="eastAsia" w:ascii="宋体" w:hAnsi="宋体"/>
                <w:color w:val="000000" w:themeColor="text1"/>
                <w:sz w:val="18"/>
                <w:szCs w:val="18"/>
              </w:rPr>
              <w:t>政府投资的地质灾害治理工程竣工后，由县级以上人民政府国土资源主管部门组织竣工验收。其他地质灾害治理工程竣工后，由责任单位组织竣工验收；竣工验收时，应当有国土资源主管部门参加。</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受理责任：公示应当提交的材料；一次性告知补正材料；依法受理或不予受理（不予受理应当告知理由）。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审查责任：按照政策规定对书面材料进行审查，提出是否同意审批的初步意见，告知申请人、利害相关人享有听证权利；涉及公共利益的重大许可，向社会公告，并举行听证。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决定责任：作出行政许可或者不予行政许可决定</w:t>
            </w:r>
            <w:r>
              <w:rPr>
                <w:rFonts w:ascii="宋体" w:hAnsi="宋体"/>
                <w:color w:val="000000" w:themeColor="text1"/>
                <w:sz w:val="18"/>
                <w:szCs w:val="18"/>
              </w:rPr>
              <w:t>,</w:t>
            </w:r>
            <w:r>
              <w:rPr>
                <w:rFonts w:hint="eastAsia" w:ascii="宋体" w:hAnsi="宋体"/>
                <w:color w:val="000000" w:themeColor="text1"/>
                <w:sz w:val="18"/>
                <w:szCs w:val="18"/>
              </w:rPr>
              <w:t>法定告知（不予许可的应当书面告知理由）。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送达责任：准予许可的制发送达审批决定。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事后监管责任：对审批后的相关事宜实施监督管理。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因不履行或不正确履行职责，有下列情形的，行政机关及相关工作人员应承担相应责任：</w:t>
            </w:r>
          </w:p>
          <w:p>
            <w:pPr>
              <w:snapToGrid w:val="0"/>
              <w:rPr>
                <w:rFonts w:ascii="宋体" w:hAnsi="宋体"/>
                <w:color w:val="000000" w:themeColor="text1"/>
                <w:sz w:val="18"/>
                <w:szCs w:val="18"/>
              </w:rPr>
            </w:pPr>
            <w:r>
              <w:rPr>
                <w:rFonts w:ascii="宋体" w:hAnsi="宋体"/>
                <w:color w:val="000000" w:themeColor="text1"/>
                <w:sz w:val="18"/>
                <w:szCs w:val="18"/>
              </w:rPr>
              <w:t xml:space="preserve">    1. </w:t>
            </w:r>
            <w:r>
              <w:rPr>
                <w:rFonts w:hint="eastAsia" w:ascii="宋体" w:hAnsi="宋体"/>
                <w:color w:val="000000" w:themeColor="text1"/>
                <w:sz w:val="18"/>
                <w:szCs w:val="18"/>
              </w:rPr>
              <w:t>对符合法定条件的行政许可申请不予受理的；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不在办公场所公示依法应当公示的材料的；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在受理、审查、决定行政许可过程中，未向申请人、利害关系人履行法定告知义务的；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．依法应当举行听证而不举行听证的；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对不符合法定条件的申请人准予行政许可或者超越法定职权作出准予行政许可决定的；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6. </w:t>
            </w:r>
            <w:r>
              <w:rPr>
                <w:rFonts w:hint="eastAsia" w:ascii="宋体" w:hAnsi="宋体"/>
                <w:color w:val="000000" w:themeColor="text1"/>
                <w:sz w:val="18"/>
                <w:szCs w:val="18"/>
              </w:rPr>
              <w:t>对符合法定条件的申请人不予行政许可或者不在法定期限内作出准予行政许可决定的</w:t>
            </w:r>
          </w:p>
          <w:p>
            <w:pPr>
              <w:snapToGrid w:val="0"/>
              <w:rPr>
                <w:rFonts w:ascii="宋体" w:hAnsi="宋体"/>
                <w:color w:val="000000" w:themeColor="text1"/>
                <w:sz w:val="18"/>
                <w:szCs w:val="18"/>
              </w:rPr>
            </w:pPr>
            <w:r>
              <w:rPr>
                <w:rFonts w:ascii="宋体" w:hAnsi="宋体"/>
                <w:color w:val="000000" w:themeColor="text1"/>
                <w:sz w:val="18"/>
                <w:szCs w:val="18"/>
              </w:rPr>
              <w:t xml:space="preserve">    7.</w:t>
            </w:r>
            <w:r>
              <w:rPr>
                <w:rFonts w:hint="eastAsia" w:ascii="宋体" w:hAnsi="宋体"/>
                <w:color w:val="000000" w:themeColor="text1"/>
                <w:sz w:val="18"/>
                <w:szCs w:val="18"/>
              </w:rPr>
              <w:t>在审批过程中发生腐败行为的；</w:t>
            </w:r>
          </w:p>
          <w:p>
            <w:pPr>
              <w:snapToGrid w:val="0"/>
              <w:rPr>
                <w:rFonts w:ascii="宋体" w:hAnsi="宋体"/>
                <w:color w:val="000000" w:themeColor="text1"/>
                <w:sz w:val="18"/>
                <w:szCs w:val="18"/>
              </w:rPr>
            </w:pPr>
            <w:r>
              <w:rPr>
                <w:rFonts w:ascii="宋体" w:hAnsi="宋体"/>
                <w:color w:val="000000" w:themeColor="text1"/>
                <w:sz w:val="18"/>
                <w:szCs w:val="18"/>
              </w:rPr>
              <w:t xml:space="preserve">    8.</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w:t>
            </w:r>
            <w:r>
              <w:rPr>
                <w:rFonts w:ascii="宋体" w:hAnsi="宋体"/>
                <w:color w:val="000000" w:themeColor="text1"/>
                <w:sz w:val="18"/>
                <w:szCs w:val="18"/>
              </w:rPr>
              <w:t xml:space="preserve"> </w:t>
            </w:r>
            <w:r>
              <w:rPr>
                <w:rFonts w:hint="eastAsia" w:ascii="宋体" w:hAnsi="宋体"/>
                <w:color w:val="000000" w:themeColor="text1"/>
                <w:sz w:val="18"/>
                <w:szCs w:val="18"/>
              </w:rPr>
              <w:t>第七十三条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行政机关工作人员办理行政许可、实施监督检查，索取或者收受他人财物或者谋取其他利益，构成犯罪的，依法追究刑事责任</w:t>
            </w:r>
            <w:r>
              <w:rPr>
                <w:rFonts w:ascii="宋体" w:hAnsi="宋体"/>
                <w:color w:val="000000" w:themeColor="text1"/>
                <w:sz w:val="18"/>
                <w:szCs w:val="18"/>
              </w:rPr>
              <w:t>;</w:t>
            </w:r>
            <w:r>
              <w:rPr>
                <w:rFonts w:hint="eastAsia" w:ascii="宋体" w:hAnsi="宋体"/>
                <w:color w:val="000000" w:themeColor="text1"/>
                <w:sz w:val="18"/>
                <w:szCs w:val="18"/>
              </w:rPr>
              <w:t>尚不构成犯罪的，依法给予行政处分。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第七十五条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行政机关实施行政许可，擅自收费或者不按照法定项目和标准收费的，由其上级行政机关或者监察机关责令退还非法收取的费用</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截留、挪用、私分或者变相私分实施行政许可依法收取的费用的，予以追缴</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r>
              <w:rPr>
                <w:rFonts w:ascii="宋体" w:hAnsi="宋体"/>
                <w:color w:val="000000" w:themeColor="text1"/>
                <w:sz w:val="18"/>
                <w:szCs w:val="18"/>
              </w:rPr>
              <w:t>;</w:t>
            </w:r>
            <w:r>
              <w:rPr>
                <w:rFonts w:hint="eastAsia" w:ascii="宋体" w:hAnsi="宋体"/>
                <w:color w:val="000000" w:themeColor="text1"/>
                <w:sz w:val="18"/>
                <w:szCs w:val="18"/>
              </w:rPr>
              <w:t>构成犯罪的，依法追究刑事责任。</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ascii="宋体" w:hAnsi="宋体"/>
                <w:color w:val="000000" w:themeColor="text1"/>
                <w:sz w:val="18"/>
                <w:szCs w:val="18"/>
              </w:rPr>
              <w:t>D12011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9"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8</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行政许可</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建设用地改变用途审核</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w:t>
            </w:r>
            <w:r>
              <w:rPr>
                <w:rFonts w:ascii="宋体" w:hAnsi="宋体"/>
                <w:color w:val="000000" w:themeColor="text1"/>
                <w:sz w:val="18"/>
                <w:szCs w:val="18"/>
              </w:rPr>
              <w:t>1986</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25</w:t>
            </w:r>
            <w:r>
              <w:rPr>
                <w:rFonts w:hint="eastAsia" w:ascii="宋体" w:hAnsi="宋体"/>
                <w:color w:val="000000" w:themeColor="text1"/>
                <w:sz w:val="18"/>
                <w:szCs w:val="18"/>
              </w:rPr>
              <w:t>日主席令第四十一号公布，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日主席令第二次修改）第五十六条</w:t>
            </w:r>
            <w:r>
              <w:rPr>
                <w:rFonts w:ascii="宋体" w:hAnsi="宋体"/>
                <w:color w:val="000000" w:themeColor="text1"/>
                <w:sz w:val="18"/>
                <w:szCs w:val="18"/>
              </w:rPr>
              <w:t xml:space="preserve"> </w:t>
            </w:r>
            <w:r>
              <w:rPr>
                <w:rFonts w:hint="eastAsia" w:ascii="宋体" w:hAnsi="宋体"/>
                <w:color w:val="000000" w:themeColor="text1"/>
                <w:sz w:val="18"/>
                <w:szCs w:val="18"/>
              </w:rPr>
              <w:t>建设单位使用国有土地的，应当按照土地使用权出让等有偿使用合同的约定或者土地使用权划拨批准文件的规定使用土地；确需改变该幅土地建设用途的，应当经有关人民政府土地行政主管部门同意，报原批准用地的人民政府批准。其中，在城市规划区内改变土地用途的，在报批前，应当先经有关城市规划行政主管部门同意。</w:t>
            </w:r>
          </w:p>
          <w:p>
            <w:pPr>
              <w:snapToGrid w:val="0"/>
              <w:rPr>
                <w:rFonts w:ascii="宋体" w:hAnsi="宋体"/>
                <w:color w:val="000000" w:themeColor="text1"/>
                <w:sz w:val="18"/>
                <w:szCs w:val="18"/>
              </w:rPr>
            </w:pPr>
            <w:r>
              <w:rPr>
                <w:rFonts w:ascii="宋体" w:hAnsi="宋体"/>
                <w:color w:val="000000" w:themeColor="text1"/>
                <w:sz w:val="18"/>
                <w:szCs w:val="18"/>
              </w:rPr>
              <w:t xml:space="preserve">    2.</w:t>
            </w:r>
            <w:r>
              <w:rPr>
                <w:rFonts w:hint="eastAsia" w:ascii="宋体" w:hAnsi="宋体"/>
                <w:color w:val="000000" w:themeColor="text1"/>
                <w:sz w:val="18"/>
                <w:szCs w:val="18"/>
              </w:rPr>
              <w:t>【法律】《中华人民共和国城市房地产管理法》（</w:t>
            </w:r>
            <w:r>
              <w:rPr>
                <w:rFonts w:ascii="宋体" w:hAnsi="宋体"/>
                <w:color w:val="000000" w:themeColor="text1"/>
                <w:sz w:val="18"/>
                <w:szCs w:val="18"/>
              </w:rPr>
              <w:t>1994</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5</w:t>
            </w:r>
            <w:r>
              <w:rPr>
                <w:rFonts w:hint="eastAsia" w:ascii="宋体" w:hAnsi="宋体"/>
                <w:color w:val="000000" w:themeColor="text1"/>
                <w:sz w:val="18"/>
                <w:szCs w:val="18"/>
              </w:rPr>
              <w:t>日主席令第二十九号，</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日予以修改）第十八条</w:t>
            </w:r>
            <w:r>
              <w:rPr>
                <w:rFonts w:ascii="宋体" w:hAnsi="宋体"/>
                <w:color w:val="000000" w:themeColor="text1"/>
                <w:sz w:val="18"/>
                <w:szCs w:val="18"/>
              </w:rPr>
              <w:t xml:space="preserve"> </w:t>
            </w:r>
            <w:r>
              <w:rPr>
                <w:rFonts w:hint="eastAsia" w:ascii="宋体" w:hAnsi="宋体"/>
                <w:color w:val="000000" w:themeColor="text1"/>
                <w:sz w:val="18"/>
                <w:szCs w:val="18"/>
              </w:rPr>
              <w:t>土地使用者需要改变土地使用权出让合同约定的土地用途的，必须取得出让方和市、县人民政府城市规划行政主管部门的同意，签订土地使用权出让合同变更协议或者重新签订土地使用权出让合同，相应调整土地使用权出让金。第四十四条</w:t>
            </w:r>
            <w:r>
              <w:rPr>
                <w:rFonts w:ascii="宋体" w:hAnsi="宋体"/>
                <w:color w:val="000000" w:themeColor="text1"/>
                <w:sz w:val="18"/>
                <w:szCs w:val="18"/>
              </w:rPr>
              <w:t xml:space="preserve"> </w:t>
            </w:r>
            <w:r>
              <w:rPr>
                <w:rFonts w:hint="eastAsia" w:ascii="宋体" w:hAnsi="宋体"/>
                <w:color w:val="000000" w:themeColor="text1"/>
                <w:sz w:val="18"/>
                <w:szCs w:val="18"/>
              </w:rPr>
              <w:t>以出让方式取得土地使用权的，转让房地产后，受让人改变原土地使用权出让合同约定的土地用途的，必须取得原出让方和市、县人民政府城市规划行政主管部门的同意，签订土地使用权出让合同变更协议或者重新签订土地使用权出让合同，相应调整土地使用权出让金。</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受理责任：公示应当提交的材料；一次性告知补正材料；依法受理或不予受理（不予受理应当告知理由）。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审查责任：按照政策规定对书面材料进行审查，提出是否同意审批的初步意见，告知申请人、利害相关人享有听证权利；涉及公共利益的重大许可，向社会公告，并举行听证。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决定责任：作出行政许可或者不予行政许可决定</w:t>
            </w:r>
            <w:r>
              <w:rPr>
                <w:rFonts w:ascii="宋体" w:hAnsi="宋体"/>
                <w:color w:val="000000" w:themeColor="text1"/>
                <w:sz w:val="18"/>
                <w:szCs w:val="18"/>
              </w:rPr>
              <w:t>,</w:t>
            </w:r>
            <w:r>
              <w:rPr>
                <w:rFonts w:hint="eastAsia" w:ascii="宋体" w:hAnsi="宋体"/>
                <w:color w:val="000000" w:themeColor="text1"/>
                <w:sz w:val="18"/>
                <w:szCs w:val="18"/>
              </w:rPr>
              <w:t>法定告知（不予许可的应当书面告知理由）。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送达责任：准予许可的制发送达审批决定。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事后监管责任：对审批后的相关事宜实施监督管理。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因不履行或不正确履行职责，有下列情形的，行政机关及相关工作人员应承担相应责任：</w:t>
            </w:r>
          </w:p>
          <w:p>
            <w:pPr>
              <w:snapToGrid w:val="0"/>
              <w:rPr>
                <w:rFonts w:ascii="宋体" w:hAnsi="宋体"/>
                <w:color w:val="000000" w:themeColor="text1"/>
                <w:sz w:val="18"/>
                <w:szCs w:val="18"/>
              </w:rPr>
            </w:pPr>
            <w:r>
              <w:rPr>
                <w:rFonts w:ascii="宋体" w:hAnsi="宋体"/>
                <w:color w:val="000000" w:themeColor="text1"/>
                <w:sz w:val="18"/>
                <w:szCs w:val="18"/>
              </w:rPr>
              <w:t xml:space="preserve">    1. </w:t>
            </w:r>
            <w:r>
              <w:rPr>
                <w:rFonts w:hint="eastAsia" w:ascii="宋体" w:hAnsi="宋体"/>
                <w:color w:val="000000" w:themeColor="text1"/>
                <w:sz w:val="18"/>
                <w:szCs w:val="18"/>
              </w:rPr>
              <w:t>对符合法定条件的行政许可申请不予受理的；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不在办公场所公示依法应当公示的材料的；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在受理、审查、决定行政许可过程中，未向申请人、利害关系人履行法定告知义务的；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．依法应当举行听证而不举行听证的；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对不符合法定条件的申请人准予行政许可或者超越法定职权作出准予行政许可决定的；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6. </w:t>
            </w:r>
            <w:r>
              <w:rPr>
                <w:rFonts w:hint="eastAsia" w:ascii="宋体" w:hAnsi="宋体"/>
                <w:color w:val="000000" w:themeColor="text1"/>
                <w:sz w:val="18"/>
                <w:szCs w:val="18"/>
              </w:rPr>
              <w:t>对符合法定条件的申请人不予行政许可或者不在法定期限内作出准予行政许可决定的</w:t>
            </w:r>
          </w:p>
          <w:p>
            <w:pPr>
              <w:snapToGrid w:val="0"/>
              <w:rPr>
                <w:rFonts w:ascii="宋体" w:hAnsi="宋体"/>
                <w:color w:val="000000" w:themeColor="text1"/>
                <w:sz w:val="18"/>
                <w:szCs w:val="18"/>
              </w:rPr>
            </w:pPr>
            <w:r>
              <w:rPr>
                <w:rFonts w:ascii="宋体" w:hAnsi="宋体"/>
                <w:color w:val="000000" w:themeColor="text1"/>
                <w:sz w:val="18"/>
                <w:szCs w:val="18"/>
              </w:rPr>
              <w:t xml:space="preserve">    7.</w:t>
            </w:r>
            <w:r>
              <w:rPr>
                <w:rFonts w:hint="eastAsia" w:ascii="宋体" w:hAnsi="宋体"/>
                <w:color w:val="000000" w:themeColor="text1"/>
                <w:sz w:val="18"/>
                <w:szCs w:val="18"/>
              </w:rPr>
              <w:t>在审批过程中发生腐败行为的；</w:t>
            </w:r>
          </w:p>
          <w:p>
            <w:pPr>
              <w:snapToGrid w:val="0"/>
              <w:rPr>
                <w:rFonts w:ascii="宋体" w:hAnsi="宋体"/>
                <w:color w:val="000000" w:themeColor="text1"/>
                <w:sz w:val="18"/>
                <w:szCs w:val="18"/>
              </w:rPr>
            </w:pPr>
            <w:r>
              <w:rPr>
                <w:rFonts w:ascii="宋体" w:hAnsi="宋体"/>
                <w:color w:val="000000" w:themeColor="text1"/>
                <w:sz w:val="18"/>
                <w:szCs w:val="18"/>
              </w:rPr>
              <w:t xml:space="preserve">    8.</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w:t>
            </w:r>
            <w:r>
              <w:rPr>
                <w:rFonts w:ascii="宋体" w:hAnsi="宋体"/>
                <w:color w:val="000000" w:themeColor="text1"/>
                <w:sz w:val="18"/>
                <w:szCs w:val="18"/>
              </w:rPr>
              <w:t xml:space="preserve"> </w:t>
            </w:r>
            <w:r>
              <w:rPr>
                <w:rFonts w:hint="eastAsia" w:ascii="宋体" w:hAnsi="宋体"/>
                <w:color w:val="000000" w:themeColor="text1"/>
                <w:sz w:val="18"/>
                <w:szCs w:val="18"/>
              </w:rPr>
              <w:t>第七十三条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行政机关工作人员办理行政许可、实施监督检查，索取或者收受他人财物或者谋取其他利益，构成犯罪的，依法追究刑事责任</w:t>
            </w:r>
            <w:r>
              <w:rPr>
                <w:rFonts w:ascii="宋体" w:hAnsi="宋体"/>
                <w:color w:val="000000" w:themeColor="text1"/>
                <w:sz w:val="18"/>
                <w:szCs w:val="18"/>
              </w:rPr>
              <w:t>;</w:t>
            </w:r>
            <w:r>
              <w:rPr>
                <w:rFonts w:hint="eastAsia" w:ascii="宋体" w:hAnsi="宋体"/>
                <w:color w:val="000000" w:themeColor="text1"/>
                <w:sz w:val="18"/>
                <w:szCs w:val="18"/>
              </w:rPr>
              <w:t>尚不构成犯罪的，依法给予行政处分。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第七十五条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行政机关实施行政许可，擅自收费或者不按照法定项目和标准收费的，由其上级行政机关或者监察机关责令退还非法收取的费用</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截留、挪用、私分或者变相私分实施行政许可依法收取的费用的，予以追缴</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r>
              <w:rPr>
                <w:rFonts w:ascii="宋体" w:hAnsi="宋体"/>
                <w:color w:val="000000" w:themeColor="text1"/>
                <w:sz w:val="18"/>
                <w:szCs w:val="18"/>
              </w:rPr>
              <w:t>;</w:t>
            </w:r>
            <w:r>
              <w:rPr>
                <w:rFonts w:hint="eastAsia" w:ascii="宋体" w:hAnsi="宋体"/>
                <w:color w:val="000000" w:themeColor="text1"/>
                <w:sz w:val="18"/>
                <w:szCs w:val="18"/>
              </w:rPr>
              <w:t>构成犯罪的，依法追究刑事责任。</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ascii="宋体" w:hAnsi="宋体"/>
                <w:color w:val="000000" w:themeColor="text1"/>
                <w:sz w:val="18"/>
                <w:szCs w:val="18"/>
              </w:rPr>
              <w:t>D12012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9"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9</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行政许可</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划拨土地使用权和地上建筑物及附着物所有权转让、出租、抵押审批</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【法规】《中华人民共和国城镇国有土地使用权出让和转让暂行条例》（</w:t>
            </w:r>
            <w:r>
              <w:rPr>
                <w:rFonts w:ascii="宋体" w:hAnsi="宋体"/>
                <w:color w:val="000000" w:themeColor="text1"/>
                <w:sz w:val="18"/>
                <w:szCs w:val="18"/>
              </w:rPr>
              <w:t>1990</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19</w:t>
            </w:r>
            <w:r>
              <w:rPr>
                <w:rFonts w:hint="eastAsia" w:ascii="宋体" w:hAnsi="宋体"/>
                <w:color w:val="000000" w:themeColor="text1"/>
                <w:sz w:val="18"/>
                <w:szCs w:val="18"/>
              </w:rPr>
              <w:t>日国务院令第</w:t>
            </w:r>
            <w:r>
              <w:rPr>
                <w:rFonts w:ascii="宋体" w:hAnsi="宋体"/>
                <w:color w:val="000000" w:themeColor="text1"/>
                <w:sz w:val="18"/>
                <w:szCs w:val="18"/>
              </w:rPr>
              <w:t>55</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经市、县人民政府土地管理部门和房产管理部门批准，其划拨土地使用权和地上建筑物，其他附着物所有权可以转让、出租、抵押：（一）土地使用者为公司、企业、其他经济组织和个人；（二）领有国有土地使用证；（三）具有地上建筑物、其他附着物合法的产权证明；（四）依照本条例第二章的规定签订土地使用权出让合同，向当地市、县人民政府补交土地使用权出让金或者以转让、出租、抵押所获效益抵交土地使用权出让金。</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受理责任：公示应当提交的材料；一次性告知补正材料；依法受理或不予受理（不予受理应当告知理由）。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审查责任：按照政策规定对书面材料进行审查，提出是否同意审批的初步意见，告知申请人、利害相关人享有听证权利；涉及公共利益的重大许可，向社会公告，并举行听证。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决定责任：作出行政许可或者不予行政许可决定</w:t>
            </w:r>
            <w:r>
              <w:rPr>
                <w:rFonts w:ascii="宋体" w:hAnsi="宋体"/>
                <w:color w:val="000000" w:themeColor="text1"/>
                <w:sz w:val="18"/>
                <w:szCs w:val="18"/>
              </w:rPr>
              <w:t>,</w:t>
            </w:r>
            <w:r>
              <w:rPr>
                <w:rFonts w:hint="eastAsia" w:ascii="宋体" w:hAnsi="宋体"/>
                <w:color w:val="000000" w:themeColor="text1"/>
                <w:sz w:val="18"/>
                <w:szCs w:val="18"/>
              </w:rPr>
              <w:t>法定告知（不予许可的应当书面告知理由）。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送达责任：准予许可的制发送达审批决定。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事后监管责任：对审批后的相关事宜实施监督管理。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因不履行或不正确履行职责，有下列情形的，行政机关及相关工作人员应承担相应责任：</w:t>
            </w:r>
          </w:p>
          <w:p>
            <w:pPr>
              <w:snapToGrid w:val="0"/>
              <w:rPr>
                <w:rFonts w:ascii="宋体" w:hAnsi="宋体"/>
                <w:color w:val="000000" w:themeColor="text1"/>
                <w:sz w:val="18"/>
                <w:szCs w:val="18"/>
              </w:rPr>
            </w:pPr>
            <w:r>
              <w:rPr>
                <w:rFonts w:ascii="宋体" w:hAnsi="宋体"/>
                <w:color w:val="000000" w:themeColor="text1"/>
                <w:sz w:val="18"/>
                <w:szCs w:val="18"/>
              </w:rPr>
              <w:t xml:space="preserve">    1. </w:t>
            </w:r>
            <w:r>
              <w:rPr>
                <w:rFonts w:hint="eastAsia" w:ascii="宋体" w:hAnsi="宋体"/>
                <w:color w:val="000000" w:themeColor="text1"/>
                <w:sz w:val="18"/>
                <w:szCs w:val="18"/>
              </w:rPr>
              <w:t>对符合法定条件的行政许可申请不予受理的；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不在办公场所公示依法应当公示的材料的；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在受理、审查、决定行政许可过程中，未向申请人、利害关系人履行法定告知义务的；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．依法应当举行听证而不举行听证的；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对不符合法定条件的申请人准予行政许可或者超越法定职权作出准予行政许可决定的；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6. </w:t>
            </w:r>
            <w:r>
              <w:rPr>
                <w:rFonts w:hint="eastAsia" w:ascii="宋体" w:hAnsi="宋体"/>
                <w:color w:val="000000" w:themeColor="text1"/>
                <w:sz w:val="18"/>
                <w:szCs w:val="18"/>
              </w:rPr>
              <w:t>对符合法定条件的申请人不予行政许可或者不在法定期限内作出准予行政许可决定的</w:t>
            </w:r>
          </w:p>
          <w:p>
            <w:pPr>
              <w:snapToGrid w:val="0"/>
              <w:rPr>
                <w:rFonts w:ascii="宋体" w:hAnsi="宋体"/>
                <w:color w:val="000000" w:themeColor="text1"/>
                <w:sz w:val="18"/>
                <w:szCs w:val="18"/>
              </w:rPr>
            </w:pPr>
            <w:r>
              <w:rPr>
                <w:rFonts w:ascii="宋体" w:hAnsi="宋体"/>
                <w:color w:val="000000" w:themeColor="text1"/>
                <w:sz w:val="18"/>
                <w:szCs w:val="18"/>
              </w:rPr>
              <w:t xml:space="preserve">    7.</w:t>
            </w:r>
            <w:r>
              <w:rPr>
                <w:rFonts w:hint="eastAsia" w:ascii="宋体" w:hAnsi="宋体"/>
                <w:color w:val="000000" w:themeColor="text1"/>
                <w:sz w:val="18"/>
                <w:szCs w:val="18"/>
              </w:rPr>
              <w:t>在审批过程中发生腐败行为的；</w:t>
            </w:r>
          </w:p>
          <w:p>
            <w:pPr>
              <w:snapToGrid w:val="0"/>
              <w:rPr>
                <w:rFonts w:ascii="宋体" w:hAnsi="宋体"/>
                <w:color w:val="000000" w:themeColor="text1"/>
                <w:sz w:val="18"/>
                <w:szCs w:val="18"/>
              </w:rPr>
            </w:pPr>
            <w:r>
              <w:rPr>
                <w:rFonts w:ascii="宋体" w:hAnsi="宋体"/>
                <w:color w:val="000000" w:themeColor="text1"/>
                <w:sz w:val="18"/>
                <w:szCs w:val="18"/>
              </w:rPr>
              <w:t xml:space="preserve">    8.</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w:t>
            </w:r>
            <w:r>
              <w:rPr>
                <w:rFonts w:ascii="宋体" w:hAnsi="宋体"/>
                <w:color w:val="000000" w:themeColor="text1"/>
                <w:sz w:val="18"/>
                <w:szCs w:val="18"/>
              </w:rPr>
              <w:t xml:space="preserve"> </w:t>
            </w:r>
            <w:r>
              <w:rPr>
                <w:rFonts w:hint="eastAsia" w:ascii="宋体" w:hAnsi="宋体"/>
                <w:color w:val="000000" w:themeColor="text1"/>
                <w:sz w:val="18"/>
                <w:szCs w:val="18"/>
              </w:rPr>
              <w:t>第七十三条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行政机关工作人员办理行政许可、实施监督检查，索取或者收受他人财物或者谋取其他利益，构成犯罪的，依法追究刑事责任</w:t>
            </w:r>
            <w:r>
              <w:rPr>
                <w:rFonts w:ascii="宋体" w:hAnsi="宋体"/>
                <w:color w:val="000000" w:themeColor="text1"/>
                <w:sz w:val="18"/>
                <w:szCs w:val="18"/>
              </w:rPr>
              <w:t>;</w:t>
            </w:r>
            <w:r>
              <w:rPr>
                <w:rFonts w:hint="eastAsia" w:ascii="宋体" w:hAnsi="宋体"/>
                <w:color w:val="000000" w:themeColor="text1"/>
                <w:sz w:val="18"/>
                <w:szCs w:val="18"/>
              </w:rPr>
              <w:t>尚不构成犯罪的，依法给予行政处分。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第七十五条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行政机关实施行政许可，擅自收费或者不按照法定项目和标准收费的，由其上级行政机关或者监察机关责令退还非法收取的费用</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截留、挪用、私分或者变相私分实施行政许可依法收取的费用的，予以追缴</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r>
              <w:rPr>
                <w:rFonts w:ascii="宋体" w:hAnsi="宋体"/>
                <w:color w:val="000000" w:themeColor="text1"/>
                <w:sz w:val="18"/>
                <w:szCs w:val="18"/>
              </w:rPr>
              <w:t>;</w:t>
            </w:r>
            <w:r>
              <w:rPr>
                <w:rFonts w:hint="eastAsia" w:ascii="宋体" w:hAnsi="宋体"/>
                <w:color w:val="000000" w:themeColor="text1"/>
                <w:sz w:val="18"/>
                <w:szCs w:val="18"/>
              </w:rPr>
              <w:t>构成犯罪的，依法追究刑事责任。</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ascii="宋体" w:hAnsi="宋体"/>
                <w:color w:val="000000" w:themeColor="text1"/>
                <w:sz w:val="18"/>
                <w:szCs w:val="18"/>
              </w:rPr>
              <w:t>D12013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4"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10</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行政许可</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农村村民宅基地审批</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w:t>
            </w:r>
            <w:r>
              <w:rPr>
                <w:rFonts w:ascii="宋体" w:hAnsi="宋体"/>
                <w:color w:val="000000" w:themeColor="text1"/>
                <w:sz w:val="18"/>
                <w:szCs w:val="18"/>
              </w:rPr>
              <w:t>1986</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25</w:t>
            </w:r>
            <w:r>
              <w:rPr>
                <w:rFonts w:hint="eastAsia" w:ascii="宋体" w:hAnsi="宋体"/>
                <w:color w:val="000000" w:themeColor="text1"/>
                <w:sz w:val="18"/>
                <w:szCs w:val="18"/>
              </w:rPr>
              <w:t>日主席令第四十一号公布，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日主席令第二次修改）第六十二条</w:t>
            </w:r>
            <w:r>
              <w:rPr>
                <w:rFonts w:ascii="宋体" w:hAnsi="宋体"/>
                <w:color w:val="000000" w:themeColor="text1"/>
                <w:sz w:val="18"/>
                <w:szCs w:val="18"/>
              </w:rPr>
              <w:t xml:space="preserve"> </w:t>
            </w:r>
            <w:r>
              <w:rPr>
                <w:rFonts w:hint="eastAsia" w:ascii="宋体" w:hAnsi="宋体"/>
                <w:color w:val="000000" w:themeColor="text1"/>
                <w:sz w:val="18"/>
                <w:szCs w:val="18"/>
              </w:rPr>
              <w:t>农村村民一户只能拥有一处宅基地，其宅基地的面积不得超过省、自治区、直辖市规定的标准。农村村民建住宅，应当符合乡（镇）土地利用总体规划，并尽量使用原有的宅基地和村内空闲地。农村村民住宅用地，经乡（镇）人民政府审核，由县级人民政府批准；其中，涉及占用农用地的，依照本法第四十四条的规定办理审批手续。农村村民出卖、出租住房后，再申请宅基地的，不予批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 2.</w:t>
            </w:r>
            <w:r>
              <w:rPr>
                <w:rFonts w:hint="eastAsia" w:ascii="宋体" w:hAnsi="宋体"/>
                <w:color w:val="000000" w:themeColor="text1"/>
                <w:sz w:val="18"/>
                <w:szCs w:val="18"/>
              </w:rPr>
              <w:t>【法规】《广西壮族自治区实施〈中华人民共和国土地管理法〉办法》第</w:t>
            </w:r>
            <w:r>
              <w:rPr>
                <w:rFonts w:ascii="宋体" w:hAnsi="宋体"/>
                <w:color w:val="000000" w:themeColor="text1"/>
                <w:sz w:val="18"/>
                <w:szCs w:val="18"/>
              </w:rPr>
              <w:t>38</w:t>
            </w:r>
            <w:r>
              <w:rPr>
                <w:rFonts w:hint="eastAsia" w:ascii="宋体" w:hAnsi="宋体"/>
                <w:color w:val="000000" w:themeColor="text1"/>
                <w:sz w:val="18"/>
                <w:szCs w:val="18"/>
              </w:rPr>
              <w:t>条</w:t>
            </w:r>
            <w:r>
              <w:rPr>
                <w:rFonts w:ascii="宋体" w:hAnsi="宋体"/>
                <w:color w:val="000000" w:themeColor="text1"/>
                <w:sz w:val="18"/>
                <w:szCs w:val="18"/>
              </w:rPr>
              <w:t xml:space="preserve"> </w:t>
            </w:r>
            <w:r>
              <w:rPr>
                <w:rFonts w:hint="eastAsia" w:ascii="宋体" w:hAnsi="宋体"/>
                <w:color w:val="000000" w:themeColor="text1"/>
                <w:sz w:val="18"/>
                <w:szCs w:val="18"/>
              </w:rPr>
              <w:t>建设占用土地，涉及农用地转为建设用地的，由建设项目所在地县级以上人民政府逐级审查，按照土地管理法第四十四条规定的权限报自治区人民政府或者国务院批准。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在乡（镇）土地利用总体规划确定的村庄、集镇建设用地范围内为实施该规划和零散的农村村民建住宅需将农用地转为建设用地的，经自治区人民政府授权，可以由地区行政公署、设区的市人民政府批准，并报自治区人民政府土地行政主管部门备案。</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农村村民建住宅使用集体土地的，由经营管理集体土地的村民小组、村民委员会或者农村集体经济组织讨论同意，经乡（镇）人民政府审核后，报设区的市、县（市）人民政府批准。涉及占用农用地的，应当先依照本办法第三十八条的规定办理农用地转用审批手续。第</w:t>
            </w:r>
            <w:r>
              <w:rPr>
                <w:rFonts w:ascii="宋体" w:hAnsi="宋体"/>
                <w:color w:val="000000" w:themeColor="text1"/>
                <w:sz w:val="18"/>
                <w:szCs w:val="18"/>
              </w:rPr>
              <w:t>45</w:t>
            </w:r>
            <w:r>
              <w:rPr>
                <w:rFonts w:hint="eastAsia" w:ascii="宋体" w:hAnsi="宋体"/>
                <w:color w:val="000000" w:themeColor="text1"/>
                <w:sz w:val="18"/>
                <w:szCs w:val="18"/>
              </w:rPr>
              <w:t>条</w:t>
            </w:r>
            <w:r>
              <w:rPr>
                <w:rFonts w:ascii="宋体" w:hAnsi="宋体"/>
                <w:color w:val="000000" w:themeColor="text1"/>
                <w:sz w:val="18"/>
                <w:szCs w:val="18"/>
              </w:rPr>
              <w:t xml:space="preserve"> </w:t>
            </w:r>
            <w:r>
              <w:rPr>
                <w:rFonts w:hint="eastAsia" w:ascii="宋体" w:hAnsi="宋体"/>
                <w:color w:val="000000" w:themeColor="text1"/>
                <w:sz w:val="18"/>
                <w:szCs w:val="18"/>
              </w:rPr>
              <w:t>农村村民一户只能拥有一处宅基地。</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农村村民建住宅，必须符合乡（镇）土地利用总体规划，结合旧村改造，充分利用原有的宅基地、村内空闲地和山坡荒地，严格控制占用农用地。新批准宅基地的面积按如下标准执行：（一）平原地区和城市郊区每户宅基地面积不得超过</w:t>
            </w:r>
            <w:r>
              <w:rPr>
                <w:rFonts w:ascii="宋体" w:hAnsi="宋体"/>
                <w:color w:val="000000" w:themeColor="text1"/>
                <w:sz w:val="18"/>
                <w:szCs w:val="18"/>
              </w:rPr>
              <w:t>100</w:t>
            </w:r>
            <w:r>
              <w:rPr>
                <w:rFonts w:hint="eastAsia" w:ascii="宋体" w:hAnsi="宋体"/>
                <w:color w:val="000000" w:themeColor="text1"/>
                <w:sz w:val="18"/>
                <w:szCs w:val="18"/>
              </w:rPr>
              <w:t>平方米。（二）丘陵地区、山区每户宅基地面积不得超过</w:t>
            </w:r>
            <w:r>
              <w:rPr>
                <w:rFonts w:ascii="宋体" w:hAnsi="宋体"/>
                <w:color w:val="000000" w:themeColor="text1"/>
                <w:sz w:val="18"/>
                <w:szCs w:val="18"/>
              </w:rPr>
              <w:t>150</w:t>
            </w:r>
            <w:r>
              <w:rPr>
                <w:rFonts w:hint="eastAsia" w:ascii="宋体" w:hAnsi="宋体"/>
                <w:color w:val="000000" w:themeColor="text1"/>
                <w:sz w:val="18"/>
                <w:szCs w:val="18"/>
              </w:rPr>
              <w:t>平方米。</w:t>
            </w:r>
          </w:p>
          <w:p>
            <w:pPr>
              <w:snapToGrid w:val="0"/>
              <w:ind w:firstLine="360" w:firstLineChars="200"/>
              <w:rPr>
                <w:rFonts w:ascii="宋体" w:hAnsi="宋体"/>
                <w:color w:val="000000" w:themeColor="text1"/>
                <w:sz w:val="18"/>
                <w:szCs w:val="18"/>
              </w:rPr>
            </w:pP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受理责任：公示应当提交的材料；一次性告知补正材料；依法受理或不予受理（不予受理应当告知理由）。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审查责任：按照政策规定对书面材料进行审查，提出是否同意审批的初步意见，告知申请人、利害相关人享有听证权利；涉及公共利益的重大许可，向社会公告，并举行听证。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决定责任：作出行政许可或者不予行政许可决定</w:t>
            </w:r>
            <w:r>
              <w:rPr>
                <w:rFonts w:ascii="宋体" w:hAnsi="宋体"/>
                <w:color w:val="000000" w:themeColor="text1"/>
                <w:sz w:val="18"/>
                <w:szCs w:val="18"/>
              </w:rPr>
              <w:t>,</w:t>
            </w:r>
            <w:r>
              <w:rPr>
                <w:rFonts w:hint="eastAsia" w:ascii="宋体" w:hAnsi="宋体"/>
                <w:color w:val="000000" w:themeColor="text1"/>
                <w:sz w:val="18"/>
                <w:szCs w:val="18"/>
              </w:rPr>
              <w:t>法定告知（不予许可的应当书面告知理由）。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送达责任：准予许可的制发送达审批决定。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事后监管责任：对审批后的相关事宜实施监督管理。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因不履行或不正确履行职责，有下列情形的，行政机关及相关工作人员应承担相应责任：</w:t>
            </w:r>
          </w:p>
          <w:p>
            <w:pPr>
              <w:snapToGrid w:val="0"/>
              <w:rPr>
                <w:rFonts w:ascii="宋体" w:hAnsi="宋体"/>
                <w:color w:val="000000" w:themeColor="text1"/>
                <w:sz w:val="18"/>
                <w:szCs w:val="18"/>
              </w:rPr>
            </w:pPr>
            <w:r>
              <w:rPr>
                <w:rFonts w:ascii="宋体" w:hAnsi="宋体"/>
                <w:color w:val="000000" w:themeColor="text1"/>
                <w:sz w:val="18"/>
                <w:szCs w:val="18"/>
              </w:rPr>
              <w:t xml:space="preserve">    1. </w:t>
            </w:r>
            <w:r>
              <w:rPr>
                <w:rFonts w:hint="eastAsia" w:ascii="宋体" w:hAnsi="宋体"/>
                <w:color w:val="000000" w:themeColor="text1"/>
                <w:sz w:val="18"/>
                <w:szCs w:val="18"/>
              </w:rPr>
              <w:t>对符合法定条件的行政许可申请不予受理的；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不在办公场所公示依法应当公示的材料的；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在受理、审查、决定行政许可过程中，未向申请人、利害关系人履行法定告知义务的；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．依法应当举行听证而不举行听证的；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对不符合法定条件的申请人准予行政许可或者超越法定职权作出准予行政许可决定的；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6. </w:t>
            </w:r>
            <w:r>
              <w:rPr>
                <w:rFonts w:hint="eastAsia" w:ascii="宋体" w:hAnsi="宋体"/>
                <w:color w:val="000000" w:themeColor="text1"/>
                <w:sz w:val="18"/>
                <w:szCs w:val="18"/>
              </w:rPr>
              <w:t>对符合法定条件的申请人不予行政许可或者不在法定期限内作出准予行政许可决定的</w:t>
            </w:r>
          </w:p>
          <w:p>
            <w:pPr>
              <w:snapToGrid w:val="0"/>
              <w:rPr>
                <w:rFonts w:ascii="宋体" w:hAnsi="宋体"/>
                <w:color w:val="000000" w:themeColor="text1"/>
                <w:sz w:val="18"/>
                <w:szCs w:val="18"/>
              </w:rPr>
            </w:pPr>
            <w:r>
              <w:rPr>
                <w:rFonts w:ascii="宋体" w:hAnsi="宋体"/>
                <w:color w:val="000000" w:themeColor="text1"/>
                <w:sz w:val="18"/>
                <w:szCs w:val="18"/>
              </w:rPr>
              <w:t xml:space="preserve">    7.</w:t>
            </w:r>
            <w:r>
              <w:rPr>
                <w:rFonts w:hint="eastAsia" w:ascii="宋体" w:hAnsi="宋体"/>
                <w:color w:val="000000" w:themeColor="text1"/>
                <w:sz w:val="18"/>
                <w:szCs w:val="18"/>
              </w:rPr>
              <w:t>在审批过程中发生腐败行为的；</w:t>
            </w:r>
          </w:p>
          <w:p>
            <w:pPr>
              <w:snapToGrid w:val="0"/>
              <w:rPr>
                <w:rFonts w:ascii="宋体" w:hAnsi="宋体"/>
                <w:color w:val="000000" w:themeColor="text1"/>
                <w:sz w:val="18"/>
                <w:szCs w:val="18"/>
              </w:rPr>
            </w:pPr>
            <w:r>
              <w:rPr>
                <w:rFonts w:ascii="宋体" w:hAnsi="宋体"/>
                <w:color w:val="000000" w:themeColor="text1"/>
                <w:sz w:val="18"/>
                <w:szCs w:val="18"/>
              </w:rPr>
              <w:t xml:space="preserve">    8.</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w:t>
            </w:r>
            <w:r>
              <w:rPr>
                <w:rFonts w:ascii="宋体" w:hAnsi="宋体"/>
                <w:color w:val="000000" w:themeColor="text1"/>
                <w:sz w:val="18"/>
                <w:szCs w:val="18"/>
              </w:rPr>
              <w:t xml:space="preserve"> </w:t>
            </w:r>
            <w:r>
              <w:rPr>
                <w:rFonts w:hint="eastAsia" w:ascii="宋体" w:hAnsi="宋体"/>
                <w:color w:val="000000" w:themeColor="text1"/>
                <w:sz w:val="18"/>
                <w:szCs w:val="18"/>
              </w:rPr>
              <w:t>第七十三条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行政机关工作人员办理行政许可、实施监督检查，索取或者收受他人财物或者谋取其他利益，构成犯罪的，依法追究刑事责任</w:t>
            </w:r>
            <w:r>
              <w:rPr>
                <w:rFonts w:ascii="宋体" w:hAnsi="宋体"/>
                <w:color w:val="000000" w:themeColor="text1"/>
                <w:sz w:val="18"/>
                <w:szCs w:val="18"/>
              </w:rPr>
              <w:t>;</w:t>
            </w:r>
            <w:r>
              <w:rPr>
                <w:rFonts w:hint="eastAsia" w:ascii="宋体" w:hAnsi="宋体"/>
                <w:color w:val="000000" w:themeColor="text1"/>
                <w:sz w:val="18"/>
                <w:szCs w:val="18"/>
              </w:rPr>
              <w:t>尚不构成犯罪的，依法给予行政处分。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第七十五条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行政机关实施行政许可，擅自收费或者不按照法定项目和标准收费的，由其上级行政机关或者监察机关责令退还非法收取的费用</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截留、挪用、私分或者变相私分实施行政许可依法收取的费用的，予以追缴</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r>
              <w:rPr>
                <w:rFonts w:ascii="宋体" w:hAnsi="宋体"/>
                <w:color w:val="000000" w:themeColor="text1"/>
                <w:sz w:val="18"/>
                <w:szCs w:val="18"/>
              </w:rPr>
              <w:t>;</w:t>
            </w:r>
            <w:r>
              <w:rPr>
                <w:rFonts w:hint="eastAsia" w:ascii="宋体" w:hAnsi="宋体"/>
                <w:color w:val="000000" w:themeColor="text1"/>
                <w:sz w:val="18"/>
                <w:szCs w:val="18"/>
              </w:rPr>
              <w:t>构成犯罪的，依法追究刑事责任。</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ascii="宋体" w:hAnsi="宋体"/>
                <w:color w:val="000000" w:themeColor="text1"/>
                <w:sz w:val="18"/>
                <w:szCs w:val="18"/>
              </w:rPr>
              <w:t>D12014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4"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11</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行政许可</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乡（镇）村企业使用集体建设用地审批</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w:t>
            </w:r>
            <w:r>
              <w:rPr>
                <w:rFonts w:ascii="宋体" w:hAnsi="宋体"/>
                <w:color w:val="000000" w:themeColor="text1"/>
                <w:sz w:val="18"/>
                <w:szCs w:val="18"/>
              </w:rPr>
              <w:t>1986</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25</w:t>
            </w:r>
            <w:r>
              <w:rPr>
                <w:rFonts w:hint="eastAsia" w:ascii="宋体" w:hAnsi="宋体"/>
                <w:color w:val="000000" w:themeColor="text1"/>
                <w:sz w:val="18"/>
                <w:szCs w:val="18"/>
              </w:rPr>
              <w:t>日主席令第四十一号公布，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日主席令第二十八号第二次修改）第六十条</w:t>
            </w:r>
            <w:r>
              <w:rPr>
                <w:rFonts w:ascii="宋体" w:hAnsi="宋体"/>
                <w:color w:val="000000" w:themeColor="text1"/>
                <w:sz w:val="18"/>
                <w:szCs w:val="18"/>
              </w:rPr>
              <w:t xml:space="preserve"> </w:t>
            </w:r>
            <w:r>
              <w:rPr>
                <w:rFonts w:hint="eastAsia" w:ascii="宋体" w:hAnsi="宋体"/>
                <w:color w:val="000000" w:themeColor="text1"/>
                <w:sz w:val="18"/>
                <w:szCs w:val="18"/>
              </w:rPr>
              <w:t>农村集体经济组织使用乡（镇）土地利用总体规划确定的建设用地兴办企业或者与其他单位、个人以土地使用权入股、联营等形式共同举办企业的，应当持有关批准文件，向县级以上地方人民政府土地行政主管部门提出申请，按照省、自治区、直辖市规定的批准权限，由县级以上地方人民政府批准；其中，涉及占用农用地的，依照本法第四十四条的规定办理审批手续。按照前款规定兴办企业的建设用地，必须严格控制。省、自治区、直辖市可以按照乡镇企业的不同行业和经营规模，分别规定用地标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【法规】《广西壮族自治区实施</w:t>
            </w:r>
            <w:r>
              <w:rPr>
                <w:rFonts w:ascii="宋体" w:hAnsi="宋体"/>
                <w:color w:val="000000" w:themeColor="text1"/>
                <w:sz w:val="18"/>
                <w:szCs w:val="18"/>
              </w:rPr>
              <w:t>&lt;</w:t>
            </w:r>
            <w:r>
              <w:rPr>
                <w:rFonts w:hint="eastAsia" w:ascii="宋体" w:hAnsi="宋体"/>
                <w:color w:val="000000" w:themeColor="text1"/>
                <w:sz w:val="18"/>
                <w:szCs w:val="18"/>
              </w:rPr>
              <w:t>中华人民共和国土地管理法</w:t>
            </w:r>
            <w:r>
              <w:rPr>
                <w:rFonts w:ascii="宋体" w:hAnsi="宋体"/>
                <w:color w:val="000000" w:themeColor="text1"/>
                <w:sz w:val="18"/>
                <w:szCs w:val="18"/>
              </w:rPr>
              <w:t>&gt;</w:t>
            </w:r>
            <w:r>
              <w:rPr>
                <w:rFonts w:hint="eastAsia" w:ascii="宋体" w:hAnsi="宋体"/>
                <w:color w:val="000000" w:themeColor="text1"/>
                <w:sz w:val="18"/>
                <w:szCs w:val="18"/>
              </w:rPr>
              <w:t>办法》（</w:t>
            </w:r>
            <w:r>
              <w:rPr>
                <w:rFonts w:ascii="宋体" w:hAnsi="宋体"/>
                <w:color w:val="000000" w:themeColor="text1"/>
                <w:sz w:val="18"/>
                <w:szCs w:val="18"/>
              </w:rPr>
              <w:t>2001</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日，广西壮族自治区人大常委会公告（第九届）第</w:t>
            </w:r>
            <w:r>
              <w:rPr>
                <w:rFonts w:ascii="宋体" w:hAnsi="宋体"/>
                <w:color w:val="000000" w:themeColor="text1"/>
                <w:sz w:val="18"/>
                <w:szCs w:val="18"/>
              </w:rPr>
              <w:t>37</w:t>
            </w:r>
            <w:r>
              <w:rPr>
                <w:rFonts w:hint="eastAsia" w:ascii="宋体" w:hAnsi="宋体"/>
                <w:color w:val="000000" w:themeColor="text1"/>
                <w:sz w:val="18"/>
                <w:szCs w:val="18"/>
              </w:rPr>
              <w:t>号公布，</w:t>
            </w:r>
            <w:r>
              <w:rPr>
                <w:rFonts w:ascii="宋体" w:hAnsi="宋体"/>
                <w:color w:val="000000" w:themeColor="text1"/>
                <w:sz w:val="18"/>
                <w:szCs w:val="18"/>
              </w:rPr>
              <w:t>2016</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30</w:t>
            </w:r>
            <w:r>
              <w:rPr>
                <w:rFonts w:hint="eastAsia" w:ascii="宋体" w:hAnsi="宋体"/>
                <w:color w:val="000000" w:themeColor="text1"/>
                <w:sz w:val="18"/>
                <w:szCs w:val="18"/>
              </w:rPr>
              <w:t>日，广西壮族自治区人大市委会公告</w:t>
            </w:r>
            <w:r>
              <w:rPr>
                <w:rFonts w:ascii="宋体" w:hAnsi="宋体"/>
                <w:color w:val="000000" w:themeColor="text1"/>
                <w:sz w:val="18"/>
                <w:szCs w:val="18"/>
              </w:rPr>
              <w:t>12</w:t>
            </w:r>
            <w:r>
              <w:rPr>
                <w:rFonts w:hint="eastAsia" w:ascii="宋体" w:hAnsi="宋体"/>
                <w:color w:val="000000" w:themeColor="text1"/>
                <w:sz w:val="18"/>
                <w:szCs w:val="18"/>
              </w:rPr>
              <w:t>届第</w:t>
            </w:r>
            <w:r>
              <w:rPr>
                <w:rFonts w:ascii="宋体" w:hAnsi="宋体"/>
                <w:color w:val="000000" w:themeColor="text1"/>
                <w:sz w:val="18"/>
                <w:szCs w:val="18"/>
              </w:rPr>
              <w:t>63</w:t>
            </w:r>
            <w:r>
              <w:rPr>
                <w:rFonts w:hint="eastAsia" w:ascii="宋体" w:hAnsi="宋体"/>
                <w:color w:val="000000" w:themeColor="text1"/>
                <w:sz w:val="18"/>
                <w:szCs w:val="18"/>
              </w:rPr>
              <w:t>号修改）第</w:t>
            </w:r>
            <w:r>
              <w:rPr>
                <w:rFonts w:ascii="宋体" w:hAnsi="宋体"/>
                <w:color w:val="000000" w:themeColor="text1"/>
                <w:sz w:val="18"/>
                <w:szCs w:val="18"/>
              </w:rPr>
              <w:t>43</w:t>
            </w:r>
            <w:r>
              <w:rPr>
                <w:rFonts w:hint="eastAsia" w:ascii="宋体" w:hAnsi="宋体"/>
                <w:color w:val="000000" w:themeColor="text1"/>
                <w:sz w:val="18"/>
                <w:szCs w:val="18"/>
              </w:rPr>
              <w:t>条</w:t>
            </w:r>
            <w:r>
              <w:rPr>
                <w:rFonts w:ascii="宋体" w:hAnsi="宋体"/>
                <w:color w:val="000000" w:themeColor="text1"/>
                <w:sz w:val="18"/>
                <w:szCs w:val="18"/>
              </w:rPr>
              <w:t xml:space="preserve"> </w:t>
            </w:r>
            <w:r>
              <w:rPr>
                <w:rFonts w:hint="eastAsia" w:ascii="宋体" w:hAnsi="宋体"/>
                <w:color w:val="000000" w:themeColor="text1"/>
                <w:sz w:val="18"/>
                <w:szCs w:val="18"/>
              </w:rPr>
              <w:t>农村集体经济组织使用乡（镇）土地利用总体规划确定的建设用地兴办企业或者以土地使用权入股、联营等形式与其他单位、个人共同举办企业以及乡（镇）村公共设施、公益事业建设需要使用土地的，按照下列权限办理审批手续：（一）不超过</w:t>
            </w:r>
            <w:r>
              <w:rPr>
                <w:rFonts w:ascii="宋体" w:hAnsi="宋体"/>
                <w:color w:val="000000" w:themeColor="text1"/>
                <w:sz w:val="18"/>
                <w:szCs w:val="18"/>
              </w:rPr>
              <w:t>0.3</w:t>
            </w:r>
            <w:r>
              <w:rPr>
                <w:rFonts w:hint="eastAsia" w:ascii="宋体" w:hAnsi="宋体"/>
                <w:color w:val="000000" w:themeColor="text1"/>
                <w:sz w:val="18"/>
                <w:szCs w:val="18"/>
              </w:rPr>
              <w:t>公顷的，经乡（镇）人民政府审核，由县（市）人民政府批准，报地区行政公署、设区的市人民政府土地行政主管部门备案；（二）超过</w:t>
            </w:r>
            <w:r>
              <w:rPr>
                <w:rFonts w:ascii="宋体" w:hAnsi="宋体"/>
                <w:color w:val="000000" w:themeColor="text1"/>
                <w:sz w:val="18"/>
                <w:szCs w:val="18"/>
              </w:rPr>
              <w:t>0.3</w:t>
            </w:r>
            <w:r>
              <w:rPr>
                <w:rFonts w:hint="eastAsia" w:ascii="宋体" w:hAnsi="宋体"/>
                <w:color w:val="000000" w:themeColor="text1"/>
                <w:sz w:val="18"/>
                <w:szCs w:val="18"/>
              </w:rPr>
              <w:t>公顷不超过</w:t>
            </w:r>
            <w:r>
              <w:rPr>
                <w:rFonts w:ascii="宋体" w:hAnsi="宋体"/>
                <w:color w:val="000000" w:themeColor="text1"/>
                <w:sz w:val="18"/>
                <w:szCs w:val="18"/>
              </w:rPr>
              <w:t>3</w:t>
            </w:r>
            <w:r>
              <w:rPr>
                <w:rFonts w:hint="eastAsia" w:ascii="宋体" w:hAnsi="宋体"/>
                <w:color w:val="000000" w:themeColor="text1"/>
                <w:sz w:val="18"/>
                <w:szCs w:val="18"/>
              </w:rPr>
              <w:t>公顷的，由地区行政公署、设区的市人民政府批准，报自治区土地行政主管部门备案；（三）超过</w:t>
            </w:r>
            <w:r>
              <w:rPr>
                <w:rFonts w:ascii="宋体" w:hAnsi="宋体"/>
                <w:color w:val="000000" w:themeColor="text1"/>
                <w:sz w:val="18"/>
                <w:szCs w:val="18"/>
              </w:rPr>
              <w:t>3</w:t>
            </w:r>
            <w:r>
              <w:rPr>
                <w:rFonts w:hint="eastAsia" w:ascii="宋体" w:hAnsi="宋体"/>
                <w:color w:val="000000" w:themeColor="text1"/>
                <w:sz w:val="18"/>
                <w:szCs w:val="18"/>
              </w:rPr>
              <w:t>公顷的，由县级以上人民政府逐级审查，报自治区人民政府批准。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使用集体土地涉及占用农用地的，应当先依照本办法第三十八条的规定办理农用地转用审批手续。</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乡镇企业不同行业和经营规模的用地标准，由自治区人民政府土地行政主管部门会同有关部门制定。</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受理责任：公示应当提交的材料；一次性告知补正材料；依法受理或不予受理（不予受理应当告知理由）。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审查责任：按照政策规定对书面材料进行审查，提出是否同意审批的初步意见，告知申请人、利害相关人享有听证权利；涉及公共利益的重大许可，向社会公告，并举行听证。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决定责任：作出行政许可或者不予行政许可决定</w:t>
            </w:r>
            <w:r>
              <w:rPr>
                <w:rFonts w:ascii="宋体" w:hAnsi="宋体"/>
                <w:color w:val="000000" w:themeColor="text1"/>
                <w:sz w:val="18"/>
                <w:szCs w:val="18"/>
              </w:rPr>
              <w:t>,</w:t>
            </w:r>
            <w:r>
              <w:rPr>
                <w:rFonts w:hint="eastAsia" w:ascii="宋体" w:hAnsi="宋体"/>
                <w:color w:val="000000" w:themeColor="text1"/>
                <w:sz w:val="18"/>
                <w:szCs w:val="18"/>
              </w:rPr>
              <w:t>法定告知（不予许可的应当书面告知理由）。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送达责任：准予许可的制发送达审批决定。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事后监管责任：对审批后的相关事宜实施监督管理。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270" w:firstLineChars="15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因不履行或不正确履行职责，有下列情形的，行政机关及相关工作人员应承担相应责任：</w:t>
            </w:r>
          </w:p>
          <w:p>
            <w:pPr>
              <w:snapToGrid w:val="0"/>
              <w:rPr>
                <w:rFonts w:ascii="宋体" w:hAnsi="宋体"/>
                <w:color w:val="000000" w:themeColor="text1"/>
                <w:sz w:val="18"/>
                <w:szCs w:val="18"/>
              </w:rPr>
            </w:pPr>
            <w:r>
              <w:rPr>
                <w:rFonts w:ascii="宋体" w:hAnsi="宋体"/>
                <w:color w:val="000000" w:themeColor="text1"/>
                <w:sz w:val="18"/>
                <w:szCs w:val="18"/>
              </w:rPr>
              <w:t xml:space="preserve">    1. </w:t>
            </w:r>
            <w:r>
              <w:rPr>
                <w:rFonts w:hint="eastAsia" w:ascii="宋体" w:hAnsi="宋体"/>
                <w:color w:val="000000" w:themeColor="text1"/>
                <w:sz w:val="18"/>
                <w:szCs w:val="18"/>
              </w:rPr>
              <w:t>对符合法定条件的行政许可申请不予受理的；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不在办公场所公示依法应当公示的材料的；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在受理、审查、决定行政许可过程中，未向申请人、利害关系人履行法定告知义务的；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．依法应当举行听证而不举行听证的；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对不符合法定条件的申请人准予行政许可或者超越法定职权作出准予行政许可决定的；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6. </w:t>
            </w:r>
            <w:r>
              <w:rPr>
                <w:rFonts w:hint="eastAsia" w:ascii="宋体" w:hAnsi="宋体"/>
                <w:color w:val="000000" w:themeColor="text1"/>
                <w:sz w:val="18"/>
                <w:szCs w:val="18"/>
              </w:rPr>
              <w:t>对符合法定条件的申请人不予行政许可或者不在法定期限内作出准予行政许可决定的</w:t>
            </w:r>
          </w:p>
          <w:p>
            <w:pPr>
              <w:snapToGrid w:val="0"/>
              <w:rPr>
                <w:rFonts w:ascii="宋体" w:hAnsi="宋体"/>
                <w:color w:val="000000" w:themeColor="text1"/>
                <w:sz w:val="18"/>
                <w:szCs w:val="18"/>
              </w:rPr>
            </w:pPr>
            <w:r>
              <w:rPr>
                <w:rFonts w:ascii="宋体" w:hAnsi="宋体"/>
                <w:color w:val="000000" w:themeColor="text1"/>
                <w:sz w:val="18"/>
                <w:szCs w:val="18"/>
              </w:rPr>
              <w:t xml:space="preserve">    7.</w:t>
            </w:r>
            <w:r>
              <w:rPr>
                <w:rFonts w:hint="eastAsia" w:ascii="宋体" w:hAnsi="宋体"/>
                <w:color w:val="000000" w:themeColor="text1"/>
                <w:sz w:val="18"/>
                <w:szCs w:val="18"/>
              </w:rPr>
              <w:t>在审批过程中发生腐败行为的；</w:t>
            </w:r>
          </w:p>
          <w:p>
            <w:pPr>
              <w:snapToGrid w:val="0"/>
              <w:rPr>
                <w:rFonts w:ascii="宋体" w:hAnsi="宋体"/>
                <w:color w:val="000000" w:themeColor="text1"/>
                <w:sz w:val="18"/>
                <w:szCs w:val="18"/>
              </w:rPr>
            </w:pPr>
            <w:r>
              <w:rPr>
                <w:rFonts w:ascii="宋体" w:hAnsi="宋体"/>
                <w:color w:val="000000" w:themeColor="text1"/>
                <w:sz w:val="18"/>
                <w:szCs w:val="18"/>
              </w:rPr>
              <w:t xml:space="preserve">    8.</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w:t>
            </w:r>
            <w:r>
              <w:rPr>
                <w:rFonts w:ascii="宋体" w:hAnsi="宋体"/>
                <w:color w:val="000000" w:themeColor="text1"/>
                <w:sz w:val="18"/>
                <w:szCs w:val="18"/>
              </w:rPr>
              <w:t xml:space="preserve"> </w:t>
            </w:r>
            <w:r>
              <w:rPr>
                <w:rFonts w:hint="eastAsia" w:ascii="宋体" w:hAnsi="宋体"/>
                <w:color w:val="000000" w:themeColor="text1"/>
                <w:sz w:val="18"/>
                <w:szCs w:val="18"/>
              </w:rPr>
              <w:t>第七十三条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行政机关工作人员办理行政许可、实施监督检查，索取或者收受他人财物或者谋取其他利益，构成犯罪的，依法追究刑事责任</w:t>
            </w:r>
            <w:r>
              <w:rPr>
                <w:rFonts w:ascii="宋体" w:hAnsi="宋体"/>
                <w:color w:val="000000" w:themeColor="text1"/>
                <w:sz w:val="18"/>
                <w:szCs w:val="18"/>
              </w:rPr>
              <w:t>;</w:t>
            </w:r>
            <w:r>
              <w:rPr>
                <w:rFonts w:hint="eastAsia" w:ascii="宋体" w:hAnsi="宋体"/>
                <w:color w:val="000000" w:themeColor="text1"/>
                <w:sz w:val="18"/>
                <w:szCs w:val="18"/>
              </w:rPr>
              <w:t>尚不构成犯罪的，依法给予行政处分。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第七十五条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行政机关实施行政许可，擅自收费或者不按照法定项目和标准收费的，由其上级行政机关或者监察机关责令退还非法收取的费用</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截留、挪用、私分或者变相私分实施行政许可依法收取的费用的，予以追缴</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r>
              <w:rPr>
                <w:rFonts w:ascii="宋体" w:hAnsi="宋体"/>
                <w:color w:val="000000" w:themeColor="text1"/>
                <w:sz w:val="18"/>
                <w:szCs w:val="18"/>
              </w:rPr>
              <w:t>;</w:t>
            </w:r>
            <w:r>
              <w:rPr>
                <w:rFonts w:hint="eastAsia" w:ascii="宋体" w:hAnsi="宋体"/>
                <w:color w:val="000000" w:themeColor="text1"/>
                <w:sz w:val="18"/>
                <w:szCs w:val="18"/>
              </w:rPr>
              <w:t>构成犯罪的，依法追究刑事责任。</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ascii="宋体" w:hAnsi="宋体"/>
                <w:color w:val="000000" w:themeColor="text1"/>
                <w:sz w:val="18"/>
                <w:szCs w:val="18"/>
              </w:rPr>
              <w:t>D12015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9"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12</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行政许可</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乡（镇）村公共设施、公益事业使用集体建设用地审批</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w:t>
            </w:r>
            <w:r>
              <w:rPr>
                <w:rFonts w:ascii="宋体" w:hAnsi="宋体"/>
                <w:color w:val="000000" w:themeColor="text1"/>
                <w:sz w:val="18"/>
                <w:szCs w:val="18"/>
              </w:rPr>
              <w:t>1986</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25</w:t>
            </w:r>
            <w:r>
              <w:rPr>
                <w:rFonts w:hint="eastAsia" w:ascii="宋体" w:hAnsi="宋体"/>
                <w:color w:val="000000" w:themeColor="text1"/>
                <w:sz w:val="18"/>
                <w:szCs w:val="18"/>
              </w:rPr>
              <w:t>日主席令第四十一号公布，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日主席令第二十八号第二次修改）第六十一条</w:t>
            </w:r>
            <w:r>
              <w:rPr>
                <w:rFonts w:ascii="宋体" w:hAnsi="宋体"/>
                <w:color w:val="000000" w:themeColor="text1"/>
                <w:sz w:val="18"/>
                <w:szCs w:val="18"/>
              </w:rPr>
              <w:t xml:space="preserve"> </w:t>
            </w:r>
            <w:r>
              <w:rPr>
                <w:rFonts w:hint="eastAsia" w:ascii="宋体" w:hAnsi="宋体"/>
                <w:color w:val="000000" w:themeColor="text1"/>
                <w:sz w:val="18"/>
                <w:szCs w:val="18"/>
              </w:rPr>
              <w:t>乡（镇）村公共设施、公益事业建设，需要使用土地的，经乡（镇）人民政府审核，向县级以上地方人民政府土地行政主管部门提出申请，按照省、自治区、直辖市规定的批准权限，由县级以上地方人民政府批准；其中，涉及占用农用地的，依照本法第四十四条的规定办理审批手续。</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【法规】《广西壮族自治区实施</w:t>
            </w:r>
            <w:r>
              <w:rPr>
                <w:rFonts w:ascii="宋体" w:hAnsi="宋体"/>
                <w:color w:val="000000" w:themeColor="text1"/>
                <w:sz w:val="18"/>
                <w:szCs w:val="18"/>
              </w:rPr>
              <w:t>&lt;</w:t>
            </w:r>
            <w:r>
              <w:rPr>
                <w:rFonts w:hint="eastAsia" w:ascii="宋体" w:hAnsi="宋体"/>
                <w:color w:val="000000" w:themeColor="text1"/>
                <w:sz w:val="18"/>
                <w:szCs w:val="18"/>
              </w:rPr>
              <w:t>中华人民共和国土地管理法</w:t>
            </w:r>
            <w:r>
              <w:rPr>
                <w:rFonts w:ascii="宋体" w:hAnsi="宋体"/>
                <w:color w:val="000000" w:themeColor="text1"/>
                <w:sz w:val="18"/>
                <w:szCs w:val="18"/>
              </w:rPr>
              <w:t>&gt;</w:t>
            </w:r>
            <w:r>
              <w:rPr>
                <w:rFonts w:hint="eastAsia" w:ascii="宋体" w:hAnsi="宋体"/>
                <w:color w:val="000000" w:themeColor="text1"/>
                <w:sz w:val="18"/>
                <w:szCs w:val="18"/>
              </w:rPr>
              <w:t>办法》（</w:t>
            </w:r>
            <w:r>
              <w:rPr>
                <w:rFonts w:ascii="宋体" w:hAnsi="宋体"/>
                <w:color w:val="000000" w:themeColor="text1"/>
                <w:sz w:val="18"/>
                <w:szCs w:val="18"/>
              </w:rPr>
              <w:t>2001</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日，广西壮族自治区人大常委会公告（第九届）第</w:t>
            </w:r>
            <w:r>
              <w:rPr>
                <w:rFonts w:ascii="宋体" w:hAnsi="宋体"/>
                <w:color w:val="000000" w:themeColor="text1"/>
                <w:sz w:val="18"/>
                <w:szCs w:val="18"/>
              </w:rPr>
              <w:t>37</w:t>
            </w:r>
            <w:r>
              <w:rPr>
                <w:rFonts w:hint="eastAsia" w:ascii="宋体" w:hAnsi="宋体"/>
                <w:color w:val="000000" w:themeColor="text1"/>
                <w:sz w:val="18"/>
                <w:szCs w:val="18"/>
              </w:rPr>
              <w:t>号公布，</w:t>
            </w:r>
            <w:r>
              <w:rPr>
                <w:rFonts w:ascii="宋体" w:hAnsi="宋体"/>
                <w:color w:val="000000" w:themeColor="text1"/>
                <w:sz w:val="18"/>
                <w:szCs w:val="18"/>
              </w:rPr>
              <w:t>2016</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30</w:t>
            </w:r>
            <w:r>
              <w:rPr>
                <w:rFonts w:hint="eastAsia" w:ascii="宋体" w:hAnsi="宋体"/>
                <w:color w:val="000000" w:themeColor="text1"/>
                <w:sz w:val="18"/>
                <w:szCs w:val="18"/>
              </w:rPr>
              <w:t>日，广西壮族自治区人大市委会公告</w:t>
            </w:r>
            <w:r>
              <w:rPr>
                <w:rFonts w:ascii="宋体" w:hAnsi="宋体"/>
                <w:color w:val="000000" w:themeColor="text1"/>
                <w:sz w:val="18"/>
                <w:szCs w:val="18"/>
              </w:rPr>
              <w:t>12</w:t>
            </w:r>
            <w:r>
              <w:rPr>
                <w:rFonts w:hint="eastAsia" w:ascii="宋体" w:hAnsi="宋体"/>
                <w:color w:val="000000" w:themeColor="text1"/>
                <w:sz w:val="18"/>
                <w:szCs w:val="18"/>
              </w:rPr>
              <w:t>届第</w:t>
            </w:r>
            <w:r>
              <w:rPr>
                <w:rFonts w:ascii="宋体" w:hAnsi="宋体"/>
                <w:color w:val="000000" w:themeColor="text1"/>
                <w:sz w:val="18"/>
                <w:szCs w:val="18"/>
              </w:rPr>
              <w:t>63</w:t>
            </w:r>
            <w:r>
              <w:rPr>
                <w:rFonts w:hint="eastAsia" w:ascii="宋体" w:hAnsi="宋体"/>
                <w:color w:val="000000" w:themeColor="text1"/>
                <w:sz w:val="18"/>
                <w:szCs w:val="18"/>
              </w:rPr>
              <w:t>号修改）第</w:t>
            </w:r>
            <w:r>
              <w:rPr>
                <w:rFonts w:ascii="宋体" w:hAnsi="宋体"/>
                <w:color w:val="000000" w:themeColor="text1"/>
                <w:sz w:val="18"/>
                <w:szCs w:val="18"/>
              </w:rPr>
              <w:t>43</w:t>
            </w:r>
            <w:r>
              <w:rPr>
                <w:rFonts w:hint="eastAsia" w:ascii="宋体" w:hAnsi="宋体"/>
                <w:color w:val="000000" w:themeColor="text1"/>
                <w:sz w:val="18"/>
                <w:szCs w:val="18"/>
              </w:rPr>
              <w:t>条</w:t>
            </w:r>
            <w:r>
              <w:rPr>
                <w:rFonts w:ascii="宋体" w:hAnsi="宋体"/>
                <w:color w:val="000000" w:themeColor="text1"/>
                <w:sz w:val="18"/>
                <w:szCs w:val="18"/>
              </w:rPr>
              <w:t xml:space="preserve"> </w:t>
            </w:r>
            <w:r>
              <w:rPr>
                <w:rFonts w:hint="eastAsia" w:ascii="宋体" w:hAnsi="宋体"/>
                <w:color w:val="000000" w:themeColor="text1"/>
                <w:sz w:val="18"/>
                <w:szCs w:val="18"/>
              </w:rPr>
              <w:t>农村集体经济组织使用乡（镇）土地利用总体规划确定的建设用地兴办企业或者以土地使用权入股、联营等形式与其他单位、个人共同举办企业以及乡（镇）村公共设施、公益事业建设需要使用土地的，按照下列权限办理审批手续：（一）不超过</w:t>
            </w:r>
            <w:r>
              <w:rPr>
                <w:rFonts w:ascii="宋体" w:hAnsi="宋体"/>
                <w:color w:val="000000" w:themeColor="text1"/>
                <w:sz w:val="18"/>
                <w:szCs w:val="18"/>
              </w:rPr>
              <w:t>0.3</w:t>
            </w:r>
            <w:r>
              <w:rPr>
                <w:rFonts w:hint="eastAsia" w:ascii="宋体" w:hAnsi="宋体"/>
                <w:color w:val="000000" w:themeColor="text1"/>
                <w:sz w:val="18"/>
                <w:szCs w:val="18"/>
              </w:rPr>
              <w:t>公顷的，经乡（镇）人民政府审核，由县（市）人民政府批准，报地区行政公署、设区的市人民政府土地行政主管部门备案；（二）超过</w:t>
            </w:r>
            <w:r>
              <w:rPr>
                <w:rFonts w:ascii="宋体" w:hAnsi="宋体"/>
                <w:color w:val="000000" w:themeColor="text1"/>
                <w:sz w:val="18"/>
                <w:szCs w:val="18"/>
              </w:rPr>
              <w:t>0.3</w:t>
            </w:r>
            <w:r>
              <w:rPr>
                <w:rFonts w:hint="eastAsia" w:ascii="宋体" w:hAnsi="宋体"/>
                <w:color w:val="000000" w:themeColor="text1"/>
                <w:sz w:val="18"/>
                <w:szCs w:val="18"/>
              </w:rPr>
              <w:t>公顷不超过</w:t>
            </w:r>
            <w:r>
              <w:rPr>
                <w:rFonts w:ascii="宋体" w:hAnsi="宋体"/>
                <w:color w:val="000000" w:themeColor="text1"/>
                <w:sz w:val="18"/>
                <w:szCs w:val="18"/>
              </w:rPr>
              <w:t>3</w:t>
            </w:r>
            <w:r>
              <w:rPr>
                <w:rFonts w:hint="eastAsia" w:ascii="宋体" w:hAnsi="宋体"/>
                <w:color w:val="000000" w:themeColor="text1"/>
                <w:sz w:val="18"/>
                <w:szCs w:val="18"/>
              </w:rPr>
              <w:t>公顷的，由地区行政公署、设区的市人民政府批准，报自治区土地行政主管部门备案；（三）超过</w:t>
            </w:r>
            <w:r>
              <w:rPr>
                <w:rFonts w:ascii="宋体" w:hAnsi="宋体"/>
                <w:color w:val="000000" w:themeColor="text1"/>
                <w:sz w:val="18"/>
                <w:szCs w:val="18"/>
              </w:rPr>
              <w:t>3</w:t>
            </w:r>
            <w:r>
              <w:rPr>
                <w:rFonts w:hint="eastAsia" w:ascii="宋体" w:hAnsi="宋体"/>
                <w:color w:val="000000" w:themeColor="text1"/>
                <w:sz w:val="18"/>
                <w:szCs w:val="18"/>
              </w:rPr>
              <w:t>公顷的，由县级以上人民政府逐级审查，报自治区人民政府批准。</w:t>
            </w:r>
          </w:p>
          <w:p>
            <w:pPr>
              <w:snapToGrid w:val="0"/>
              <w:rPr>
                <w:rFonts w:ascii="宋体" w:hAnsi="宋体"/>
                <w:color w:val="000000" w:themeColor="text1"/>
                <w:sz w:val="18"/>
                <w:szCs w:val="18"/>
              </w:rPr>
            </w:pPr>
            <w:r>
              <w:rPr>
                <w:rFonts w:hint="eastAsia" w:ascii="宋体" w:hAnsi="宋体"/>
                <w:color w:val="000000" w:themeColor="text1"/>
                <w:sz w:val="18"/>
                <w:szCs w:val="18"/>
              </w:rPr>
              <w:t>　　使用集体土地涉及占用农用地的，应当先依照本办法第三十八条的规定办理农用地转用审批手续。</w:t>
            </w:r>
          </w:p>
          <w:p>
            <w:pPr>
              <w:snapToGrid w:val="0"/>
              <w:rPr>
                <w:rFonts w:ascii="宋体" w:hAnsi="宋体"/>
                <w:color w:val="000000" w:themeColor="text1"/>
                <w:sz w:val="18"/>
                <w:szCs w:val="18"/>
              </w:rPr>
            </w:pPr>
            <w:r>
              <w:rPr>
                <w:rFonts w:hint="eastAsia" w:ascii="宋体" w:hAnsi="宋体"/>
                <w:color w:val="000000" w:themeColor="text1"/>
                <w:sz w:val="18"/>
                <w:szCs w:val="18"/>
              </w:rPr>
              <w:t>　　乡镇企业不同行业和经营规模的用地标准，由自治区人民政府土地行政主管部门会同有关部门制定。</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受理责任：公示应当提交的材料；一次性告知补正材料；依法受理或不予受理（不予受理应当告知理由）。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审查责任：按照政策规定对书面材料进行审查，提出是否同意审批的初步意见，告知申请人、利害相关人享有听证权利；涉及公共利益的重大许可，向社会公告，并举行听证。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决定责任：作出行政许可或者不予行政许可决定</w:t>
            </w:r>
            <w:r>
              <w:rPr>
                <w:rFonts w:ascii="宋体" w:hAnsi="宋体"/>
                <w:color w:val="000000" w:themeColor="text1"/>
                <w:sz w:val="18"/>
                <w:szCs w:val="18"/>
              </w:rPr>
              <w:t>,</w:t>
            </w:r>
            <w:r>
              <w:rPr>
                <w:rFonts w:hint="eastAsia" w:ascii="宋体" w:hAnsi="宋体"/>
                <w:color w:val="000000" w:themeColor="text1"/>
                <w:sz w:val="18"/>
                <w:szCs w:val="18"/>
              </w:rPr>
              <w:t>法定告知（不予许可的应当书面告知理由）。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送达责任：准予许可的制发送达审批决定。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事后监管责任：对审批后的相关事宜实施监督管理。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p>
            <w:pPr>
              <w:snapToGrid w:val="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因不履行或不正确履行职责，有下列情形的，行政机关及相关工作人员应承担相应责任：</w:t>
            </w:r>
          </w:p>
          <w:p>
            <w:pPr>
              <w:snapToGrid w:val="0"/>
              <w:rPr>
                <w:rFonts w:ascii="宋体" w:hAnsi="宋体"/>
                <w:color w:val="000000" w:themeColor="text1"/>
                <w:sz w:val="18"/>
                <w:szCs w:val="18"/>
              </w:rPr>
            </w:pPr>
            <w:r>
              <w:rPr>
                <w:rFonts w:ascii="宋体" w:hAnsi="宋体"/>
                <w:color w:val="000000" w:themeColor="text1"/>
                <w:sz w:val="18"/>
                <w:szCs w:val="18"/>
              </w:rPr>
              <w:t xml:space="preserve">    1. </w:t>
            </w:r>
            <w:r>
              <w:rPr>
                <w:rFonts w:hint="eastAsia" w:ascii="宋体" w:hAnsi="宋体"/>
                <w:color w:val="000000" w:themeColor="text1"/>
                <w:sz w:val="18"/>
                <w:szCs w:val="18"/>
              </w:rPr>
              <w:t>对符合法定条件的行政许可申请不予受理的；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不在办公场所公示依法应当公示的材料的；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在受理、审查、决定行政许可过程中，未向申请人、利害关系人履行法定告知义务的；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．依法应当举行听证而不举行听证的；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对不符合法定条件的申请人准予行政许可或者超越法定职权作出准予行政许可决定的；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6. </w:t>
            </w:r>
            <w:r>
              <w:rPr>
                <w:rFonts w:hint="eastAsia" w:ascii="宋体" w:hAnsi="宋体"/>
                <w:color w:val="000000" w:themeColor="text1"/>
                <w:sz w:val="18"/>
                <w:szCs w:val="18"/>
              </w:rPr>
              <w:t>对符合法定条件的申请人不予行政许可或者不在法定期限内作出准予行政许可决定的</w:t>
            </w:r>
          </w:p>
          <w:p>
            <w:pPr>
              <w:snapToGrid w:val="0"/>
              <w:rPr>
                <w:rFonts w:ascii="宋体" w:hAnsi="宋体"/>
                <w:color w:val="000000" w:themeColor="text1"/>
                <w:sz w:val="18"/>
                <w:szCs w:val="18"/>
              </w:rPr>
            </w:pPr>
            <w:r>
              <w:rPr>
                <w:rFonts w:ascii="宋体" w:hAnsi="宋体"/>
                <w:color w:val="000000" w:themeColor="text1"/>
                <w:sz w:val="18"/>
                <w:szCs w:val="18"/>
              </w:rPr>
              <w:t xml:space="preserve">    7.</w:t>
            </w:r>
            <w:r>
              <w:rPr>
                <w:rFonts w:hint="eastAsia" w:ascii="宋体" w:hAnsi="宋体"/>
                <w:color w:val="000000" w:themeColor="text1"/>
                <w:sz w:val="18"/>
                <w:szCs w:val="18"/>
              </w:rPr>
              <w:t>在审批过程中发生腐败行为的；</w:t>
            </w:r>
          </w:p>
          <w:p>
            <w:pPr>
              <w:snapToGrid w:val="0"/>
              <w:rPr>
                <w:rFonts w:ascii="宋体" w:hAnsi="宋体"/>
                <w:color w:val="000000" w:themeColor="text1"/>
                <w:sz w:val="18"/>
                <w:szCs w:val="18"/>
              </w:rPr>
            </w:pPr>
            <w:r>
              <w:rPr>
                <w:rFonts w:ascii="宋体" w:hAnsi="宋体"/>
                <w:color w:val="000000" w:themeColor="text1"/>
                <w:sz w:val="18"/>
                <w:szCs w:val="18"/>
              </w:rPr>
              <w:t xml:space="preserve">    8.</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w:t>
            </w:r>
            <w:r>
              <w:rPr>
                <w:rFonts w:ascii="宋体" w:hAnsi="宋体"/>
                <w:color w:val="000000" w:themeColor="text1"/>
                <w:sz w:val="18"/>
                <w:szCs w:val="18"/>
              </w:rPr>
              <w:t xml:space="preserve"> </w:t>
            </w:r>
            <w:r>
              <w:rPr>
                <w:rFonts w:hint="eastAsia" w:ascii="宋体" w:hAnsi="宋体"/>
                <w:color w:val="000000" w:themeColor="text1"/>
                <w:sz w:val="18"/>
                <w:szCs w:val="18"/>
              </w:rPr>
              <w:t>第七十三条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行政机关工作人员办理行政许可、实施监督检查，索取或者收受他人财物或者谋取其他利益，构成犯罪的，依法追究刑事责任</w:t>
            </w:r>
            <w:r>
              <w:rPr>
                <w:rFonts w:ascii="宋体" w:hAnsi="宋体"/>
                <w:color w:val="000000" w:themeColor="text1"/>
                <w:sz w:val="18"/>
                <w:szCs w:val="18"/>
              </w:rPr>
              <w:t>;</w:t>
            </w:r>
            <w:r>
              <w:rPr>
                <w:rFonts w:hint="eastAsia" w:ascii="宋体" w:hAnsi="宋体"/>
                <w:color w:val="000000" w:themeColor="text1"/>
                <w:sz w:val="18"/>
                <w:szCs w:val="18"/>
              </w:rPr>
              <w:t>尚不构成犯罪的，依法给予行政处分。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第七十五条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行政机关实施行政许可，擅自收费或者不按照法定项目和标准收费的，由其上级行政机关或者监察机关责令退还非法收取的费用</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截留、挪用、私分或者变相私分实施行政许可依法收取的费用的，予以追缴</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r>
              <w:rPr>
                <w:rFonts w:ascii="宋体" w:hAnsi="宋体"/>
                <w:color w:val="000000" w:themeColor="text1"/>
                <w:sz w:val="18"/>
                <w:szCs w:val="18"/>
              </w:rPr>
              <w:t>;</w:t>
            </w:r>
            <w:r>
              <w:rPr>
                <w:rFonts w:hint="eastAsia" w:ascii="宋体" w:hAnsi="宋体"/>
                <w:color w:val="000000" w:themeColor="text1"/>
                <w:sz w:val="18"/>
                <w:szCs w:val="18"/>
              </w:rPr>
              <w:t>构成犯罪的，依法追究刑事责任。</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ascii="宋体" w:hAnsi="宋体"/>
                <w:color w:val="000000" w:themeColor="text1"/>
                <w:sz w:val="18"/>
                <w:szCs w:val="18"/>
              </w:rPr>
              <w:t>D12016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9"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13</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行政许可</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土地复垦验收确认</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【法规】《土地复垦条例》（</w:t>
            </w:r>
            <w:r>
              <w:rPr>
                <w:rFonts w:ascii="宋体" w:hAnsi="宋体"/>
                <w:color w:val="000000" w:themeColor="text1"/>
                <w:sz w:val="18"/>
                <w:szCs w:val="18"/>
              </w:rPr>
              <w:t>2011</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5</w:t>
            </w:r>
            <w:r>
              <w:rPr>
                <w:rFonts w:hint="eastAsia" w:ascii="宋体" w:hAnsi="宋体"/>
                <w:color w:val="000000" w:themeColor="text1"/>
                <w:sz w:val="18"/>
                <w:szCs w:val="18"/>
              </w:rPr>
              <w:t>日国务院令第</w:t>
            </w:r>
            <w:r>
              <w:rPr>
                <w:rFonts w:ascii="宋体" w:hAnsi="宋体"/>
                <w:color w:val="000000" w:themeColor="text1"/>
                <w:sz w:val="18"/>
                <w:szCs w:val="18"/>
              </w:rPr>
              <w:t>592</w:t>
            </w:r>
            <w:r>
              <w:rPr>
                <w:rFonts w:hint="eastAsia" w:ascii="宋体" w:hAnsi="宋体"/>
                <w:color w:val="000000" w:themeColor="text1"/>
                <w:sz w:val="18"/>
                <w:szCs w:val="18"/>
              </w:rPr>
              <w:t>号）第二十八条</w:t>
            </w:r>
            <w:r>
              <w:rPr>
                <w:rFonts w:ascii="宋体" w:hAnsi="宋体"/>
                <w:color w:val="000000" w:themeColor="text1"/>
                <w:sz w:val="18"/>
                <w:szCs w:val="18"/>
              </w:rPr>
              <w:t xml:space="preserve"> </w:t>
            </w:r>
            <w:r>
              <w:rPr>
                <w:rFonts w:hint="eastAsia" w:ascii="宋体" w:hAnsi="宋体"/>
                <w:color w:val="000000" w:themeColor="text1"/>
                <w:sz w:val="18"/>
                <w:szCs w:val="18"/>
              </w:rPr>
              <w:t>土地复垦义务人按照土地复垦方案的要求完成土地复垦后，应当按照国务院国土资源主管部门的规定向所在地县级以上地方人民政府国土资源主管部门申请验收，接到申请的国土资源主管部门应当会同同级农业、林业、环境保护等有关部门进行验收。进行土地复垦验收，应当邀请有关专家进行现场踏勘，查验复垦后的土地是否符合土地复垦标准以及土地复垦方案的要求，核实复垦后的土地类型、面积和质量等情况，并将初步验收结果公告，听取相关权利人的意见。相关权利人对土地复垦完成情况提出异议的，国土资源主管部门应当会同有关部门进一步核查，并将核查情况向相关权利人反馈；情况属实的，应当向土地复垦义务人提出整改意见。</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受理责任：公示应当提交的材料；一次性告知补正材料；依法受理或不予受理（不予受理应当告知理由）。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审查责任：按照政策规定对书面材料进行审查，提出是否同意审批的初步意见，告知申请人、利害相关人享有听证权利；涉及公共利益的重大许可，向社会公告，并举行听证。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决定责任：作出行政许可或者不予行政许可决定</w:t>
            </w:r>
            <w:r>
              <w:rPr>
                <w:rFonts w:ascii="宋体" w:hAnsi="宋体"/>
                <w:color w:val="000000" w:themeColor="text1"/>
                <w:sz w:val="18"/>
                <w:szCs w:val="18"/>
              </w:rPr>
              <w:t>,</w:t>
            </w:r>
            <w:r>
              <w:rPr>
                <w:rFonts w:hint="eastAsia" w:ascii="宋体" w:hAnsi="宋体"/>
                <w:color w:val="000000" w:themeColor="text1"/>
                <w:sz w:val="18"/>
                <w:szCs w:val="18"/>
              </w:rPr>
              <w:t>法定告知（不予许可的应当书面告知理由）。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送达责任：准予许可的制发送达审批决定。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事后监管责任：对审批后的相关事宜实施监督管理。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因不履行或不正确履行职责，有下列情形的，行政机关及相关工作人员应承担相应责任：</w:t>
            </w:r>
          </w:p>
          <w:p>
            <w:pPr>
              <w:snapToGrid w:val="0"/>
              <w:rPr>
                <w:rFonts w:ascii="宋体" w:hAnsi="宋体"/>
                <w:color w:val="000000" w:themeColor="text1"/>
                <w:sz w:val="18"/>
                <w:szCs w:val="18"/>
              </w:rPr>
            </w:pPr>
            <w:r>
              <w:rPr>
                <w:rFonts w:ascii="宋体" w:hAnsi="宋体"/>
                <w:color w:val="000000" w:themeColor="text1"/>
                <w:sz w:val="18"/>
                <w:szCs w:val="18"/>
              </w:rPr>
              <w:t xml:space="preserve">    1. </w:t>
            </w:r>
            <w:r>
              <w:rPr>
                <w:rFonts w:hint="eastAsia" w:ascii="宋体" w:hAnsi="宋体"/>
                <w:color w:val="000000" w:themeColor="text1"/>
                <w:sz w:val="18"/>
                <w:szCs w:val="18"/>
              </w:rPr>
              <w:t>对符合法定条件的行政许可申请不予受理的；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不在办公场所公示依法应当公示的材料的；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在受理、审查、决定行政许可过程中，未向申请人、利害关系人履行法定告知义务的；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．依法应当举行听证而不举行听证的；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对不符合法定条件的申请人准予行政许可或者超越法定职权作出准予行政许可决定的；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6. </w:t>
            </w:r>
            <w:r>
              <w:rPr>
                <w:rFonts w:hint="eastAsia" w:ascii="宋体" w:hAnsi="宋体"/>
                <w:color w:val="000000" w:themeColor="text1"/>
                <w:sz w:val="18"/>
                <w:szCs w:val="18"/>
              </w:rPr>
              <w:t>对符合法定条件的申请人不予行政许可或者不在法定期限内作出准予行政许可决定的</w:t>
            </w:r>
          </w:p>
          <w:p>
            <w:pPr>
              <w:snapToGrid w:val="0"/>
              <w:rPr>
                <w:rFonts w:ascii="宋体" w:hAnsi="宋体"/>
                <w:color w:val="000000" w:themeColor="text1"/>
                <w:sz w:val="18"/>
                <w:szCs w:val="18"/>
              </w:rPr>
            </w:pPr>
            <w:r>
              <w:rPr>
                <w:rFonts w:ascii="宋体" w:hAnsi="宋体"/>
                <w:color w:val="000000" w:themeColor="text1"/>
                <w:sz w:val="18"/>
                <w:szCs w:val="18"/>
              </w:rPr>
              <w:t xml:space="preserve">    7.</w:t>
            </w:r>
            <w:r>
              <w:rPr>
                <w:rFonts w:hint="eastAsia" w:ascii="宋体" w:hAnsi="宋体"/>
                <w:color w:val="000000" w:themeColor="text1"/>
                <w:sz w:val="18"/>
                <w:szCs w:val="18"/>
              </w:rPr>
              <w:t>在审批过程中发生腐败行为的；</w:t>
            </w:r>
          </w:p>
          <w:p>
            <w:pPr>
              <w:snapToGrid w:val="0"/>
              <w:rPr>
                <w:rFonts w:ascii="宋体" w:hAnsi="宋体"/>
                <w:color w:val="000000" w:themeColor="text1"/>
                <w:sz w:val="18"/>
                <w:szCs w:val="18"/>
              </w:rPr>
            </w:pPr>
            <w:r>
              <w:rPr>
                <w:rFonts w:ascii="宋体" w:hAnsi="宋体"/>
                <w:color w:val="000000" w:themeColor="text1"/>
                <w:sz w:val="18"/>
                <w:szCs w:val="18"/>
              </w:rPr>
              <w:t xml:space="preserve">    8.</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w:t>
            </w:r>
            <w:r>
              <w:rPr>
                <w:rFonts w:ascii="宋体" w:hAnsi="宋体"/>
                <w:color w:val="000000" w:themeColor="text1"/>
                <w:sz w:val="18"/>
                <w:szCs w:val="18"/>
              </w:rPr>
              <w:t xml:space="preserve"> </w:t>
            </w:r>
            <w:r>
              <w:rPr>
                <w:rFonts w:hint="eastAsia" w:ascii="宋体" w:hAnsi="宋体"/>
                <w:color w:val="000000" w:themeColor="text1"/>
                <w:sz w:val="18"/>
                <w:szCs w:val="18"/>
              </w:rPr>
              <w:t>第七十三条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行政机关工作人员办理行政许可、实施监督检查，索取或者收受他人财物或者谋取其他利益，构成犯罪的，依法追究刑事责任</w:t>
            </w:r>
            <w:r>
              <w:rPr>
                <w:rFonts w:ascii="宋体" w:hAnsi="宋体"/>
                <w:color w:val="000000" w:themeColor="text1"/>
                <w:sz w:val="18"/>
                <w:szCs w:val="18"/>
              </w:rPr>
              <w:t>;</w:t>
            </w:r>
            <w:r>
              <w:rPr>
                <w:rFonts w:hint="eastAsia" w:ascii="宋体" w:hAnsi="宋体"/>
                <w:color w:val="000000" w:themeColor="text1"/>
                <w:sz w:val="18"/>
                <w:szCs w:val="18"/>
              </w:rPr>
              <w:t>尚不构成犯罪的，依法给予行政处分。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第七十五条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行政机关实施行政许可，擅自收费或者不按照法定项目和标准收费的，由其上级行政机关或者监察机关责令退还非法收取的费用</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截留、挪用、私分或者变相私分实施行政许可依法收取的费用的，予以追缴</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r>
              <w:rPr>
                <w:rFonts w:ascii="宋体" w:hAnsi="宋体"/>
                <w:color w:val="000000" w:themeColor="text1"/>
                <w:sz w:val="18"/>
                <w:szCs w:val="18"/>
              </w:rPr>
              <w:t>;</w:t>
            </w:r>
            <w:r>
              <w:rPr>
                <w:rFonts w:hint="eastAsia" w:ascii="宋体" w:hAnsi="宋体"/>
                <w:color w:val="000000" w:themeColor="text1"/>
                <w:sz w:val="18"/>
                <w:szCs w:val="18"/>
              </w:rPr>
              <w:t>构成犯罪的，依法追究刑事责任。</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ascii="宋体" w:hAnsi="宋体"/>
                <w:color w:val="000000" w:themeColor="text1"/>
                <w:sz w:val="18"/>
                <w:szCs w:val="18"/>
              </w:rPr>
              <w:t>D12018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4"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14</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行政许可</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土地开垦区内开发未确定使用权的国有土地从事生产审查</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w:t>
            </w:r>
            <w:r>
              <w:rPr>
                <w:rFonts w:ascii="宋体" w:hAnsi="宋体"/>
                <w:color w:val="000000" w:themeColor="text1"/>
                <w:sz w:val="18"/>
                <w:szCs w:val="18"/>
              </w:rPr>
              <w:t>1986</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25</w:t>
            </w:r>
            <w:r>
              <w:rPr>
                <w:rFonts w:hint="eastAsia" w:ascii="宋体" w:hAnsi="宋体"/>
                <w:color w:val="000000" w:themeColor="text1"/>
                <w:sz w:val="18"/>
                <w:szCs w:val="18"/>
              </w:rPr>
              <w:t>日主席令第四十一号公布，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日主席令第二次修改）第四十条</w:t>
            </w:r>
            <w:r>
              <w:rPr>
                <w:rFonts w:ascii="宋体" w:hAnsi="宋体"/>
                <w:color w:val="000000" w:themeColor="text1"/>
                <w:sz w:val="18"/>
                <w:szCs w:val="18"/>
              </w:rPr>
              <w:t xml:space="preserve"> </w:t>
            </w:r>
            <w:r>
              <w:rPr>
                <w:rFonts w:hint="eastAsia" w:ascii="宋体" w:hAnsi="宋体"/>
                <w:color w:val="000000" w:themeColor="text1"/>
                <w:sz w:val="18"/>
                <w:szCs w:val="18"/>
              </w:rPr>
              <w:t>开发未确定使用权的国有荒山、荒地、荒滩从事种植业、林业、畜牧业、渔业生产的，经县级以上人民政府依法批准，可以确定给开发单位或者个人长期使用。</w:t>
            </w:r>
          </w:p>
          <w:p>
            <w:pPr>
              <w:snapToGrid w:val="0"/>
              <w:rPr>
                <w:rFonts w:ascii="宋体" w:hAnsi="宋体"/>
                <w:color w:val="000000" w:themeColor="text1"/>
                <w:sz w:val="18"/>
                <w:szCs w:val="18"/>
              </w:rPr>
            </w:pPr>
            <w:r>
              <w:rPr>
                <w:rFonts w:ascii="宋体" w:hAnsi="宋体"/>
                <w:color w:val="000000" w:themeColor="text1"/>
                <w:sz w:val="18"/>
                <w:szCs w:val="18"/>
              </w:rPr>
              <w:t xml:space="preserve">    2.</w:t>
            </w:r>
            <w:r>
              <w:rPr>
                <w:rFonts w:hint="eastAsia" w:ascii="宋体" w:hAnsi="宋体"/>
                <w:color w:val="000000" w:themeColor="text1"/>
                <w:sz w:val="18"/>
                <w:szCs w:val="18"/>
              </w:rPr>
              <w:t>【法规】《中华人民共和国土地管理法实施条例》（</w:t>
            </w:r>
            <w:r>
              <w:rPr>
                <w:rFonts w:ascii="宋体" w:hAnsi="宋体"/>
                <w:color w:val="000000" w:themeColor="text1"/>
                <w:sz w:val="18"/>
                <w:szCs w:val="18"/>
              </w:rPr>
              <w:t>1998</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日国务院令第</w:t>
            </w:r>
            <w:r>
              <w:rPr>
                <w:rFonts w:ascii="宋体" w:hAnsi="宋体"/>
                <w:color w:val="000000" w:themeColor="text1"/>
                <w:sz w:val="18"/>
                <w:szCs w:val="18"/>
              </w:rPr>
              <w:t>256</w:t>
            </w:r>
            <w:r>
              <w:rPr>
                <w:rFonts w:hint="eastAsia" w:ascii="宋体" w:hAnsi="宋体"/>
                <w:color w:val="000000" w:themeColor="text1"/>
                <w:sz w:val="18"/>
                <w:szCs w:val="18"/>
              </w:rPr>
              <w:t>号，</w:t>
            </w:r>
            <w:r>
              <w:rPr>
                <w:rFonts w:ascii="宋体" w:hAnsi="宋体"/>
                <w:color w:val="000000" w:themeColor="text1"/>
                <w:sz w:val="18"/>
                <w:szCs w:val="18"/>
              </w:rPr>
              <w:t>2014</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日予以修改）第十七条</w:t>
            </w:r>
            <w:r>
              <w:rPr>
                <w:rFonts w:ascii="宋体" w:hAnsi="宋体"/>
                <w:color w:val="000000" w:themeColor="text1"/>
                <w:sz w:val="18"/>
                <w:szCs w:val="18"/>
              </w:rPr>
              <w:t xml:space="preserve"> </w:t>
            </w:r>
            <w:r>
              <w:rPr>
                <w:rFonts w:hint="eastAsia" w:ascii="宋体" w:hAnsi="宋体"/>
                <w:color w:val="000000" w:themeColor="text1"/>
                <w:sz w:val="18"/>
                <w:szCs w:val="18"/>
              </w:rPr>
              <w:t>禁止单位和个人在土地利用总体规划确定的禁止开垦区内从事土地开发活动。在土地利用总体规划确定的土地开垦区内，开发未确定土地使用权的国有荒山、荒地、荒滩从事种植业、林业、畜牧业、渔业生产的，应当向土地所在地的县级以上人民政府土地行政主管部门提出申请，按照省、自治区、直辖市规定的权限，由县级以上地方人民政府批准。开发未确定土地使用权的国有荒山、荒地、荒滩从事种植业、林业、畜牧业或者渔业生产的，经县级以上地方人民政府依法批准，可以确定给开发单位或者个人长期使用，使用期限最长不得超过</w:t>
            </w:r>
            <w:r>
              <w:rPr>
                <w:rFonts w:ascii="宋体" w:hAnsi="宋体"/>
                <w:color w:val="000000" w:themeColor="text1"/>
                <w:sz w:val="18"/>
                <w:szCs w:val="18"/>
              </w:rPr>
              <w:t>50</w:t>
            </w:r>
            <w:r>
              <w:rPr>
                <w:rFonts w:hint="eastAsia" w:ascii="宋体" w:hAnsi="宋体"/>
                <w:color w:val="000000" w:themeColor="text1"/>
                <w:sz w:val="18"/>
                <w:szCs w:val="18"/>
              </w:rPr>
              <w:t>年。</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受理责任：公示应当提交的材料；一次性告知补正材料；依法受理或不予受理（不予受理应当告知理由）。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审查责任：按照政策规定对书面材料进行审查，提出是否同意审批的初步意见，告知申请人、利害相关人享有听证权利；涉及公共利益的重大许可，向社会公告，并举行听证。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决定责任：作出行政许可或者不予行政许可决定</w:t>
            </w:r>
            <w:r>
              <w:rPr>
                <w:rFonts w:ascii="宋体" w:hAnsi="宋体"/>
                <w:color w:val="000000" w:themeColor="text1"/>
                <w:sz w:val="18"/>
                <w:szCs w:val="18"/>
              </w:rPr>
              <w:t>,</w:t>
            </w:r>
            <w:r>
              <w:rPr>
                <w:rFonts w:hint="eastAsia" w:ascii="宋体" w:hAnsi="宋体"/>
                <w:color w:val="000000" w:themeColor="text1"/>
                <w:sz w:val="18"/>
                <w:szCs w:val="18"/>
              </w:rPr>
              <w:t>法定告知（不予许可的应当书面告知理由）。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送达责任：准予许可的制发送达审批决定。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事后监管责任：对审批后的相关事宜实施监督管理。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p>
            <w:pPr>
              <w:snapToGrid w:val="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因不履行或不正确履行职责，有下列情形的，行政机关及相关工作人员应承担相应责任：</w:t>
            </w:r>
          </w:p>
          <w:p>
            <w:pPr>
              <w:snapToGrid w:val="0"/>
              <w:rPr>
                <w:rFonts w:ascii="宋体" w:hAnsi="宋体"/>
                <w:color w:val="000000" w:themeColor="text1"/>
                <w:sz w:val="18"/>
                <w:szCs w:val="18"/>
              </w:rPr>
            </w:pPr>
            <w:r>
              <w:rPr>
                <w:rFonts w:ascii="宋体" w:hAnsi="宋体"/>
                <w:color w:val="000000" w:themeColor="text1"/>
                <w:sz w:val="18"/>
                <w:szCs w:val="18"/>
              </w:rPr>
              <w:t xml:space="preserve">    1. </w:t>
            </w:r>
            <w:r>
              <w:rPr>
                <w:rFonts w:hint="eastAsia" w:ascii="宋体" w:hAnsi="宋体"/>
                <w:color w:val="000000" w:themeColor="text1"/>
                <w:sz w:val="18"/>
                <w:szCs w:val="18"/>
              </w:rPr>
              <w:t>对符合法定条件的行政许可申请不予受理的；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不在办公场所公示依法应当公示的材料的；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在受理、审查、决定行政许可过程中，未向申请人、利害关系人履行法定告知义务的；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．依法应当举行听证而不举行听证的；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对不符合法定条件的申请人准予行政许可或者超越法定职权作出准予行政许可决定的；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6. </w:t>
            </w:r>
            <w:r>
              <w:rPr>
                <w:rFonts w:hint="eastAsia" w:ascii="宋体" w:hAnsi="宋体"/>
                <w:color w:val="000000" w:themeColor="text1"/>
                <w:sz w:val="18"/>
                <w:szCs w:val="18"/>
              </w:rPr>
              <w:t>对符合法定条件的申请人不予行政许可或者不在法定期限内作出准予行政许可决定的</w:t>
            </w:r>
          </w:p>
          <w:p>
            <w:pPr>
              <w:snapToGrid w:val="0"/>
              <w:rPr>
                <w:rFonts w:ascii="宋体" w:hAnsi="宋体"/>
                <w:color w:val="000000" w:themeColor="text1"/>
                <w:sz w:val="18"/>
                <w:szCs w:val="18"/>
              </w:rPr>
            </w:pPr>
            <w:r>
              <w:rPr>
                <w:rFonts w:ascii="宋体" w:hAnsi="宋体"/>
                <w:color w:val="000000" w:themeColor="text1"/>
                <w:sz w:val="18"/>
                <w:szCs w:val="18"/>
              </w:rPr>
              <w:t xml:space="preserve">    7.</w:t>
            </w:r>
            <w:r>
              <w:rPr>
                <w:rFonts w:hint="eastAsia" w:ascii="宋体" w:hAnsi="宋体"/>
                <w:color w:val="000000" w:themeColor="text1"/>
                <w:sz w:val="18"/>
                <w:szCs w:val="18"/>
              </w:rPr>
              <w:t>在审批过程中发生腐败行为的；</w:t>
            </w:r>
          </w:p>
          <w:p>
            <w:pPr>
              <w:snapToGrid w:val="0"/>
              <w:rPr>
                <w:rFonts w:ascii="宋体" w:hAnsi="宋体"/>
                <w:color w:val="000000" w:themeColor="text1"/>
                <w:sz w:val="18"/>
                <w:szCs w:val="18"/>
              </w:rPr>
            </w:pPr>
            <w:r>
              <w:rPr>
                <w:rFonts w:ascii="宋体" w:hAnsi="宋体"/>
                <w:color w:val="000000" w:themeColor="text1"/>
                <w:sz w:val="18"/>
                <w:szCs w:val="18"/>
              </w:rPr>
              <w:t xml:space="preserve">    8.</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w:t>
            </w:r>
            <w:r>
              <w:rPr>
                <w:rFonts w:ascii="宋体" w:hAnsi="宋体"/>
                <w:color w:val="000000" w:themeColor="text1"/>
                <w:sz w:val="18"/>
                <w:szCs w:val="18"/>
              </w:rPr>
              <w:t xml:space="preserve"> </w:t>
            </w:r>
            <w:r>
              <w:rPr>
                <w:rFonts w:hint="eastAsia" w:ascii="宋体" w:hAnsi="宋体"/>
                <w:color w:val="000000" w:themeColor="text1"/>
                <w:sz w:val="18"/>
                <w:szCs w:val="18"/>
              </w:rPr>
              <w:t>第七十三条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行政机关工作人员办理行政许可、实施监督检查，索取或者收受他人财物或者谋取其他利益，构成犯罪的，依法追究刑事责任</w:t>
            </w:r>
            <w:r>
              <w:rPr>
                <w:rFonts w:ascii="宋体" w:hAnsi="宋体"/>
                <w:color w:val="000000" w:themeColor="text1"/>
                <w:sz w:val="18"/>
                <w:szCs w:val="18"/>
              </w:rPr>
              <w:t>;</w:t>
            </w:r>
            <w:r>
              <w:rPr>
                <w:rFonts w:hint="eastAsia" w:ascii="宋体" w:hAnsi="宋体"/>
                <w:color w:val="000000" w:themeColor="text1"/>
                <w:sz w:val="18"/>
                <w:szCs w:val="18"/>
              </w:rPr>
              <w:t>尚不构成犯罪的，依法给予行政处分。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第七十五条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行政机关实施行政许可，擅自收费或者不按照法定项目和标准收费的，由其上级行政机关或者监察机关责令退还非法收取的费用</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截留、挪用、私分或者变相私分实施行政许可依法收取的费用的，予以追缴</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r>
              <w:rPr>
                <w:rFonts w:ascii="宋体" w:hAnsi="宋体"/>
                <w:color w:val="000000" w:themeColor="text1"/>
                <w:sz w:val="18"/>
                <w:szCs w:val="18"/>
              </w:rPr>
              <w:t>;</w:t>
            </w:r>
            <w:r>
              <w:rPr>
                <w:rFonts w:hint="eastAsia" w:ascii="宋体" w:hAnsi="宋体"/>
                <w:color w:val="000000" w:themeColor="text1"/>
                <w:sz w:val="18"/>
                <w:szCs w:val="18"/>
              </w:rPr>
              <w:t>构成犯罪的，依法追究刑事责任。</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ascii="宋体" w:hAnsi="宋体"/>
                <w:color w:val="000000" w:themeColor="text1"/>
                <w:sz w:val="18"/>
                <w:szCs w:val="18"/>
              </w:rPr>
              <w:t>D12019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9"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15</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行政许可</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国有建设用地使用权出让后土地使用权分割转让批准</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【法规】《中华人民共和国城镇国有土地使用权出让和转让暂行条例》（</w:t>
            </w:r>
            <w:r>
              <w:rPr>
                <w:rFonts w:ascii="宋体" w:hAnsi="宋体"/>
                <w:color w:val="000000" w:themeColor="text1"/>
                <w:sz w:val="18"/>
                <w:szCs w:val="18"/>
              </w:rPr>
              <w:t>1990</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19</w:t>
            </w:r>
            <w:r>
              <w:rPr>
                <w:rFonts w:hint="eastAsia" w:ascii="宋体" w:hAnsi="宋体"/>
                <w:color w:val="000000" w:themeColor="text1"/>
                <w:sz w:val="18"/>
                <w:szCs w:val="18"/>
              </w:rPr>
              <w:t>日国务院令第</w:t>
            </w:r>
            <w:r>
              <w:rPr>
                <w:rFonts w:ascii="宋体" w:hAnsi="宋体"/>
                <w:color w:val="000000" w:themeColor="text1"/>
                <w:sz w:val="18"/>
                <w:szCs w:val="18"/>
              </w:rPr>
              <w:t>55</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土地使用权和地上建筑物、其他附着物所有权转让，应当按照规定办理过户登记。土地使用权和地上建筑物、其他附着物所有权分割转让的，应当经市、县人民政府土地管理部门和房产管理部门批准，并依照规定办理过户登记。</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受理责任：公示应当提交的材料；一次性告知补正材料；依法受理或不予受理（不予受理应当告知理由）。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审查责任：按照政策规定对书面材料进行审查，提出是否同意审批的初步意见，告知申请人、利害相关人享有听证权利；涉及公共利益的重大许可，向社会公告，并举行听证。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决定责任：作出行政许可或者不予行政许可决定</w:t>
            </w:r>
            <w:r>
              <w:rPr>
                <w:rFonts w:ascii="宋体" w:hAnsi="宋体"/>
                <w:color w:val="000000" w:themeColor="text1"/>
                <w:sz w:val="18"/>
                <w:szCs w:val="18"/>
              </w:rPr>
              <w:t>,</w:t>
            </w:r>
            <w:r>
              <w:rPr>
                <w:rFonts w:hint="eastAsia" w:ascii="宋体" w:hAnsi="宋体"/>
                <w:color w:val="000000" w:themeColor="text1"/>
                <w:sz w:val="18"/>
                <w:szCs w:val="18"/>
              </w:rPr>
              <w:t>法定告知（不予许可的应当书面告知理由）。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送达责任：准予许可的制发送达审批决定。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事后监管责任：对审批后的相关事宜实施监督管理。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因不履行或不正确履行职责，有下列情形的，行政机关及相关工作人员应承担相应责任：</w:t>
            </w:r>
          </w:p>
          <w:p>
            <w:pPr>
              <w:snapToGrid w:val="0"/>
              <w:rPr>
                <w:rFonts w:ascii="宋体" w:hAnsi="宋体"/>
                <w:color w:val="000000" w:themeColor="text1"/>
                <w:sz w:val="18"/>
                <w:szCs w:val="18"/>
              </w:rPr>
            </w:pPr>
            <w:r>
              <w:rPr>
                <w:rFonts w:ascii="宋体" w:hAnsi="宋体"/>
                <w:color w:val="000000" w:themeColor="text1"/>
                <w:sz w:val="18"/>
                <w:szCs w:val="18"/>
              </w:rPr>
              <w:t xml:space="preserve">    1. </w:t>
            </w:r>
            <w:r>
              <w:rPr>
                <w:rFonts w:hint="eastAsia" w:ascii="宋体" w:hAnsi="宋体"/>
                <w:color w:val="000000" w:themeColor="text1"/>
                <w:sz w:val="18"/>
                <w:szCs w:val="18"/>
              </w:rPr>
              <w:t>对符合法定条件的行政许可申请不予受理的；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不在办公场所公示依法应当公示的材料的；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在受理、审查、决定行政许可过程中，未向申请人、利害关系人履行法定告知义务的；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．依法应当举行听证而不举行听证的；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对不符合法定条件的申请人准予行政许可或者超越法定职权作出准予行政许可决定的；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6. </w:t>
            </w:r>
            <w:r>
              <w:rPr>
                <w:rFonts w:hint="eastAsia" w:ascii="宋体" w:hAnsi="宋体"/>
                <w:color w:val="000000" w:themeColor="text1"/>
                <w:sz w:val="18"/>
                <w:szCs w:val="18"/>
              </w:rPr>
              <w:t>对符合法定条件的申请人不予行政许可或者不在法定期限内作出准予行政许可决定的</w:t>
            </w:r>
          </w:p>
          <w:p>
            <w:pPr>
              <w:snapToGrid w:val="0"/>
              <w:rPr>
                <w:rFonts w:ascii="宋体" w:hAnsi="宋体"/>
                <w:color w:val="000000" w:themeColor="text1"/>
                <w:sz w:val="18"/>
                <w:szCs w:val="18"/>
              </w:rPr>
            </w:pPr>
            <w:r>
              <w:rPr>
                <w:rFonts w:ascii="宋体" w:hAnsi="宋体"/>
                <w:color w:val="000000" w:themeColor="text1"/>
                <w:sz w:val="18"/>
                <w:szCs w:val="18"/>
              </w:rPr>
              <w:t xml:space="preserve">    7.</w:t>
            </w:r>
            <w:r>
              <w:rPr>
                <w:rFonts w:hint="eastAsia" w:ascii="宋体" w:hAnsi="宋体"/>
                <w:color w:val="000000" w:themeColor="text1"/>
                <w:sz w:val="18"/>
                <w:szCs w:val="18"/>
              </w:rPr>
              <w:t>在审批过程中发生腐败行为的；</w:t>
            </w:r>
          </w:p>
          <w:p>
            <w:pPr>
              <w:snapToGrid w:val="0"/>
              <w:rPr>
                <w:rFonts w:ascii="宋体" w:hAnsi="宋体"/>
                <w:color w:val="000000" w:themeColor="text1"/>
                <w:sz w:val="18"/>
                <w:szCs w:val="18"/>
              </w:rPr>
            </w:pPr>
            <w:r>
              <w:rPr>
                <w:rFonts w:ascii="宋体" w:hAnsi="宋体"/>
                <w:color w:val="000000" w:themeColor="text1"/>
                <w:sz w:val="18"/>
                <w:szCs w:val="18"/>
              </w:rPr>
              <w:t xml:space="preserve">    8.</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w:t>
            </w:r>
            <w:r>
              <w:rPr>
                <w:rFonts w:ascii="宋体" w:hAnsi="宋体"/>
                <w:color w:val="000000" w:themeColor="text1"/>
                <w:sz w:val="18"/>
                <w:szCs w:val="18"/>
              </w:rPr>
              <w:t xml:space="preserve"> </w:t>
            </w:r>
            <w:r>
              <w:rPr>
                <w:rFonts w:hint="eastAsia" w:ascii="宋体" w:hAnsi="宋体"/>
                <w:color w:val="000000" w:themeColor="text1"/>
                <w:sz w:val="18"/>
                <w:szCs w:val="18"/>
              </w:rPr>
              <w:t>第七十三条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行政机关工作人员办理行政许可、实施监督检查，索取或者收受他人财物或者谋取其他利益，构成犯罪的，依法追究刑事责任</w:t>
            </w:r>
            <w:r>
              <w:rPr>
                <w:rFonts w:ascii="宋体" w:hAnsi="宋体"/>
                <w:color w:val="000000" w:themeColor="text1"/>
                <w:sz w:val="18"/>
                <w:szCs w:val="18"/>
              </w:rPr>
              <w:t>;</w:t>
            </w:r>
            <w:r>
              <w:rPr>
                <w:rFonts w:hint="eastAsia" w:ascii="宋体" w:hAnsi="宋体"/>
                <w:color w:val="000000" w:themeColor="text1"/>
                <w:sz w:val="18"/>
                <w:szCs w:val="18"/>
              </w:rPr>
              <w:t>尚不构成犯罪的，依法给予行政处分。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第七十五条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行政机关实施行政许可，擅自收费或者不按照法定项目和标准收费的，由其上级行政机关或者监察机关责令退还非法收取的费用</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截留、挪用、私分或者变相私分实施行政许可依法收取的费用的，予以追缴</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r>
              <w:rPr>
                <w:rFonts w:ascii="宋体" w:hAnsi="宋体"/>
                <w:color w:val="000000" w:themeColor="text1"/>
                <w:sz w:val="18"/>
                <w:szCs w:val="18"/>
              </w:rPr>
              <w:t>;</w:t>
            </w:r>
            <w:r>
              <w:rPr>
                <w:rFonts w:hint="eastAsia" w:ascii="宋体" w:hAnsi="宋体"/>
                <w:color w:val="000000" w:themeColor="text1"/>
                <w:sz w:val="18"/>
                <w:szCs w:val="18"/>
              </w:rPr>
              <w:t>构成犯罪的，依法追究刑事责任。</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ascii="宋体" w:hAnsi="宋体"/>
                <w:color w:val="000000" w:themeColor="text1"/>
                <w:sz w:val="18"/>
                <w:szCs w:val="18"/>
              </w:rPr>
              <w:t>D12021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8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16</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行政许可</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国有建设用地使用权划拨批准</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w:t>
            </w:r>
            <w:r>
              <w:rPr>
                <w:rFonts w:ascii="宋体" w:hAnsi="宋体"/>
                <w:color w:val="000000" w:themeColor="text1"/>
                <w:sz w:val="18"/>
                <w:szCs w:val="18"/>
              </w:rPr>
              <w:t>1986</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25</w:t>
            </w:r>
            <w:r>
              <w:rPr>
                <w:rFonts w:hint="eastAsia" w:ascii="宋体" w:hAnsi="宋体"/>
                <w:color w:val="000000" w:themeColor="text1"/>
                <w:sz w:val="18"/>
                <w:szCs w:val="18"/>
              </w:rPr>
              <w:t>日主席令第四十一号公布，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日主席令第二十八号第二次修改）第二条</w:t>
            </w:r>
            <w:r>
              <w:rPr>
                <w:rFonts w:ascii="宋体" w:hAnsi="宋体"/>
                <w:color w:val="000000" w:themeColor="text1"/>
                <w:sz w:val="18"/>
                <w:szCs w:val="18"/>
              </w:rPr>
              <w:t xml:space="preserve"> </w:t>
            </w:r>
            <w:r>
              <w:rPr>
                <w:rFonts w:hint="eastAsia" w:ascii="宋体" w:hAnsi="宋体"/>
                <w:color w:val="000000" w:themeColor="text1"/>
                <w:sz w:val="18"/>
                <w:szCs w:val="18"/>
              </w:rPr>
              <w:t>国家依法实行国有土地有偿使用制度。但是，国家在法律规定的范围内划拨国有土地使用权的除外。</w:t>
            </w:r>
            <w:r>
              <w:rPr>
                <w:rFonts w:ascii="宋体" w:hAnsi="宋体"/>
                <w:color w:val="000000" w:themeColor="text1"/>
                <w:sz w:val="18"/>
                <w:szCs w:val="18"/>
              </w:rPr>
              <w:t xml:space="preserve"> </w:t>
            </w:r>
            <w:r>
              <w:rPr>
                <w:rFonts w:hint="eastAsia" w:ascii="宋体" w:hAnsi="宋体"/>
                <w:color w:val="000000" w:themeColor="text1"/>
                <w:sz w:val="18"/>
                <w:szCs w:val="18"/>
              </w:rPr>
              <w:t>第五十三条</w:t>
            </w:r>
            <w:r>
              <w:rPr>
                <w:rFonts w:ascii="宋体" w:hAnsi="宋体"/>
                <w:color w:val="000000" w:themeColor="text1"/>
                <w:sz w:val="18"/>
                <w:szCs w:val="18"/>
              </w:rPr>
              <w:t xml:space="preserve"> </w:t>
            </w:r>
            <w:r>
              <w:rPr>
                <w:rFonts w:hint="eastAsia" w:ascii="宋体" w:hAnsi="宋体"/>
                <w:color w:val="000000" w:themeColor="text1"/>
                <w:sz w:val="18"/>
                <w:szCs w:val="18"/>
              </w:rPr>
              <w:t>经批准的建设项目需要使用国有建设用地的，建设单位应当持法律、行政法规规定的有关文件，向有批准权的县级以上人民政府土地行政主管部门提出建设用地申请，经土地行政主管部门审查，报本级人民政府批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第五十四条</w:t>
            </w:r>
            <w:r>
              <w:rPr>
                <w:rFonts w:ascii="宋体" w:hAnsi="宋体"/>
                <w:color w:val="000000" w:themeColor="text1"/>
                <w:sz w:val="18"/>
                <w:szCs w:val="18"/>
              </w:rPr>
              <w:t xml:space="preserve"> </w:t>
            </w:r>
            <w:r>
              <w:rPr>
                <w:rFonts w:hint="eastAsia" w:ascii="宋体" w:hAnsi="宋体"/>
                <w:color w:val="000000" w:themeColor="text1"/>
                <w:sz w:val="18"/>
                <w:szCs w:val="18"/>
              </w:rPr>
              <w:t>建设单位使用国有土地，应当以出让等有偿使用方式取得；但是，下列建设用地，经县级以上人民政府依法批准，可以以划拨方式取得：（一）国家机关用地和军事用地；（二）城市基础设施用地和公益事业用地；（三）国家重点扶持的能源、交通、水利等基础设施用地；（四）法律、行政法规规定的其他用地。</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 2.</w:t>
            </w:r>
            <w:r>
              <w:rPr>
                <w:rFonts w:hint="eastAsia" w:ascii="宋体" w:hAnsi="宋体"/>
                <w:color w:val="000000" w:themeColor="text1"/>
                <w:sz w:val="18"/>
                <w:szCs w:val="18"/>
              </w:rPr>
              <w:t>【法规】《广西壮族自治区实施〈中华人民共和国土地管理法〉办法》第四十一条</w:t>
            </w:r>
            <w:r>
              <w:rPr>
                <w:rFonts w:ascii="宋体" w:hAnsi="宋体"/>
                <w:color w:val="000000" w:themeColor="text1"/>
                <w:sz w:val="18"/>
                <w:szCs w:val="18"/>
              </w:rPr>
              <w:t xml:space="preserve"> </w:t>
            </w:r>
            <w:r>
              <w:rPr>
                <w:rFonts w:hint="eastAsia" w:ascii="宋体" w:hAnsi="宋体"/>
                <w:color w:val="000000" w:themeColor="text1"/>
                <w:sz w:val="18"/>
                <w:szCs w:val="18"/>
              </w:rPr>
              <w:t>具体建设项目使用现有的国有建设用地和已批准农用地转用、征用土地范围内的土地不超过</w:t>
            </w:r>
            <w:r>
              <w:rPr>
                <w:rFonts w:ascii="宋体" w:hAnsi="宋体"/>
                <w:color w:val="000000" w:themeColor="text1"/>
                <w:sz w:val="18"/>
                <w:szCs w:val="18"/>
              </w:rPr>
              <w:t>1</w:t>
            </w:r>
            <w:r>
              <w:rPr>
                <w:rFonts w:hint="eastAsia" w:ascii="宋体" w:hAnsi="宋体"/>
                <w:color w:val="000000" w:themeColor="text1"/>
                <w:sz w:val="18"/>
                <w:szCs w:val="18"/>
              </w:rPr>
              <w:t>公顷的，由县（市）人民政府批准，报地区行政公署、设区的市人民政府土地行政主管部门备案；超过</w:t>
            </w:r>
            <w:r>
              <w:rPr>
                <w:rFonts w:ascii="宋体" w:hAnsi="宋体"/>
                <w:color w:val="000000" w:themeColor="text1"/>
                <w:sz w:val="18"/>
                <w:szCs w:val="18"/>
              </w:rPr>
              <w:t>1</w:t>
            </w:r>
            <w:r>
              <w:rPr>
                <w:rFonts w:hint="eastAsia" w:ascii="宋体" w:hAnsi="宋体"/>
                <w:color w:val="000000" w:themeColor="text1"/>
                <w:sz w:val="18"/>
                <w:szCs w:val="18"/>
              </w:rPr>
              <w:t>公顷的，由地区行政公署、设区的市人民政府批准，报自治区人民政府土地行政主管部门备案。</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受理责任：公示应当提交的材料；一次性告知补正材料；依法受理或不予受理（不予受理应当告知理由）。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审查责任：按照政策规定对书面材料进行审查，提出是否同意审批的初步意见，告知申请人、利害相关人享有听证权利；涉及公共利益的重大许可，向社会公告，并举行听证。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决定责任：作出行政许可或者不予行政许可决定</w:t>
            </w:r>
            <w:r>
              <w:rPr>
                <w:rFonts w:ascii="宋体" w:hAnsi="宋体"/>
                <w:color w:val="000000" w:themeColor="text1"/>
                <w:sz w:val="18"/>
                <w:szCs w:val="18"/>
              </w:rPr>
              <w:t>,</w:t>
            </w:r>
            <w:r>
              <w:rPr>
                <w:rFonts w:hint="eastAsia" w:ascii="宋体" w:hAnsi="宋体"/>
                <w:color w:val="000000" w:themeColor="text1"/>
                <w:sz w:val="18"/>
                <w:szCs w:val="18"/>
              </w:rPr>
              <w:t>法定告知（不予许可的应当书面告知理由）。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送达责任：准予许可的制发送达审批决定。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事后监管责任：对审批后的相关事宜实施监督管理。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p>
            <w:pPr>
              <w:snapToGrid w:val="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因不履行或不正确履行职责，有下列情形的，行政机关及相关工作人员应承担相应责任：</w:t>
            </w:r>
          </w:p>
          <w:p>
            <w:pPr>
              <w:snapToGrid w:val="0"/>
              <w:rPr>
                <w:rFonts w:ascii="宋体" w:hAnsi="宋体"/>
                <w:color w:val="000000" w:themeColor="text1"/>
                <w:sz w:val="18"/>
                <w:szCs w:val="18"/>
              </w:rPr>
            </w:pPr>
            <w:r>
              <w:rPr>
                <w:rFonts w:ascii="宋体" w:hAnsi="宋体"/>
                <w:color w:val="000000" w:themeColor="text1"/>
                <w:sz w:val="18"/>
                <w:szCs w:val="18"/>
              </w:rPr>
              <w:t xml:space="preserve">    1. </w:t>
            </w:r>
            <w:r>
              <w:rPr>
                <w:rFonts w:hint="eastAsia" w:ascii="宋体" w:hAnsi="宋体"/>
                <w:color w:val="000000" w:themeColor="text1"/>
                <w:sz w:val="18"/>
                <w:szCs w:val="18"/>
              </w:rPr>
              <w:t>对符合法定条件的行政许可申请不予受理的；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不在办公场所公示依法应当公示的材料的；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在受理、审查、决定行政许可过程中，未向申请人、利害关系人履行法定告知义务的；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．依法应当举行听证而不举行听证的；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对不符合法定条件的申请人准予行政许可或者超越法定职权作出准予行政许可决定的；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6. </w:t>
            </w:r>
            <w:r>
              <w:rPr>
                <w:rFonts w:hint="eastAsia" w:ascii="宋体" w:hAnsi="宋体"/>
                <w:color w:val="000000" w:themeColor="text1"/>
                <w:sz w:val="18"/>
                <w:szCs w:val="18"/>
              </w:rPr>
              <w:t>对符合法定条件的申请人不予行政许可或者不在法定期限内作出准予行政许可决定的</w:t>
            </w:r>
          </w:p>
          <w:p>
            <w:pPr>
              <w:snapToGrid w:val="0"/>
              <w:rPr>
                <w:rFonts w:ascii="宋体" w:hAnsi="宋体"/>
                <w:color w:val="000000" w:themeColor="text1"/>
                <w:sz w:val="18"/>
                <w:szCs w:val="18"/>
              </w:rPr>
            </w:pPr>
            <w:r>
              <w:rPr>
                <w:rFonts w:ascii="宋体" w:hAnsi="宋体"/>
                <w:color w:val="000000" w:themeColor="text1"/>
                <w:sz w:val="18"/>
                <w:szCs w:val="18"/>
              </w:rPr>
              <w:t xml:space="preserve">    7.</w:t>
            </w:r>
            <w:r>
              <w:rPr>
                <w:rFonts w:hint="eastAsia" w:ascii="宋体" w:hAnsi="宋体"/>
                <w:color w:val="000000" w:themeColor="text1"/>
                <w:sz w:val="18"/>
                <w:szCs w:val="18"/>
              </w:rPr>
              <w:t>在审批过程中发生腐败行为的；</w:t>
            </w:r>
          </w:p>
          <w:p>
            <w:pPr>
              <w:snapToGrid w:val="0"/>
              <w:rPr>
                <w:rFonts w:ascii="宋体" w:hAnsi="宋体"/>
                <w:color w:val="000000" w:themeColor="text1"/>
                <w:sz w:val="18"/>
                <w:szCs w:val="18"/>
              </w:rPr>
            </w:pPr>
            <w:r>
              <w:rPr>
                <w:rFonts w:ascii="宋体" w:hAnsi="宋体"/>
                <w:color w:val="000000" w:themeColor="text1"/>
                <w:sz w:val="18"/>
                <w:szCs w:val="18"/>
              </w:rPr>
              <w:t xml:space="preserve">    8.</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w:t>
            </w:r>
            <w:r>
              <w:rPr>
                <w:rFonts w:ascii="宋体" w:hAnsi="宋体"/>
                <w:color w:val="000000" w:themeColor="text1"/>
                <w:sz w:val="18"/>
                <w:szCs w:val="18"/>
              </w:rPr>
              <w:t xml:space="preserve"> </w:t>
            </w:r>
            <w:r>
              <w:rPr>
                <w:rFonts w:hint="eastAsia" w:ascii="宋体" w:hAnsi="宋体"/>
                <w:color w:val="000000" w:themeColor="text1"/>
                <w:sz w:val="18"/>
                <w:szCs w:val="18"/>
              </w:rPr>
              <w:t>第七十三条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行政机关工作人员办理行政许可、实施监督检查，索取或者收受他人财物或者谋取其他利益，构成犯罪的，依法追究刑事责任</w:t>
            </w:r>
            <w:r>
              <w:rPr>
                <w:rFonts w:ascii="宋体" w:hAnsi="宋体"/>
                <w:color w:val="000000" w:themeColor="text1"/>
                <w:sz w:val="18"/>
                <w:szCs w:val="18"/>
              </w:rPr>
              <w:t>;</w:t>
            </w:r>
            <w:r>
              <w:rPr>
                <w:rFonts w:hint="eastAsia" w:ascii="宋体" w:hAnsi="宋体"/>
                <w:color w:val="000000" w:themeColor="text1"/>
                <w:sz w:val="18"/>
                <w:szCs w:val="18"/>
              </w:rPr>
              <w:t>尚不构成犯罪的，依法给予行政处分。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第七十五条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行政机关实施行政许可，擅自收费或者不按照法定项目和标准收费的，由其上级行政机关或者监察机关责令退还非法收取的费用</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截留、挪用、私分或者变相私分实施行政许可依法收取的费用的，予以追缴</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r>
              <w:rPr>
                <w:rFonts w:ascii="宋体" w:hAnsi="宋体"/>
                <w:color w:val="000000" w:themeColor="text1"/>
                <w:sz w:val="18"/>
                <w:szCs w:val="18"/>
              </w:rPr>
              <w:t>;</w:t>
            </w:r>
            <w:r>
              <w:rPr>
                <w:rFonts w:hint="eastAsia" w:ascii="宋体" w:hAnsi="宋体"/>
                <w:color w:val="000000" w:themeColor="text1"/>
                <w:sz w:val="18"/>
                <w:szCs w:val="18"/>
              </w:rPr>
              <w:t>构成犯罪的，依法追究刑事责任。</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ascii="宋体" w:hAnsi="宋体"/>
                <w:color w:val="000000" w:themeColor="text1"/>
                <w:sz w:val="18"/>
                <w:szCs w:val="18"/>
              </w:rPr>
              <w:t>D12020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17</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行政许可</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非农业建设项目（用地）延期动工审批</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【法规】《广西壮族自治区实施</w:t>
            </w:r>
            <w:r>
              <w:rPr>
                <w:rFonts w:ascii="宋体" w:hAnsi="宋体"/>
                <w:color w:val="000000" w:themeColor="text1"/>
                <w:sz w:val="18"/>
                <w:szCs w:val="18"/>
              </w:rPr>
              <w:t>&lt;</w:t>
            </w:r>
            <w:r>
              <w:rPr>
                <w:rFonts w:hint="eastAsia" w:ascii="宋体" w:hAnsi="宋体"/>
                <w:color w:val="000000" w:themeColor="text1"/>
                <w:sz w:val="18"/>
                <w:szCs w:val="18"/>
              </w:rPr>
              <w:t>中华人民共和国土地管理法</w:t>
            </w:r>
            <w:r>
              <w:rPr>
                <w:rFonts w:ascii="宋体" w:hAnsi="宋体"/>
                <w:color w:val="000000" w:themeColor="text1"/>
                <w:sz w:val="18"/>
                <w:szCs w:val="18"/>
              </w:rPr>
              <w:t>&gt;</w:t>
            </w:r>
            <w:r>
              <w:rPr>
                <w:rFonts w:hint="eastAsia" w:ascii="宋体" w:hAnsi="宋体"/>
                <w:color w:val="000000" w:themeColor="text1"/>
                <w:sz w:val="18"/>
                <w:szCs w:val="18"/>
              </w:rPr>
              <w:t>办法》（</w:t>
            </w:r>
            <w:r>
              <w:rPr>
                <w:rFonts w:ascii="宋体" w:hAnsi="宋体"/>
                <w:color w:val="000000" w:themeColor="text1"/>
                <w:sz w:val="18"/>
                <w:szCs w:val="18"/>
              </w:rPr>
              <w:t>2001</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日，广西壮族自治区人大常委会公告（第九届）第</w:t>
            </w:r>
            <w:r>
              <w:rPr>
                <w:rFonts w:ascii="宋体" w:hAnsi="宋体"/>
                <w:color w:val="000000" w:themeColor="text1"/>
                <w:sz w:val="18"/>
                <w:szCs w:val="18"/>
              </w:rPr>
              <w:t>37</w:t>
            </w:r>
            <w:r>
              <w:rPr>
                <w:rFonts w:hint="eastAsia" w:ascii="宋体" w:hAnsi="宋体"/>
                <w:color w:val="000000" w:themeColor="text1"/>
                <w:sz w:val="18"/>
                <w:szCs w:val="18"/>
              </w:rPr>
              <w:t>号公布，</w:t>
            </w:r>
            <w:r>
              <w:rPr>
                <w:rFonts w:ascii="宋体" w:hAnsi="宋体"/>
                <w:color w:val="000000" w:themeColor="text1"/>
                <w:sz w:val="18"/>
                <w:szCs w:val="18"/>
              </w:rPr>
              <w:t>2016</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30</w:t>
            </w:r>
            <w:r>
              <w:rPr>
                <w:rFonts w:hint="eastAsia" w:ascii="宋体" w:hAnsi="宋体"/>
                <w:color w:val="000000" w:themeColor="text1"/>
                <w:sz w:val="18"/>
                <w:szCs w:val="18"/>
              </w:rPr>
              <w:t>日，广西壮族自治区人大市委会公告</w:t>
            </w:r>
            <w:r>
              <w:rPr>
                <w:rFonts w:ascii="宋体" w:hAnsi="宋体"/>
                <w:color w:val="000000" w:themeColor="text1"/>
                <w:sz w:val="18"/>
                <w:szCs w:val="18"/>
              </w:rPr>
              <w:t>12</w:t>
            </w:r>
            <w:r>
              <w:rPr>
                <w:rFonts w:hint="eastAsia" w:ascii="宋体" w:hAnsi="宋体"/>
                <w:color w:val="000000" w:themeColor="text1"/>
                <w:sz w:val="18"/>
                <w:szCs w:val="18"/>
              </w:rPr>
              <w:t>届第</w:t>
            </w:r>
            <w:r>
              <w:rPr>
                <w:rFonts w:ascii="宋体" w:hAnsi="宋体"/>
                <w:color w:val="000000" w:themeColor="text1"/>
                <w:sz w:val="18"/>
                <w:szCs w:val="18"/>
              </w:rPr>
              <w:t>63</w:t>
            </w:r>
            <w:r>
              <w:rPr>
                <w:rFonts w:hint="eastAsia" w:ascii="宋体" w:hAnsi="宋体"/>
                <w:color w:val="000000" w:themeColor="text1"/>
                <w:sz w:val="18"/>
                <w:szCs w:val="18"/>
              </w:rPr>
              <w:t>号修改）第四十九条</w:t>
            </w:r>
            <w:r>
              <w:rPr>
                <w:rFonts w:ascii="宋体" w:hAnsi="宋体"/>
                <w:color w:val="000000" w:themeColor="text1"/>
                <w:sz w:val="18"/>
                <w:szCs w:val="18"/>
              </w:rPr>
              <w:t xml:space="preserve"> </w:t>
            </w:r>
            <w:r>
              <w:rPr>
                <w:rFonts w:hint="eastAsia" w:ascii="宋体" w:hAnsi="宋体"/>
                <w:color w:val="000000" w:themeColor="text1"/>
                <w:sz w:val="18"/>
                <w:szCs w:val="18"/>
              </w:rPr>
              <w:t>非农业建设项目的用地单位和个人必须在用地合同约定或者用地批准文件规定的期限内动工。有下列情形之一，致使用地单位和个人在规定期限内无法动工的，可以向原批准用地的机关申请延期，延期最长不得超过二年：（一）不可抗力；（二）国家政策重大调整；（三）政府和政府部门行为；（四）其他正当理由。</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受理责任：公示应当提交的材料；一次性告知补正材料；依法受理或不予受理（不予受理应当告知理由）。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审查责任：按照政策规定对书面材料进行审查，提出是否同意审批的初步意见，告知申请人、利害相关人享有听证权利；涉及公共利益的重大许可，向社会公告，并举行听证。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决定责任：作出行政许可或者不予行政许可决定</w:t>
            </w:r>
            <w:r>
              <w:rPr>
                <w:rFonts w:ascii="宋体" w:hAnsi="宋体"/>
                <w:color w:val="000000" w:themeColor="text1"/>
                <w:sz w:val="18"/>
                <w:szCs w:val="18"/>
              </w:rPr>
              <w:t>,</w:t>
            </w:r>
            <w:r>
              <w:rPr>
                <w:rFonts w:hint="eastAsia" w:ascii="宋体" w:hAnsi="宋体"/>
                <w:color w:val="000000" w:themeColor="text1"/>
                <w:sz w:val="18"/>
                <w:szCs w:val="18"/>
              </w:rPr>
              <w:t>法定告知（不予许可的应当书面告知理由）。</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送达责任：准予许可的制发送达审批决定。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事后监管责任：对审批后的相关事宜实施监督管理。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因不履行或不正确履行职责，有下列情形的，行政机关及相关工作人员应承担相应责任：</w:t>
            </w:r>
          </w:p>
          <w:p>
            <w:pPr>
              <w:snapToGrid w:val="0"/>
              <w:rPr>
                <w:rFonts w:ascii="宋体" w:hAnsi="宋体"/>
                <w:color w:val="000000" w:themeColor="text1"/>
                <w:sz w:val="18"/>
                <w:szCs w:val="18"/>
              </w:rPr>
            </w:pPr>
            <w:r>
              <w:rPr>
                <w:rFonts w:ascii="宋体" w:hAnsi="宋体"/>
                <w:color w:val="000000" w:themeColor="text1"/>
                <w:sz w:val="18"/>
                <w:szCs w:val="18"/>
              </w:rPr>
              <w:t xml:space="preserve">    1. </w:t>
            </w:r>
            <w:r>
              <w:rPr>
                <w:rFonts w:hint="eastAsia" w:ascii="宋体" w:hAnsi="宋体"/>
                <w:color w:val="000000" w:themeColor="text1"/>
                <w:sz w:val="18"/>
                <w:szCs w:val="18"/>
              </w:rPr>
              <w:t>对符合法定条件的行政许可申请不予受理的；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不在办公场所公示依法应当公示的材料的；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在受理、审查、决定行政许可过程中，未向申请人、利害关系人履行法定告知义务的；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．依法应当举行听证而不举行听证的；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对不符合法定条件的申请人准予行政许可或者超越法定职权作出准予行政许可决定的；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6. </w:t>
            </w:r>
            <w:r>
              <w:rPr>
                <w:rFonts w:hint="eastAsia" w:ascii="宋体" w:hAnsi="宋体"/>
                <w:color w:val="000000" w:themeColor="text1"/>
                <w:sz w:val="18"/>
                <w:szCs w:val="18"/>
              </w:rPr>
              <w:t>对符合法定条件的申请人不予行政许可或者不在法定期限内作出准予行政许可决定的</w:t>
            </w:r>
          </w:p>
          <w:p>
            <w:pPr>
              <w:snapToGrid w:val="0"/>
              <w:rPr>
                <w:rFonts w:ascii="宋体" w:hAnsi="宋体"/>
                <w:color w:val="000000" w:themeColor="text1"/>
                <w:sz w:val="18"/>
                <w:szCs w:val="18"/>
              </w:rPr>
            </w:pPr>
            <w:r>
              <w:rPr>
                <w:rFonts w:ascii="宋体" w:hAnsi="宋体"/>
                <w:color w:val="000000" w:themeColor="text1"/>
                <w:sz w:val="18"/>
                <w:szCs w:val="18"/>
              </w:rPr>
              <w:t xml:space="preserve">    7.</w:t>
            </w:r>
            <w:r>
              <w:rPr>
                <w:rFonts w:hint="eastAsia" w:ascii="宋体" w:hAnsi="宋体"/>
                <w:color w:val="000000" w:themeColor="text1"/>
                <w:sz w:val="18"/>
                <w:szCs w:val="18"/>
              </w:rPr>
              <w:t>在审批过程中发生腐败行为的；</w:t>
            </w:r>
          </w:p>
          <w:p>
            <w:pPr>
              <w:snapToGrid w:val="0"/>
              <w:rPr>
                <w:rFonts w:ascii="宋体" w:hAnsi="宋体"/>
                <w:color w:val="000000" w:themeColor="text1"/>
                <w:sz w:val="18"/>
                <w:szCs w:val="18"/>
              </w:rPr>
            </w:pPr>
            <w:r>
              <w:rPr>
                <w:rFonts w:ascii="宋体" w:hAnsi="宋体"/>
                <w:color w:val="000000" w:themeColor="text1"/>
                <w:sz w:val="18"/>
                <w:szCs w:val="18"/>
              </w:rPr>
              <w:t xml:space="preserve">    8.</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年主席令第七号公布）第七十四条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w:t>
            </w:r>
            <w:r>
              <w:rPr>
                <w:rFonts w:ascii="宋体" w:hAnsi="宋体"/>
                <w:color w:val="000000" w:themeColor="text1"/>
                <w:sz w:val="18"/>
                <w:szCs w:val="18"/>
              </w:rPr>
              <w:t xml:space="preserve"> </w:t>
            </w:r>
            <w:r>
              <w:rPr>
                <w:rFonts w:hint="eastAsia" w:ascii="宋体" w:hAnsi="宋体"/>
                <w:color w:val="000000" w:themeColor="text1"/>
                <w:sz w:val="18"/>
                <w:szCs w:val="18"/>
              </w:rPr>
              <w:t>第七十三条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行政机关工作人员办理行政许可、实施监督检查，索取或者收受他人财物或者谋取其他利益，构成犯罪的，依法追究刑事责任</w:t>
            </w:r>
            <w:r>
              <w:rPr>
                <w:rFonts w:ascii="宋体" w:hAnsi="宋体"/>
                <w:color w:val="000000" w:themeColor="text1"/>
                <w:sz w:val="18"/>
                <w:szCs w:val="18"/>
              </w:rPr>
              <w:t>;</w:t>
            </w:r>
            <w:r>
              <w:rPr>
                <w:rFonts w:hint="eastAsia" w:ascii="宋体" w:hAnsi="宋体"/>
                <w:color w:val="000000" w:themeColor="text1"/>
                <w:sz w:val="18"/>
                <w:szCs w:val="18"/>
              </w:rPr>
              <w:t>尚不构成犯罪的，依法给予行政处分。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第七十五条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行政机关实施行政许可，擅自收费或者不按照法定项目和标准收费的，由其上级行政机关或者监察机关责令退还非法收取的费用</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截留、挪用、私分或者变相私分实施行政许可依法收取的费用的，予以追缴</w:t>
            </w:r>
            <w:r>
              <w:rPr>
                <w:rFonts w:ascii="宋体" w:hAnsi="宋体"/>
                <w:color w:val="000000" w:themeColor="text1"/>
                <w:sz w:val="18"/>
                <w:szCs w:val="18"/>
              </w:rPr>
              <w:t>;</w:t>
            </w:r>
            <w:r>
              <w:rPr>
                <w:rFonts w:hint="eastAsia" w:ascii="宋体" w:hAnsi="宋体"/>
                <w:color w:val="000000" w:themeColor="text1"/>
                <w:sz w:val="18"/>
                <w:szCs w:val="18"/>
              </w:rPr>
              <w:t>对直接负责的主管人员和其他直接责任人员依法给予行政处分</w:t>
            </w:r>
            <w:r>
              <w:rPr>
                <w:rFonts w:ascii="宋体" w:hAnsi="宋体"/>
                <w:color w:val="000000" w:themeColor="text1"/>
                <w:sz w:val="18"/>
                <w:szCs w:val="18"/>
              </w:rPr>
              <w:t>;</w:t>
            </w:r>
            <w:r>
              <w:rPr>
                <w:rFonts w:hint="eastAsia" w:ascii="宋体" w:hAnsi="宋体"/>
                <w:color w:val="000000" w:themeColor="text1"/>
                <w:sz w:val="18"/>
                <w:szCs w:val="18"/>
              </w:rPr>
              <w:t>构成犯罪的，依法追究刑事责任。</w:t>
            </w:r>
          </w:p>
          <w:p>
            <w:pPr>
              <w:snapToGrid w:val="0"/>
              <w:ind w:firstLine="360" w:firstLineChars="20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ascii="宋体" w:hAnsi="宋体"/>
                <w:color w:val="000000" w:themeColor="text1"/>
                <w:sz w:val="18"/>
                <w:szCs w:val="18"/>
              </w:rPr>
              <w:t>G00001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18</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b/>
                <w:color w:val="000000" w:themeColor="text1"/>
                <w:sz w:val="18"/>
                <w:szCs w:val="18"/>
              </w:rPr>
            </w:pPr>
            <w:r>
              <w:rPr>
                <w:rFonts w:hint="eastAsia" w:ascii="宋体" w:hAnsi="宋体"/>
                <w:color w:val="000000" w:themeColor="text1"/>
                <w:sz w:val="18"/>
                <w:szCs w:val="18"/>
              </w:rPr>
              <w:t>对未经批准，违法转让、出租、抵押以划拨方式取得的国有土地使用权的处罚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1. </w:t>
            </w:r>
            <w:r>
              <w:rPr>
                <w:rFonts w:hint="eastAsia" w:ascii="宋体" w:hAnsi="宋体"/>
                <w:color w:val="000000" w:themeColor="text1"/>
                <w:sz w:val="18"/>
                <w:szCs w:val="18"/>
              </w:rPr>
              <w:t>【法律】《中华人民共和国土地管理法》（</w:t>
            </w:r>
            <w:r>
              <w:rPr>
                <w:rFonts w:ascii="宋体" w:hAnsi="宋体"/>
                <w:color w:val="000000" w:themeColor="text1"/>
                <w:sz w:val="18"/>
                <w:szCs w:val="18"/>
              </w:rPr>
              <w:t>1986</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25</w:t>
            </w:r>
            <w:r>
              <w:rPr>
                <w:rFonts w:hint="eastAsia" w:ascii="宋体" w:hAnsi="宋体"/>
                <w:color w:val="000000" w:themeColor="text1"/>
                <w:sz w:val="18"/>
                <w:szCs w:val="18"/>
              </w:rPr>
              <w:t>日主席令第四十一号，</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日予以修改）第七十三条</w:t>
            </w:r>
            <w:r>
              <w:rPr>
                <w:rFonts w:ascii="宋体" w:hAnsi="宋体"/>
                <w:color w:val="000000" w:themeColor="text1"/>
                <w:sz w:val="18"/>
                <w:szCs w:val="18"/>
              </w:rPr>
              <w:t xml:space="preserve">  </w:t>
            </w:r>
            <w:r>
              <w:rPr>
                <w:rFonts w:hint="eastAsia" w:ascii="宋体" w:hAnsi="宋体"/>
                <w:color w:val="000000" w:themeColor="text1"/>
                <w:sz w:val="18"/>
                <w:szCs w:val="18"/>
              </w:rPr>
              <w:t>买卖或者以其他形式非法转让土地的，由县级以上人民政府土地行政主管部门没收违法所得；对违反土地利用总体规划擅自将农用地改为建设用地的，限期拆除在非法转让的土地上新建的建筑物和其他设施，恢复土地原状，对符合土地利用总体规划的，没收在非法转让的土地上新建的建筑物和其他设施；可以并处罚款；对直接负责的主管人员和其他直接责任人员，依法给予行政处分；构成犯罪的，依法追究刑事责任。</w:t>
            </w:r>
          </w:p>
          <w:p>
            <w:pPr>
              <w:snapToGrid w:val="0"/>
              <w:rPr>
                <w:rFonts w:ascii="宋体" w:hAnsi="宋体"/>
                <w:color w:val="000000" w:themeColor="text1"/>
                <w:sz w:val="18"/>
                <w:szCs w:val="18"/>
              </w:rPr>
            </w:pPr>
            <w:r>
              <w:rPr>
                <w:rFonts w:ascii="宋体" w:hAnsi="宋体"/>
                <w:color w:val="000000" w:themeColor="text1"/>
                <w:sz w:val="18"/>
                <w:szCs w:val="18"/>
              </w:rPr>
              <w:t xml:space="preserve">    2.</w:t>
            </w:r>
            <w:r>
              <w:rPr>
                <w:rFonts w:hint="eastAsia" w:ascii="宋体" w:hAnsi="宋体"/>
                <w:color w:val="000000" w:themeColor="text1"/>
                <w:sz w:val="18"/>
                <w:szCs w:val="18"/>
              </w:rPr>
              <w:t>【法律】《中华人民共和国城市房地产管理法》（</w:t>
            </w:r>
            <w:r>
              <w:rPr>
                <w:rFonts w:ascii="宋体" w:hAnsi="宋体"/>
                <w:color w:val="000000" w:themeColor="text1"/>
                <w:sz w:val="18"/>
                <w:szCs w:val="18"/>
              </w:rPr>
              <w:t>1994</w:t>
            </w:r>
            <w:r>
              <w:rPr>
                <w:rFonts w:hint="eastAsia" w:ascii="宋体" w:hAnsi="宋体"/>
                <w:color w:val="000000" w:themeColor="text1"/>
                <w:sz w:val="18"/>
                <w:szCs w:val="18"/>
              </w:rPr>
              <w:t>年主席令第二十九号令公布，</w:t>
            </w:r>
            <w:r>
              <w:rPr>
                <w:rFonts w:ascii="宋体" w:hAnsi="宋体"/>
                <w:color w:val="000000" w:themeColor="text1"/>
                <w:sz w:val="18"/>
                <w:szCs w:val="18"/>
              </w:rPr>
              <w:t>2009</w:t>
            </w:r>
            <w:r>
              <w:rPr>
                <w:rFonts w:hint="eastAsia" w:ascii="宋体" w:hAnsi="宋体"/>
                <w:color w:val="000000" w:themeColor="text1"/>
                <w:sz w:val="18"/>
                <w:szCs w:val="18"/>
              </w:rPr>
              <w:t>年主席令第十八号修订）第六十七条</w:t>
            </w:r>
            <w:r>
              <w:rPr>
                <w:rFonts w:ascii="宋体" w:hAnsi="宋体"/>
                <w:color w:val="000000" w:themeColor="text1"/>
                <w:sz w:val="18"/>
                <w:szCs w:val="18"/>
              </w:rPr>
              <w:t xml:space="preserve">  </w:t>
            </w:r>
            <w:r>
              <w:rPr>
                <w:rFonts w:hint="eastAsia" w:ascii="宋体" w:hAnsi="宋体"/>
                <w:color w:val="000000" w:themeColor="text1"/>
                <w:sz w:val="18"/>
                <w:szCs w:val="18"/>
              </w:rPr>
              <w:t>违反本法第四十条第一款的规定转让房地产的，由县级以上人民政府土地管理部门责令缴纳土地使用权出让金，没收违法所得，可以并处罚款。</w:t>
            </w:r>
          </w:p>
          <w:p>
            <w:pPr>
              <w:snapToGrid w:val="0"/>
              <w:ind w:firstLine="36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【法规】《中华人民共和国土地管理法实施条例》（</w:t>
            </w:r>
            <w:r>
              <w:rPr>
                <w:rFonts w:ascii="宋体" w:hAnsi="宋体"/>
                <w:color w:val="000000" w:themeColor="text1"/>
                <w:sz w:val="18"/>
                <w:szCs w:val="18"/>
              </w:rPr>
              <w:t>1998</w:t>
            </w:r>
            <w:r>
              <w:rPr>
                <w:rFonts w:hint="eastAsia" w:ascii="宋体" w:hAnsi="宋体"/>
                <w:color w:val="000000" w:themeColor="text1"/>
                <w:sz w:val="18"/>
                <w:szCs w:val="18"/>
              </w:rPr>
              <w:t>年国务院令第</w:t>
            </w:r>
            <w:r>
              <w:rPr>
                <w:rFonts w:ascii="宋体" w:hAnsi="宋体"/>
                <w:color w:val="000000" w:themeColor="text1"/>
                <w:sz w:val="18"/>
                <w:szCs w:val="18"/>
              </w:rPr>
              <w:t>256</w:t>
            </w:r>
            <w:r>
              <w:rPr>
                <w:rFonts w:hint="eastAsia" w:ascii="宋体" w:hAnsi="宋体"/>
                <w:color w:val="000000" w:themeColor="text1"/>
                <w:sz w:val="18"/>
                <w:szCs w:val="18"/>
              </w:rPr>
              <w:t>号发布，</w:t>
            </w:r>
            <w:r>
              <w:rPr>
                <w:rFonts w:ascii="宋体" w:hAnsi="宋体"/>
                <w:color w:val="000000" w:themeColor="text1"/>
                <w:sz w:val="18"/>
                <w:szCs w:val="18"/>
              </w:rPr>
              <w:t>2014</w:t>
            </w:r>
            <w:r>
              <w:rPr>
                <w:rFonts w:hint="eastAsia" w:ascii="宋体" w:hAnsi="宋体"/>
                <w:color w:val="000000" w:themeColor="text1"/>
                <w:sz w:val="18"/>
                <w:szCs w:val="18"/>
              </w:rPr>
              <w:t>年国务院令第</w:t>
            </w:r>
            <w:r>
              <w:rPr>
                <w:rFonts w:ascii="宋体" w:hAnsi="宋体"/>
                <w:color w:val="000000" w:themeColor="text1"/>
                <w:sz w:val="18"/>
                <w:szCs w:val="18"/>
              </w:rPr>
              <w:t>653</w:t>
            </w:r>
            <w:r>
              <w:rPr>
                <w:rFonts w:hint="eastAsia" w:ascii="宋体" w:hAnsi="宋体"/>
                <w:color w:val="000000" w:themeColor="text1"/>
                <w:sz w:val="18"/>
                <w:szCs w:val="18"/>
              </w:rPr>
              <w:t>号第二次修订）第三十八条</w:t>
            </w:r>
            <w:r>
              <w:rPr>
                <w:rFonts w:ascii="宋体" w:hAnsi="宋体"/>
                <w:color w:val="000000" w:themeColor="text1"/>
                <w:sz w:val="18"/>
                <w:szCs w:val="18"/>
              </w:rPr>
              <w:t xml:space="preserve"> </w:t>
            </w:r>
            <w:r>
              <w:rPr>
                <w:rFonts w:hint="eastAsia" w:ascii="宋体" w:hAnsi="宋体"/>
                <w:color w:val="000000" w:themeColor="text1"/>
                <w:sz w:val="18"/>
                <w:szCs w:val="18"/>
              </w:rPr>
              <w:t>依照《土地管理法》第七十三条的规定处以罚款的，罚款额为非法所得的</w:t>
            </w:r>
            <w:r>
              <w:rPr>
                <w:rFonts w:ascii="宋体" w:hAnsi="宋体"/>
                <w:color w:val="000000" w:themeColor="text1"/>
                <w:sz w:val="18"/>
                <w:szCs w:val="18"/>
              </w:rPr>
              <w:t>50%</w:t>
            </w:r>
            <w:r>
              <w:rPr>
                <w:rFonts w:hint="eastAsia" w:ascii="宋体" w:hAnsi="宋体"/>
                <w:color w:val="000000" w:themeColor="text1"/>
                <w:sz w:val="18"/>
                <w:szCs w:val="18"/>
              </w:rPr>
              <w:t>以下。</w:t>
            </w:r>
            <w:r>
              <w:rPr>
                <w:rFonts w:ascii="宋体" w:hAnsi="宋体"/>
                <w:color w:val="000000" w:themeColor="text1"/>
                <w:sz w:val="18"/>
                <w:szCs w:val="18"/>
              </w:rPr>
              <w:t xml:space="preserve">        </w:t>
            </w:r>
          </w:p>
          <w:p>
            <w:pPr>
              <w:snapToGrid w:val="0"/>
              <w:ind w:firstLine="36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【法规】《中华人民共和国城镇国有土地使用权出让和转让暂行条例》（</w:t>
            </w:r>
            <w:r>
              <w:rPr>
                <w:rFonts w:ascii="宋体" w:hAnsi="宋体"/>
                <w:color w:val="000000" w:themeColor="text1"/>
                <w:sz w:val="18"/>
                <w:szCs w:val="18"/>
              </w:rPr>
              <w:t>1990</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19</w:t>
            </w:r>
            <w:r>
              <w:rPr>
                <w:rFonts w:hint="eastAsia" w:ascii="宋体" w:hAnsi="宋体"/>
                <w:color w:val="000000" w:themeColor="text1"/>
                <w:sz w:val="18"/>
                <w:szCs w:val="18"/>
              </w:rPr>
              <w:t>日中华人民共和国国务院令第</w:t>
            </w:r>
            <w:r>
              <w:rPr>
                <w:rFonts w:ascii="宋体" w:hAnsi="宋体"/>
                <w:color w:val="000000" w:themeColor="text1"/>
                <w:sz w:val="18"/>
                <w:szCs w:val="18"/>
              </w:rPr>
              <w:t>55</w:t>
            </w:r>
            <w:r>
              <w:rPr>
                <w:rFonts w:hint="eastAsia" w:ascii="宋体" w:hAnsi="宋体"/>
                <w:color w:val="000000" w:themeColor="text1"/>
                <w:sz w:val="18"/>
                <w:szCs w:val="18"/>
              </w:rPr>
              <w:t>号令发布）第四十六条</w:t>
            </w:r>
            <w:r>
              <w:rPr>
                <w:rFonts w:ascii="宋体" w:hAnsi="宋体"/>
                <w:color w:val="000000" w:themeColor="text1"/>
                <w:sz w:val="18"/>
                <w:szCs w:val="18"/>
              </w:rPr>
              <w:t xml:space="preserve">  </w:t>
            </w:r>
            <w:r>
              <w:rPr>
                <w:rFonts w:hint="eastAsia" w:ascii="宋体" w:hAnsi="宋体"/>
                <w:color w:val="000000" w:themeColor="text1"/>
                <w:sz w:val="18"/>
                <w:szCs w:val="18"/>
              </w:rPr>
              <w:t>对未经批准擅自转让、出租、抵押划拨土地使用权的单位和个人，市、县人民政府土地管理部门应当没收其非法收入，并根据情节处以罚款。</w:t>
            </w:r>
          </w:p>
        </w:tc>
        <w:tc>
          <w:tcPr>
            <w:tcW w:w="2289"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立案责任：接到举报或相关部门转送、巡查发现未经批准，违法转让、出租、抵押以划拨方式取得的国有土地使用权的行为，及时予以审查，决定是否立案。下达《责令停止违法行为通知书》。</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20</w:t>
            </w:r>
            <w:r>
              <w:rPr>
                <w:rFonts w:hint="eastAsia" w:ascii="宋体" w:hAnsi="宋体"/>
                <w:color w:val="000000" w:themeColor="text1"/>
                <w:sz w:val="18"/>
                <w:szCs w:val="18"/>
              </w:rPr>
              <w:t>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jc w:val="center"/>
              <w:rPr>
                <w:rFonts w:ascii="宋体" w:hAnsi="宋体"/>
                <w:color w:val="000000" w:themeColor="text1"/>
                <w:sz w:val="18"/>
                <w:szCs w:val="18"/>
              </w:rPr>
            </w:pPr>
            <w:r>
              <w:rPr>
                <w:rFonts w:ascii="宋体" w:hAnsi="宋体"/>
                <w:color w:val="000000" w:themeColor="text1"/>
                <w:sz w:val="18"/>
                <w:szCs w:val="18"/>
              </w:rPr>
              <w:t>19</w:t>
            </w:r>
          </w:p>
          <w:p>
            <w:pPr>
              <w:snapToGrid w:val="0"/>
              <w:jc w:val="center"/>
              <w:rPr>
                <w:rFonts w:ascii="宋体" w:hAnsi="宋体"/>
                <w:color w:val="000000" w:themeColor="text1"/>
                <w:sz w:val="18"/>
                <w:szCs w:val="18"/>
              </w:rPr>
            </w:pPr>
          </w:p>
        </w:tc>
        <w:tc>
          <w:tcPr>
            <w:tcW w:w="609" w:type="dxa"/>
            <w:vAlign w:val="center"/>
          </w:tcPr>
          <w:p>
            <w:pPr>
              <w:snapToGrid w:val="0"/>
              <w:rPr>
                <w:rFonts w:ascii="宋体" w:hAnsi="宋体"/>
                <w:color w:val="000000" w:themeColor="text1"/>
                <w:sz w:val="18"/>
                <w:szCs w:val="18"/>
              </w:rPr>
            </w:pPr>
          </w:p>
          <w:p>
            <w:pPr>
              <w:snapToGrid w:val="0"/>
              <w:rPr>
                <w:rFonts w:ascii="宋体" w:hAnsi="宋体"/>
                <w:color w:val="000000" w:themeColor="text1"/>
                <w:sz w:val="18"/>
                <w:szCs w:val="18"/>
              </w:rPr>
            </w:pPr>
            <w:r>
              <w:rPr>
                <w:rFonts w:hint="eastAsia" w:ascii="宋体" w:hAnsi="宋体"/>
                <w:color w:val="000000" w:themeColor="text1"/>
                <w:sz w:val="18"/>
                <w:szCs w:val="18"/>
              </w:rPr>
              <w:t>行政处罚</w:t>
            </w:r>
          </w:p>
          <w:p>
            <w:pPr>
              <w:snapToGrid w:val="0"/>
              <w:jc w:val="center"/>
              <w:rPr>
                <w:rFonts w:ascii="宋体" w:hAnsi="宋体"/>
                <w:color w:val="000000" w:themeColor="text1"/>
                <w:sz w:val="18"/>
                <w:szCs w:val="18"/>
              </w:rPr>
            </w:pPr>
          </w:p>
        </w:tc>
        <w:tc>
          <w:tcPr>
            <w:tcW w:w="762" w:type="dxa"/>
            <w:vAlign w:val="center"/>
          </w:tcPr>
          <w:p>
            <w:pPr>
              <w:snapToGrid w:val="0"/>
              <w:rPr>
                <w:rFonts w:ascii="宋体" w:hAnsi="宋体"/>
                <w:color w:val="000000" w:themeColor="text1"/>
                <w:sz w:val="18"/>
                <w:szCs w:val="18"/>
              </w:rPr>
            </w:pPr>
          </w:p>
          <w:p>
            <w:pPr>
              <w:snapToGrid w:val="0"/>
              <w:jc w:val="center"/>
              <w:rPr>
                <w:rFonts w:ascii="宋体" w:hAnsi="宋体"/>
                <w:color w:val="000000" w:themeColor="text1"/>
                <w:sz w:val="18"/>
                <w:szCs w:val="18"/>
              </w:rPr>
            </w:pPr>
          </w:p>
          <w:p>
            <w:pPr>
              <w:snapToGrid w:val="0"/>
              <w:jc w:val="center"/>
              <w:rPr>
                <w:rFonts w:ascii="宋体" w:hAnsi="宋体"/>
                <w:b/>
                <w:color w:val="000000" w:themeColor="text1"/>
                <w:sz w:val="18"/>
                <w:szCs w:val="18"/>
              </w:rPr>
            </w:pPr>
            <w:r>
              <w:rPr>
                <w:rFonts w:hint="eastAsia" w:ascii="宋体" w:hAnsi="宋体"/>
                <w:color w:val="000000" w:themeColor="text1"/>
                <w:sz w:val="18"/>
                <w:szCs w:val="18"/>
              </w:rPr>
              <w:t>对擅自将农民集体所有土地使用权出让、转让、出租用于非农业建设的处罚</w:t>
            </w:r>
          </w:p>
        </w:tc>
        <w:tc>
          <w:tcPr>
            <w:tcW w:w="602" w:type="dxa"/>
            <w:gridSpan w:val="2"/>
            <w:vAlign w:val="center"/>
          </w:tcPr>
          <w:p>
            <w:pPr>
              <w:snapToGrid w:val="0"/>
              <w:jc w:val="center"/>
              <w:rPr>
                <w:rFonts w:ascii="宋体" w:hAnsi="宋体"/>
                <w:color w:val="000000" w:themeColor="text1"/>
                <w:sz w:val="18"/>
                <w:szCs w:val="18"/>
              </w:rPr>
            </w:pPr>
          </w:p>
        </w:tc>
        <w:tc>
          <w:tcPr>
            <w:tcW w:w="3576" w:type="dxa"/>
            <w:gridSpan w:val="2"/>
            <w:vAlign w:val="center"/>
          </w:tcPr>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w:t>
            </w:r>
            <w:r>
              <w:rPr>
                <w:rFonts w:ascii="宋体" w:hAnsi="宋体"/>
                <w:color w:val="000000" w:themeColor="text1"/>
                <w:sz w:val="18"/>
                <w:szCs w:val="18"/>
              </w:rPr>
              <w:t>1986</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25</w:t>
            </w:r>
            <w:r>
              <w:rPr>
                <w:rFonts w:hint="eastAsia" w:ascii="宋体" w:hAnsi="宋体"/>
                <w:color w:val="000000" w:themeColor="text1"/>
                <w:sz w:val="18"/>
                <w:szCs w:val="18"/>
              </w:rPr>
              <w:t>日中华人民共和国主席令第四十一号公布，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日中华人民共和国主席令第二十八号修改）第八十一条</w:t>
            </w:r>
            <w:r>
              <w:rPr>
                <w:rFonts w:ascii="宋体" w:hAnsi="宋体"/>
                <w:color w:val="000000" w:themeColor="text1"/>
                <w:sz w:val="18"/>
                <w:szCs w:val="18"/>
              </w:rPr>
              <w:t xml:space="preserve">  </w:t>
            </w:r>
            <w:r>
              <w:rPr>
                <w:rFonts w:hint="eastAsia" w:ascii="宋体" w:hAnsi="宋体"/>
                <w:color w:val="000000" w:themeColor="text1"/>
                <w:sz w:val="18"/>
                <w:szCs w:val="18"/>
              </w:rPr>
              <w:t>擅自将农民集体所有的土地的使用权出让、转让或者出租用于非农业建设的，由县级以上人民政府土地行政主管部门责令限期改正，没收违法所得，并处罚款。</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【法规】《中华人民共和国土地管理法实施条例》（</w:t>
            </w:r>
            <w:r>
              <w:rPr>
                <w:rFonts w:ascii="宋体" w:hAnsi="宋体"/>
                <w:color w:val="000000" w:themeColor="text1"/>
                <w:sz w:val="18"/>
                <w:szCs w:val="18"/>
              </w:rPr>
              <w:t>2014</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日修正）第三十九条</w:t>
            </w:r>
            <w:r>
              <w:rPr>
                <w:rFonts w:ascii="宋体" w:hAnsi="宋体"/>
                <w:color w:val="000000" w:themeColor="text1"/>
                <w:sz w:val="18"/>
                <w:szCs w:val="18"/>
              </w:rPr>
              <w:t xml:space="preserve"> </w:t>
            </w:r>
            <w:r>
              <w:rPr>
                <w:rFonts w:hint="eastAsia" w:ascii="宋体" w:hAnsi="宋体"/>
                <w:color w:val="000000" w:themeColor="text1"/>
                <w:sz w:val="18"/>
                <w:szCs w:val="18"/>
              </w:rPr>
              <w:t>依照《土地管理法》第八十一条的规定处以罚款的，罚款额为非法所得的</w:t>
            </w:r>
            <w:r>
              <w:rPr>
                <w:rFonts w:ascii="宋体" w:hAnsi="宋体"/>
                <w:color w:val="000000" w:themeColor="text1"/>
                <w:sz w:val="18"/>
                <w:szCs w:val="18"/>
              </w:rPr>
              <w:t>5%</w:t>
            </w:r>
            <w:r>
              <w:rPr>
                <w:rFonts w:hint="eastAsia" w:ascii="宋体" w:hAnsi="宋体"/>
                <w:color w:val="000000" w:themeColor="text1"/>
                <w:sz w:val="18"/>
                <w:szCs w:val="18"/>
              </w:rPr>
              <w:t>以上</w:t>
            </w:r>
            <w:r>
              <w:rPr>
                <w:rFonts w:ascii="宋体" w:hAnsi="宋体"/>
                <w:color w:val="000000" w:themeColor="text1"/>
                <w:sz w:val="18"/>
                <w:szCs w:val="18"/>
              </w:rPr>
              <w:t>20%</w:t>
            </w:r>
            <w:r>
              <w:rPr>
                <w:rFonts w:hint="eastAsia" w:ascii="宋体" w:hAnsi="宋体"/>
                <w:color w:val="000000" w:themeColor="text1"/>
                <w:sz w:val="18"/>
                <w:szCs w:val="18"/>
              </w:rPr>
              <w:t>以下。</w:t>
            </w:r>
          </w:p>
        </w:tc>
        <w:tc>
          <w:tcPr>
            <w:tcW w:w="2289"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立案责任：接到举报或相关部门转送、巡查发现擅自将农民集体所有土地使用权出让、转让、出租用于非农业建设行为，及时予以审查，决定是否立案。下达《责令停止违法行为通知书》。</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25</w:t>
            </w:r>
            <w:r>
              <w:rPr>
                <w:rFonts w:hint="eastAsia" w:ascii="宋体" w:hAnsi="宋体"/>
                <w:color w:val="000000" w:themeColor="text1"/>
                <w:sz w:val="18"/>
                <w:szCs w:val="18"/>
              </w:rPr>
              <w:t>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20</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对违反规定转让房地产的处罚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【法律】《中华人民共和国城市房地产管理法》（</w:t>
            </w:r>
            <w:r>
              <w:rPr>
                <w:rFonts w:ascii="宋体" w:hAnsi="宋体"/>
                <w:color w:val="000000" w:themeColor="text1"/>
                <w:sz w:val="18"/>
                <w:szCs w:val="18"/>
              </w:rPr>
              <w:t>1994</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5</w:t>
            </w:r>
            <w:r>
              <w:rPr>
                <w:rFonts w:hint="eastAsia" w:ascii="宋体" w:hAnsi="宋体"/>
                <w:color w:val="000000" w:themeColor="text1"/>
                <w:sz w:val="18"/>
                <w:szCs w:val="18"/>
              </w:rPr>
              <w:t>日中华人民共和国主席令第二十九号公布，</w:t>
            </w:r>
            <w:r>
              <w:rPr>
                <w:rFonts w:ascii="宋体" w:hAnsi="宋体"/>
                <w:color w:val="000000" w:themeColor="text1"/>
                <w:sz w:val="18"/>
                <w:szCs w:val="18"/>
              </w:rPr>
              <w:t xml:space="preserve"> 2007</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30</w:t>
            </w:r>
            <w:r>
              <w:rPr>
                <w:rFonts w:hint="eastAsia" w:ascii="宋体" w:hAnsi="宋体"/>
                <w:color w:val="000000" w:themeColor="text1"/>
                <w:sz w:val="18"/>
                <w:szCs w:val="18"/>
              </w:rPr>
              <w:t>日中华人民共和国主席令第七十二号修改）第三十九条</w:t>
            </w:r>
            <w:r>
              <w:rPr>
                <w:rFonts w:ascii="宋体" w:hAnsi="宋体"/>
                <w:color w:val="000000" w:themeColor="text1"/>
                <w:sz w:val="18"/>
                <w:szCs w:val="18"/>
              </w:rPr>
              <w:t xml:space="preserve">  </w:t>
            </w:r>
            <w:r>
              <w:rPr>
                <w:rFonts w:hint="eastAsia" w:ascii="宋体" w:hAnsi="宋体"/>
                <w:color w:val="000000" w:themeColor="text1"/>
                <w:sz w:val="18"/>
                <w:szCs w:val="18"/>
              </w:rPr>
              <w:t>以出让方式取得土地使用权的，转让房地产时，应当符合下列条件：（一）按照出让合同约定已经支付全部土地使用权出让金，并取得土地使用权证书；（二）按照出让合同约定进行投资开发，属于房屋建设工程的，完成开发投资总额的百分之二十五以上，属于成片开发土地的，形成工业用地或者其他建设用地条件。转让房地产时房屋已经建成的，还应当持有房屋所有权证书。</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第六十六条</w:t>
            </w:r>
            <w:r>
              <w:rPr>
                <w:rFonts w:ascii="宋体" w:hAnsi="宋体"/>
                <w:color w:val="000000" w:themeColor="text1"/>
                <w:sz w:val="18"/>
                <w:szCs w:val="18"/>
              </w:rPr>
              <w:t xml:space="preserve">:  </w:t>
            </w:r>
            <w:r>
              <w:rPr>
                <w:rFonts w:hint="eastAsia" w:ascii="宋体" w:hAnsi="宋体"/>
                <w:color w:val="000000" w:themeColor="text1"/>
                <w:sz w:val="18"/>
                <w:szCs w:val="18"/>
              </w:rPr>
              <w:t>违反本法第三十九条第一款的规定转让土地使用权的，由县级以上人民政府土地管理部门没收违法所得，可以并处罚款。</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【法律】《中华人民共和国城市房地产管理法》（中华人民共和国第</w:t>
            </w:r>
            <w:r>
              <w:rPr>
                <w:rFonts w:ascii="宋体" w:hAnsi="宋体"/>
                <w:color w:val="000000" w:themeColor="text1"/>
                <w:sz w:val="18"/>
                <w:szCs w:val="18"/>
              </w:rPr>
              <w:t>29</w:t>
            </w:r>
            <w:r>
              <w:rPr>
                <w:rFonts w:hint="eastAsia" w:ascii="宋体" w:hAnsi="宋体"/>
                <w:color w:val="000000" w:themeColor="text1"/>
                <w:sz w:val="18"/>
                <w:szCs w:val="18"/>
              </w:rPr>
              <w:t>号主席令公布，</w:t>
            </w:r>
            <w:r>
              <w:rPr>
                <w:rFonts w:ascii="宋体" w:hAnsi="宋体"/>
                <w:color w:val="000000" w:themeColor="text1"/>
                <w:sz w:val="18"/>
                <w:szCs w:val="18"/>
              </w:rPr>
              <w:t>2007</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30</w:t>
            </w:r>
            <w:r>
              <w:rPr>
                <w:rFonts w:hint="eastAsia" w:ascii="宋体" w:hAnsi="宋体"/>
                <w:color w:val="000000" w:themeColor="text1"/>
                <w:sz w:val="18"/>
                <w:szCs w:val="18"/>
              </w:rPr>
              <w:t>日修改公布）第四十条</w:t>
            </w:r>
            <w:r>
              <w:rPr>
                <w:rFonts w:ascii="宋体" w:hAnsi="宋体"/>
                <w:color w:val="000000" w:themeColor="text1"/>
                <w:sz w:val="18"/>
                <w:szCs w:val="18"/>
              </w:rPr>
              <w:t xml:space="preserve"> </w:t>
            </w:r>
            <w:r>
              <w:rPr>
                <w:rFonts w:hint="eastAsia" w:ascii="宋体" w:hAnsi="宋体"/>
                <w:color w:val="000000" w:themeColor="text1"/>
                <w:sz w:val="18"/>
                <w:szCs w:val="18"/>
              </w:rPr>
              <w:t>以划拨方式取得土地使用权的，转让房地产时，应当按照国务院规定，报有批准权的人民政府审批。有批准权的人民政府准予转让的，应当由受让方办理土地使用权出让手续，并依照国家有关规定缴纳土地使用权出让金；</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第六十七条</w:t>
            </w:r>
            <w:r>
              <w:rPr>
                <w:rFonts w:ascii="宋体" w:hAnsi="宋体"/>
                <w:color w:val="000000" w:themeColor="text1"/>
                <w:sz w:val="18"/>
                <w:szCs w:val="18"/>
              </w:rPr>
              <w:t xml:space="preserve"> </w:t>
            </w:r>
            <w:r>
              <w:rPr>
                <w:rFonts w:hint="eastAsia" w:ascii="宋体" w:hAnsi="宋体"/>
                <w:color w:val="000000" w:themeColor="text1"/>
                <w:sz w:val="18"/>
                <w:szCs w:val="18"/>
              </w:rPr>
              <w:t>违反本法第四十条第一款的规定转让房地产的，由县级以上人民政府土地管理部门责令缴纳土地使用权出让金，没收违法所得，可以并处罚款</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【法规】《城市房地产开发经营管理条例》（</w:t>
            </w:r>
            <w:r>
              <w:rPr>
                <w:rFonts w:ascii="宋体" w:hAnsi="宋体"/>
                <w:color w:val="000000" w:themeColor="text1"/>
                <w:sz w:val="18"/>
                <w:szCs w:val="18"/>
              </w:rPr>
              <w:t>1998</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20</w:t>
            </w:r>
            <w:r>
              <w:rPr>
                <w:rFonts w:hint="eastAsia" w:ascii="宋体" w:hAnsi="宋体"/>
                <w:color w:val="000000" w:themeColor="text1"/>
                <w:sz w:val="18"/>
                <w:szCs w:val="18"/>
              </w:rPr>
              <w:t>日中华人民共和国国务院令第</w:t>
            </w:r>
            <w:r>
              <w:rPr>
                <w:rFonts w:ascii="宋体" w:hAnsi="宋体"/>
                <w:color w:val="000000" w:themeColor="text1"/>
                <w:sz w:val="18"/>
                <w:szCs w:val="18"/>
              </w:rPr>
              <w:t>248</w:t>
            </w:r>
            <w:r>
              <w:rPr>
                <w:rFonts w:hint="eastAsia" w:ascii="宋体" w:hAnsi="宋体"/>
                <w:color w:val="000000" w:themeColor="text1"/>
                <w:sz w:val="18"/>
                <w:szCs w:val="18"/>
              </w:rPr>
              <w:t>号发布，根据</w:t>
            </w:r>
            <w:r>
              <w:rPr>
                <w:rFonts w:ascii="宋体" w:hAnsi="宋体"/>
                <w:color w:val="000000" w:themeColor="text1"/>
                <w:sz w:val="18"/>
                <w:szCs w:val="18"/>
              </w:rPr>
              <w:t>2011</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8</w:t>
            </w:r>
            <w:r>
              <w:rPr>
                <w:rFonts w:hint="eastAsia" w:ascii="宋体" w:hAnsi="宋体"/>
                <w:color w:val="000000" w:themeColor="text1"/>
                <w:sz w:val="18"/>
                <w:szCs w:val="18"/>
              </w:rPr>
              <w:t>日《国务院关于废止和修改部分行政法规的决定》修订））第三十八条</w:t>
            </w:r>
            <w:r>
              <w:rPr>
                <w:rFonts w:ascii="宋体" w:hAnsi="宋体"/>
                <w:color w:val="000000" w:themeColor="text1"/>
                <w:sz w:val="18"/>
                <w:szCs w:val="18"/>
              </w:rPr>
              <w:t>:</w:t>
            </w:r>
            <w:r>
              <w:rPr>
                <w:rFonts w:hint="eastAsia" w:ascii="宋体" w:hAnsi="宋体"/>
                <w:color w:val="000000" w:themeColor="text1"/>
                <w:sz w:val="18"/>
                <w:szCs w:val="18"/>
              </w:rPr>
              <w:t>违反本条例规定，擅自转让房地产开发项目的，由县级以上人民政府负责土地管理工作的部门责令停止违法行为，没收违法所得，可以并处违法所得</w:t>
            </w:r>
            <w:r>
              <w:rPr>
                <w:rFonts w:ascii="宋体" w:hAnsi="宋体"/>
                <w:color w:val="000000" w:themeColor="text1"/>
                <w:sz w:val="18"/>
                <w:szCs w:val="18"/>
              </w:rPr>
              <w:t>5</w:t>
            </w:r>
            <w:r>
              <w:rPr>
                <w:rFonts w:hint="eastAsia" w:ascii="宋体" w:hAnsi="宋体"/>
                <w:color w:val="000000" w:themeColor="text1"/>
                <w:sz w:val="18"/>
                <w:szCs w:val="18"/>
              </w:rPr>
              <w:t>倍以下的罚款。</w:t>
            </w:r>
          </w:p>
        </w:tc>
        <w:tc>
          <w:tcPr>
            <w:tcW w:w="2289"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26</w:t>
            </w:r>
            <w:r>
              <w:rPr>
                <w:rFonts w:hint="eastAsia" w:ascii="宋体" w:hAnsi="宋体"/>
                <w:color w:val="000000" w:themeColor="text1"/>
                <w:sz w:val="18"/>
                <w:szCs w:val="18"/>
              </w:rPr>
              <w:t>条</w:t>
            </w: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r>
              <w:rPr>
                <w:rFonts w:ascii="宋体" w:hAnsi="宋体"/>
                <w:color w:val="000000" w:themeColor="text1"/>
                <w:sz w:val="18"/>
                <w:szCs w:val="18"/>
              </w:rPr>
              <w:t>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1"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21</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对非法占用土地的处罚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06" w:firstLineChars="200"/>
              <w:rPr>
                <w:rFonts w:ascii="宋体" w:hAnsi="宋体"/>
                <w:color w:val="000000" w:themeColor="text1"/>
                <w:w w:val="85"/>
                <w:sz w:val="18"/>
                <w:szCs w:val="18"/>
              </w:rPr>
            </w:pPr>
            <w:r>
              <w:rPr>
                <w:rFonts w:ascii="宋体" w:hAnsi="宋体"/>
                <w:color w:val="000000" w:themeColor="text1"/>
                <w:w w:val="85"/>
                <w:sz w:val="18"/>
                <w:szCs w:val="18"/>
              </w:rPr>
              <w:t>1.</w:t>
            </w:r>
            <w:r>
              <w:rPr>
                <w:rFonts w:hint="eastAsia" w:ascii="宋体" w:hAnsi="宋体"/>
                <w:color w:val="000000" w:themeColor="text1"/>
                <w:w w:val="85"/>
                <w:sz w:val="18"/>
                <w:szCs w:val="18"/>
              </w:rPr>
              <w:t>【法律】《中华人民共和国土地管理法》（中华人民共和国主席令第</w:t>
            </w:r>
            <w:r>
              <w:rPr>
                <w:rFonts w:ascii="宋体" w:hAnsi="宋体"/>
                <w:color w:val="000000" w:themeColor="text1"/>
                <w:w w:val="85"/>
                <w:sz w:val="18"/>
                <w:szCs w:val="18"/>
              </w:rPr>
              <w:t>28</w:t>
            </w:r>
            <w:r>
              <w:rPr>
                <w:rFonts w:hint="eastAsia" w:ascii="宋体" w:hAnsi="宋体"/>
                <w:color w:val="000000" w:themeColor="text1"/>
                <w:w w:val="85"/>
                <w:sz w:val="18"/>
                <w:szCs w:val="18"/>
              </w:rPr>
              <w:t>号公布施行，</w:t>
            </w:r>
            <w:r>
              <w:rPr>
                <w:rFonts w:ascii="宋体" w:hAnsi="宋体"/>
                <w:color w:val="000000" w:themeColor="text1"/>
                <w:w w:val="85"/>
                <w:sz w:val="18"/>
                <w:szCs w:val="18"/>
              </w:rPr>
              <w:t>2004</w:t>
            </w:r>
            <w:r>
              <w:rPr>
                <w:rFonts w:hint="eastAsia" w:ascii="宋体" w:hAnsi="宋体"/>
                <w:color w:val="000000" w:themeColor="text1"/>
                <w:w w:val="85"/>
                <w:sz w:val="18"/>
                <w:szCs w:val="18"/>
              </w:rPr>
              <w:t>年</w:t>
            </w:r>
            <w:r>
              <w:rPr>
                <w:rFonts w:ascii="宋体" w:hAnsi="宋体"/>
                <w:color w:val="000000" w:themeColor="text1"/>
                <w:w w:val="85"/>
                <w:sz w:val="18"/>
                <w:szCs w:val="18"/>
              </w:rPr>
              <w:t>8</w:t>
            </w:r>
            <w:r>
              <w:rPr>
                <w:rFonts w:hint="eastAsia" w:ascii="宋体" w:hAnsi="宋体"/>
                <w:color w:val="000000" w:themeColor="text1"/>
                <w:w w:val="85"/>
                <w:sz w:val="18"/>
                <w:szCs w:val="18"/>
              </w:rPr>
              <w:t>月</w:t>
            </w:r>
            <w:r>
              <w:rPr>
                <w:rFonts w:ascii="宋体" w:hAnsi="宋体"/>
                <w:color w:val="000000" w:themeColor="text1"/>
                <w:w w:val="85"/>
                <w:sz w:val="18"/>
                <w:szCs w:val="18"/>
              </w:rPr>
              <w:t>28</w:t>
            </w:r>
            <w:r>
              <w:rPr>
                <w:rFonts w:hint="eastAsia" w:ascii="宋体" w:hAnsi="宋体"/>
                <w:color w:val="000000" w:themeColor="text1"/>
                <w:w w:val="85"/>
                <w:sz w:val="18"/>
                <w:szCs w:val="18"/>
              </w:rPr>
              <w:t>日修改公布）（</w:t>
            </w:r>
            <w:r>
              <w:rPr>
                <w:rFonts w:ascii="宋体" w:hAnsi="宋体"/>
                <w:color w:val="000000" w:themeColor="text1"/>
                <w:w w:val="85"/>
                <w:sz w:val="18"/>
                <w:szCs w:val="18"/>
              </w:rPr>
              <w:t>1986</w:t>
            </w:r>
            <w:r>
              <w:rPr>
                <w:rFonts w:hint="eastAsia" w:ascii="宋体" w:hAnsi="宋体"/>
                <w:color w:val="000000" w:themeColor="text1"/>
                <w:w w:val="85"/>
                <w:sz w:val="18"/>
                <w:szCs w:val="18"/>
              </w:rPr>
              <w:t>年</w:t>
            </w:r>
            <w:r>
              <w:rPr>
                <w:rFonts w:ascii="宋体" w:hAnsi="宋体"/>
                <w:color w:val="000000" w:themeColor="text1"/>
                <w:w w:val="85"/>
                <w:sz w:val="18"/>
                <w:szCs w:val="18"/>
              </w:rPr>
              <w:t>6</w:t>
            </w:r>
            <w:r>
              <w:rPr>
                <w:rFonts w:hint="eastAsia" w:ascii="宋体" w:hAnsi="宋体"/>
                <w:color w:val="000000" w:themeColor="text1"/>
                <w:w w:val="85"/>
                <w:sz w:val="18"/>
                <w:szCs w:val="18"/>
              </w:rPr>
              <w:t>月</w:t>
            </w:r>
            <w:r>
              <w:rPr>
                <w:rFonts w:ascii="宋体" w:hAnsi="宋体"/>
                <w:color w:val="000000" w:themeColor="text1"/>
                <w:w w:val="85"/>
                <w:sz w:val="18"/>
                <w:szCs w:val="18"/>
              </w:rPr>
              <w:t>25</w:t>
            </w:r>
            <w:r>
              <w:rPr>
                <w:rFonts w:hint="eastAsia" w:ascii="宋体" w:hAnsi="宋体"/>
                <w:color w:val="000000" w:themeColor="text1"/>
                <w:w w:val="85"/>
                <w:sz w:val="18"/>
                <w:szCs w:val="18"/>
              </w:rPr>
              <w:t>日中华人民共和国主席令第四十一号公布，</w:t>
            </w:r>
            <w:r>
              <w:rPr>
                <w:rFonts w:ascii="宋体" w:hAnsi="宋体"/>
                <w:color w:val="000000" w:themeColor="text1"/>
                <w:w w:val="85"/>
                <w:sz w:val="18"/>
                <w:szCs w:val="18"/>
              </w:rPr>
              <w:t>200 4</w:t>
            </w:r>
            <w:r>
              <w:rPr>
                <w:rFonts w:hint="eastAsia" w:ascii="宋体" w:hAnsi="宋体"/>
                <w:color w:val="000000" w:themeColor="text1"/>
                <w:w w:val="85"/>
                <w:sz w:val="18"/>
                <w:szCs w:val="18"/>
              </w:rPr>
              <w:t>年</w:t>
            </w:r>
            <w:r>
              <w:rPr>
                <w:rFonts w:ascii="宋体" w:hAnsi="宋体"/>
                <w:color w:val="000000" w:themeColor="text1"/>
                <w:w w:val="85"/>
                <w:sz w:val="18"/>
                <w:szCs w:val="18"/>
              </w:rPr>
              <w:t>8</w:t>
            </w:r>
            <w:r>
              <w:rPr>
                <w:rFonts w:hint="eastAsia" w:ascii="宋体" w:hAnsi="宋体"/>
                <w:color w:val="000000" w:themeColor="text1"/>
                <w:w w:val="85"/>
                <w:sz w:val="18"/>
                <w:szCs w:val="18"/>
              </w:rPr>
              <w:t>月</w:t>
            </w:r>
            <w:r>
              <w:rPr>
                <w:rFonts w:ascii="宋体" w:hAnsi="宋体"/>
                <w:color w:val="000000" w:themeColor="text1"/>
                <w:w w:val="85"/>
                <w:sz w:val="18"/>
                <w:szCs w:val="18"/>
              </w:rPr>
              <w:t>28</w:t>
            </w:r>
            <w:r>
              <w:rPr>
                <w:rFonts w:hint="eastAsia" w:ascii="宋体" w:hAnsi="宋体"/>
                <w:color w:val="000000" w:themeColor="text1"/>
                <w:w w:val="85"/>
                <w:sz w:val="18"/>
                <w:szCs w:val="18"/>
              </w:rPr>
              <w:t>日中华人民共和国主席令第二十八号修改）第七十六条</w:t>
            </w:r>
            <w:r>
              <w:rPr>
                <w:rFonts w:ascii="宋体" w:hAnsi="宋体"/>
                <w:color w:val="000000" w:themeColor="text1"/>
                <w:w w:val="85"/>
                <w:sz w:val="18"/>
                <w:szCs w:val="18"/>
              </w:rPr>
              <w:t xml:space="preserve">:  </w:t>
            </w:r>
            <w:r>
              <w:rPr>
                <w:rFonts w:hint="eastAsia" w:ascii="宋体" w:hAnsi="宋体"/>
                <w:color w:val="000000" w:themeColor="text1"/>
                <w:w w:val="85"/>
                <w:sz w:val="18"/>
                <w:szCs w:val="18"/>
              </w:rPr>
              <w:t>未经批准或者采取欺骗手段骗取批准，非法占用土地的，由县级以上人民政府土地行政主管部门责令退还非法占用的土地，对违反土地利用总体规划擅自将农用地改为建设用地的，限期拆除在非法占用的土地上新建的建筑物和其他设施，恢复土地原状，对符合土地利用总体规划的，没收在非法占用的土地上新建的建筑物和其他设施，可以并处罚款；对非法占用土地单位的直接负责的主管人员和其他直接责任人员，依法给予行政处分；构成犯罪的，依法追究刑事责任。</w:t>
            </w:r>
            <w:r>
              <w:rPr>
                <w:rFonts w:ascii="宋体" w:hAnsi="宋体"/>
                <w:color w:val="000000" w:themeColor="text1"/>
                <w:w w:val="85"/>
                <w:sz w:val="18"/>
                <w:szCs w:val="18"/>
              </w:rPr>
              <w:t xml:space="preserve">  </w:t>
            </w:r>
            <w:r>
              <w:rPr>
                <w:rFonts w:hint="eastAsia" w:ascii="宋体" w:hAnsi="宋体"/>
                <w:color w:val="000000" w:themeColor="text1"/>
                <w:w w:val="85"/>
                <w:sz w:val="18"/>
                <w:szCs w:val="18"/>
              </w:rPr>
              <w:t>超过批准的数量占用土地，多占的土地以非法占用土地论处。</w:t>
            </w:r>
          </w:p>
          <w:p>
            <w:pPr>
              <w:snapToGrid w:val="0"/>
              <w:ind w:firstLine="306" w:firstLineChars="200"/>
              <w:rPr>
                <w:rFonts w:ascii="宋体" w:hAnsi="宋体"/>
                <w:color w:val="000000" w:themeColor="text1"/>
                <w:w w:val="85"/>
                <w:sz w:val="18"/>
                <w:szCs w:val="18"/>
              </w:rPr>
            </w:pPr>
            <w:r>
              <w:rPr>
                <w:rFonts w:hint="eastAsia" w:ascii="宋体" w:hAnsi="宋体"/>
                <w:color w:val="000000" w:themeColor="text1"/>
                <w:w w:val="85"/>
                <w:sz w:val="18"/>
                <w:szCs w:val="18"/>
              </w:rPr>
              <w:t>第七十七条</w:t>
            </w:r>
            <w:r>
              <w:rPr>
                <w:rFonts w:ascii="宋体" w:hAnsi="宋体"/>
                <w:color w:val="000000" w:themeColor="text1"/>
                <w:w w:val="85"/>
                <w:sz w:val="18"/>
                <w:szCs w:val="18"/>
              </w:rPr>
              <w:t xml:space="preserve"> </w:t>
            </w:r>
            <w:r>
              <w:rPr>
                <w:rFonts w:hint="eastAsia" w:ascii="宋体" w:hAnsi="宋体"/>
                <w:color w:val="000000" w:themeColor="text1"/>
                <w:w w:val="85"/>
                <w:sz w:val="18"/>
                <w:szCs w:val="18"/>
              </w:rPr>
              <w:t>农村村民未经批准或者采取欺骗手段骗取批准，非法占用土地建住宅的，由县级以上人民政府土地行政主管部门责令退还非法占用的土地，限期拆除在非法占用的土地上新建的房屋。</w:t>
            </w:r>
          </w:p>
          <w:p>
            <w:pPr>
              <w:snapToGrid w:val="0"/>
              <w:rPr>
                <w:rFonts w:ascii="宋体" w:hAnsi="宋体"/>
                <w:color w:val="000000" w:themeColor="text1"/>
                <w:w w:val="85"/>
                <w:sz w:val="18"/>
                <w:szCs w:val="18"/>
              </w:rPr>
            </w:pPr>
            <w:r>
              <w:rPr>
                <w:rFonts w:hint="eastAsia" w:ascii="宋体" w:hAnsi="宋体"/>
                <w:color w:val="000000" w:themeColor="text1"/>
                <w:w w:val="85"/>
                <w:sz w:val="18"/>
                <w:szCs w:val="18"/>
              </w:rPr>
              <w:t>超过省、自治区、直辖市规定的标准，多占的土地以非法占用土地论处</w:t>
            </w:r>
          </w:p>
          <w:p>
            <w:pPr>
              <w:snapToGrid w:val="0"/>
              <w:ind w:firstLine="306" w:firstLineChars="200"/>
              <w:rPr>
                <w:rFonts w:ascii="宋体" w:hAnsi="宋体"/>
                <w:color w:val="000000" w:themeColor="text1"/>
                <w:w w:val="85"/>
                <w:sz w:val="18"/>
                <w:szCs w:val="18"/>
              </w:rPr>
            </w:pPr>
            <w:r>
              <w:rPr>
                <w:rFonts w:hint="eastAsia" w:ascii="宋体" w:hAnsi="宋体"/>
                <w:color w:val="000000" w:themeColor="text1"/>
                <w:w w:val="85"/>
                <w:sz w:val="18"/>
                <w:szCs w:val="18"/>
              </w:rPr>
              <w:t>第七十八条第一款：无权批准征收、使用土地的单位或者个人非法批准占用土地的，超越批准权限非法批准占用土地的，不按照土地利用总体规划确定的用途批准用地的，或者违反法律规定的程序批准占用、征收土地的，其批准文件无效，对非法批准征收、使用土地的直接负责的主管人员和其他直接责任人员，依法给予行政处分；构成犯罪的，依法追究刑事责任。非法批准、使用的土地应当收回，有关当事人拒不归还的，以非法占用土地论处。</w:t>
            </w:r>
          </w:p>
          <w:p>
            <w:pPr>
              <w:snapToGrid w:val="0"/>
              <w:rPr>
                <w:rFonts w:ascii="宋体" w:hAnsi="宋体"/>
                <w:color w:val="000000" w:themeColor="text1"/>
                <w:w w:val="85"/>
                <w:sz w:val="18"/>
                <w:szCs w:val="18"/>
              </w:rPr>
            </w:pPr>
            <w:r>
              <w:rPr>
                <w:rFonts w:hint="eastAsia" w:ascii="宋体" w:hAnsi="宋体"/>
                <w:color w:val="000000" w:themeColor="text1"/>
                <w:w w:val="85"/>
                <w:sz w:val="18"/>
                <w:szCs w:val="18"/>
              </w:rPr>
              <w:t>第八十条</w:t>
            </w:r>
            <w:r>
              <w:rPr>
                <w:rFonts w:ascii="宋体" w:hAnsi="宋体"/>
                <w:color w:val="000000" w:themeColor="text1"/>
                <w:w w:val="85"/>
                <w:sz w:val="18"/>
                <w:szCs w:val="18"/>
              </w:rPr>
              <w:t xml:space="preserve"> </w:t>
            </w:r>
            <w:r>
              <w:rPr>
                <w:rFonts w:hint="eastAsia" w:ascii="宋体" w:hAnsi="宋体"/>
                <w:color w:val="000000" w:themeColor="text1"/>
                <w:w w:val="85"/>
                <w:sz w:val="18"/>
                <w:szCs w:val="18"/>
              </w:rPr>
              <w:t>依法收回国有土地使用权当事人拒不交出土地的，临时使用土地期满拒不归还的，或者不按照批准的用途使用国有土地的，由县级以上人民政府土地行政主管部门责令交还土地，处以罚款。</w:t>
            </w:r>
          </w:p>
          <w:p>
            <w:pPr>
              <w:snapToGrid w:val="0"/>
              <w:rPr>
                <w:rFonts w:ascii="宋体" w:hAnsi="宋体"/>
                <w:color w:val="000000" w:themeColor="text1"/>
                <w:w w:val="85"/>
                <w:sz w:val="18"/>
                <w:szCs w:val="18"/>
              </w:rPr>
            </w:pPr>
            <w:r>
              <w:rPr>
                <w:rFonts w:ascii="宋体" w:hAnsi="宋体"/>
                <w:color w:val="000000" w:themeColor="text1"/>
                <w:w w:val="85"/>
                <w:sz w:val="18"/>
                <w:szCs w:val="18"/>
              </w:rPr>
              <w:t xml:space="preserve">    2</w:t>
            </w:r>
            <w:r>
              <w:rPr>
                <w:rFonts w:hint="eastAsia" w:ascii="宋体" w:hAnsi="宋体"/>
                <w:color w:val="000000" w:themeColor="text1"/>
                <w:w w:val="85"/>
                <w:sz w:val="18"/>
                <w:szCs w:val="18"/>
              </w:rPr>
              <w:t>【法规】《中华人民共和国土地管理法实施条例》（</w:t>
            </w:r>
            <w:r>
              <w:rPr>
                <w:rFonts w:ascii="宋体" w:hAnsi="宋体"/>
                <w:color w:val="000000" w:themeColor="text1"/>
                <w:w w:val="85"/>
                <w:sz w:val="18"/>
                <w:szCs w:val="18"/>
              </w:rPr>
              <w:t>2014</w:t>
            </w:r>
            <w:r>
              <w:rPr>
                <w:rFonts w:hint="eastAsia" w:ascii="宋体" w:hAnsi="宋体"/>
                <w:color w:val="000000" w:themeColor="text1"/>
                <w:w w:val="85"/>
                <w:sz w:val="18"/>
                <w:szCs w:val="18"/>
              </w:rPr>
              <w:t>年</w:t>
            </w:r>
            <w:r>
              <w:rPr>
                <w:rFonts w:ascii="宋体" w:hAnsi="宋体"/>
                <w:color w:val="000000" w:themeColor="text1"/>
                <w:w w:val="85"/>
                <w:sz w:val="18"/>
                <w:szCs w:val="18"/>
              </w:rPr>
              <w:t>7</w:t>
            </w:r>
            <w:r>
              <w:rPr>
                <w:rFonts w:hint="eastAsia" w:ascii="宋体" w:hAnsi="宋体"/>
                <w:color w:val="000000" w:themeColor="text1"/>
                <w:w w:val="85"/>
                <w:sz w:val="18"/>
                <w:szCs w:val="18"/>
              </w:rPr>
              <w:t>月</w:t>
            </w:r>
            <w:r>
              <w:rPr>
                <w:rFonts w:ascii="宋体" w:hAnsi="宋体"/>
                <w:color w:val="000000" w:themeColor="text1"/>
                <w:w w:val="85"/>
                <w:sz w:val="18"/>
                <w:szCs w:val="18"/>
              </w:rPr>
              <w:t>29</w:t>
            </w:r>
            <w:r>
              <w:rPr>
                <w:rFonts w:hint="eastAsia" w:ascii="宋体" w:hAnsi="宋体"/>
                <w:color w:val="000000" w:themeColor="text1"/>
                <w:w w:val="85"/>
                <w:sz w:val="18"/>
                <w:szCs w:val="18"/>
              </w:rPr>
              <w:t>日修正）第四十二条</w:t>
            </w:r>
            <w:r>
              <w:rPr>
                <w:rFonts w:ascii="宋体" w:hAnsi="宋体"/>
                <w:color w:val="000000" w:themeColor="text1"/>
                <w:w w:val="85"/>
                <w:sz w:val="18"/>
                <w:szCs w:val="18"/>
              </w:rPr>
              <w:t xml:space="preserve"> </w:t>
            </w:r>
            <w:r>
              <w:rPr>
                <w:rFonts w:hint="eastAsia" w:ascii="宋体" w:hAnsi="宋体"/>
                <w:color w:val="000000" w:themeColor="text1"/>
                <w:w w:val="85"/>
                <w:sz w:val="18"/>
                <w:szCs w:val="18"/>
              </w:rPr>
              <w:t>依照《中华人民共和国土地管理法》第七十六条的规定处以罚款的，罚款额为非法占用土地每平方米</w:t>
            </w:r>
            <w:r>
              <w:rPr>
                <w:rFonts w:ascii="宋体" w:hAnsi="宋体"/>
                <w:color w:val="000000" w:themeColor="text1"/>
                <w:w w:val="85"/>
                <w:sz w:val="18"/>
                <w:szCs w:val="18"/>
              </w:rPr>
              <w:t>30</w:t>
            </w:r>
            <w:r>
              <w:rPr>
                <w:rFonts w:hint="eastAsia" w:ascii="宋体" w:hAnsi="宋体"/>
                <w:color w:val="000000" w:themeColor="text1"/>
                <w:w w:val="85"/>
                <w:sz w:val="18"/>
                <w:szCs w:val="18"/>
              </w:rPr>
              <w:t>元以下。</w:t>
            </w:r>
          </w:p>
          <w:p>
            <w:pPr>
              <w:snapToGrid w:val="0"/>
              <w:ind w:firstLine="306" w:firstLineChars="200"/>
              <w:rPr>
                <w:rFonts w:ascii="宋体" w:hAnsi="宋体"/>
                <w:color w:val="000000" w:themeColor="text1"/>
                <w:w w:val="85"/>
                <w:sz w:val="18"/>
                <w:szCs w:val="18"/>
              </w:rPr>
            </w:pPr>
            <w:r>
              <w:rPr>
                <w:rFonts w:hint="eastAsia" w:ascii="宋体" w:hAnsi="宋体"/>
                <w:color w:val="000000" w:themeColor="text1"/>
                <w:w w:val="85"/>
                <w:sz w:val="18"/>
                <w:szCs w:val="18"/>
              </w:rPr>
              <w:t>第八十条的规定处以罚款的，罚款额为非法占用土地每平方米</w:t>
            </w:r>
            <w:r>
              <w:rPr>
                <w:rFonts w:ascii="宋体" w:hAnsi="宋体"/>
                <w:color w:val="000000" w:themeColor="text1"/>
                <w:w w:val="85"/>
                <w:sz w:val="18"/>
                <w:szCs w:val="18"/>
              </w:rPr>
              <w:t>10</w:t>
            </w:r>
            <w:r>
              <w:rPr>
                <w:rFonts w:hint="eastAsia" w:ascii="宋体" w:hAnsi="宋体"/>
                <w:color w:val="000000" w:themeColor="text1"/>
                <w:w w:val="85"/>
                <w:sz w:val="18"/>
                <w:szCs w:val="18"/>
              </w:rPr>
              <w:t>元以上</w:t>
            </w:r>
            <w:r>
              <w:rPr>
                <w:rFonts w:ascii="宋体" w:hAnsi="宋体"/>
                <w:color w:val="000000" w:themeColor="text1"/>
                <w:w w:val="85"/>
                <w:sz w:val="18"/>
                <w:szCs w:val="18"/>
              </w:rPr>
              <w:t>30</w:t>
            </w:r>
            <w:r>
              <w:rPr>
                <w:rFonts w:hint="eastAsia" w:ascii="宋体" w:hAnsi="宋体"/>
                <w:color w:val="000000" w:themeColor="text1"/>
                <w:w w:val="85"/>
                <w:sz w:val="18"/>
                <w:szCs w:val="18"/>
              </w:rPr>
              <w:t>元以下。</w:t>
            </w:r>
          </w:p>
          <w:p>
            <w:pPr>
              <w:snapToGrid w:val="0"/>
              <w:rPr>
                <w:rFonts w:ascii="宋体" w:hAnsi="宋体"/>
                <w:color w:val="000000" w:themeColor="text1"/>
                <w:w w:val="85"/>
                <w:sz w:val="18"/>
                <w:szCs w:val="18"/>
              </w:rPr>
            </w:pPr>
            <w:r>
              <w:rPr>
                <w:rFonts w:ascii="宋体" w:hAnsi="宋体"/>
                <w:color w:val="000000" w:themeColor="text1"/>
                <w:w w:val="85"/>
                <w:sz w:val="18"/>
                <w:szCs w:val="18"/>
              </w:rPr>
              <w:t xml:space="preserve">    3.</w:t>
            </w:r>
            <w:r>
              <w:rPr>
                <w:rFonts w:hint="eastAsia" w:ascii="宋体" w:hAnsi="宋体"/>
                <w:color w:val="000000" w:themeColor="text1"/>
                <w:w w:val="85"/>
                <w:sz w:val="18"/>
                <w:szCs w:val="18"/>
              </w:rPr>
              <w:t>【法规】《基本农田保护条例》（</w:t>
            </w:r>
            <w:r>
              <w:rPr>
                <w:rFonts w:ascii="宋体" w:hAnsi="宋体"/>
                <w:color w:val="000000" w:themeColor="text1"/>
                <w:w w:val="85"/>
                <w:sz w:val="18"/>
                <w:szCs w:val="18"/>
              </w:rPr>
              <w:t>2011</w:t>
            </w:r>
            <w:r>
              <w:rPr>
                <w:rFonts w:hint="eastAsia" w:ascii="宋体" w:hAnsi="宋体"/>
                <w:color w:val="000000" w:themeColor="text1"/>
                <w:w w:val="85"/>
                <w:sz w:val="18"/>
                <w:szCs w:val="18"/>
              </w:rPr>
              <w:t>年</w:t>
            </w:r>
            <w:r>
              <w:rPr>
                <w:rFonts w:ascii="宋体" w:hAnsi="宋体"/>
                <w:color w:val="000000" w:themeColor="text1"/>
                <w:w w:val="85"/>
                <w:sz w:val="18"/>
                <w:szCs w:val="18"/>
              </w:rPr>
              <w:t>1</w:t>
            </w:r>
            <w:r>
              <w:rPr>
                <w:rFonts w:hint="eastAsia" w:ascii="宋体" w:hAnsi="宋体"/>
                <w:color w:val="000000" w:themeColor="text1"/>
                <w:w w:val="85"/>
                <w:sz w:val="18"/>
                <w:szCs w:val="18"/>
              </w:rPr>
              <w:t>月</w:t>
            </w:r>
            <w:r>
              <w:rPr>
                <w:rFonts w:ascii="宋体" w:hAnsi="宋体"/>
                <w:color w:val="000000" w:themeColor="text1"/>
                <w:w w:val="85"/>
                <w:sz w:val="18"/>
                <w:szCs w:val="18"/>
              </w:rPr>
              <w:t>8</w:t>
            </w:r>
            <w:r>
              <w:rPr>
                <w:rFonts w:hint="eastAsia" w:ascii="宋体" w:hAnsi="宋体"/>
                <w:color w:val="000000" w:themeColor="text1"/>
                <w:w w:val="85"/>
                <w:sz w:val="18"/>
                <w:szCs w:val="18"/>
              </w:rPr>
              <w:t>日修订）第三十条</w:t>
            </w:r>
            <w:r>
              <w:rPr>
                <w:rFonts w:ascii="宋体" w:hAnsi="宋体"/>
                <w:color w:val="000000" w:themeColor="text1"/>
                <w:w w:val="85"/>
                <w:sz w:val="18"/>
                <w:szCs w:val="18"/>
              </w:rPr>
              <w:t xml:space="preserve">  </w:t>
            </w:r>
            <w:r>
              <w:rPr>
                <w:rFonts w:hint="eastAsia" w:ascii="宋体" w:hAnsi="宋体"/>
                <w:color w:val="000000" w:themeColor="text1"/>
                <w:w w:val="85"/>
                <w:sz w:val="18"/>
                <w:szCs w:val="18"/>
              </w:rPr>
              <w:t>违反本条例规定，有下列行为之一的，依照《中华人民共和国土地管理法》和《中华人民共和国土地管理法实施条例》的有关规定，从重给予处罚：（一）未经批准或者采取欺骗手段骗取批准，非法占用基本农田的；（二）超过批准数量，非法占用基本农田的；（三）非法批准占用基本农田的；（四）买卖或者以其他形式非法转让基本农田的</w:t>
            </w:r>
          </w:p>
          <w:p>
            <w:pPr>
              <w:snapToGrid w:val="0"/>
              <w:rPr>
                <w:rFonts w:ascii="宋体" w:hAnsi="宋体"/>
                <w:color w:val="000000" w:themeColor="text1"/>
                <w:sz w:val="18"/>
                <w:szCs w:val="18"/>
              </w:rPr>
            </w:pP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立案责任：接到举报或相关部门转送、巡查发现非法占用土地的处的违法行为，及时予以审查，决定是否立案。下达《责令停止违法行为通知书》。</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23</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8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22</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对违反规定占用耕地建窑、建坟或者擅自在耕地上建房、挖砂、采石、采矿、取土等，破坏种植条件的，因开发土地造成土地荒漠化、盐渍化的处罚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日修改公布）第七十四条</w:t>
            </w:r>
            <w:r>
              <w:rPr>
                <w:rFonts w:ascii="宋体" w:hAnsi="宋体"/>
                <w:color w:val="000000" w:themeColor="text1"/>
                <w:sz w:val="18"/>
                <w:szCs w:val="18"/>
              </w:rPr>
              <w:t xml:space="preserve">  </w:t>
            </w:r>
            <w:r>
              <w:rPr>
                <w:rFonts w:hint="eastAsia" w:ascii="宋体" w:hAnsi="宋体"/>
                <w:color w:val="000000" w:themeColor="text1"/>
                <w:sz w:val="18"/>
                <w:szCs w:val="18"/>
              </w:rPr>
              <w:t>违反本法规定，占用耕地建窑、建坟或者擅自在耕地上建房、挖砂、采石、采矿、取土等，破坏种植条件的，或者因开发土地造成土地荒漠化、盐渍化的，由县级以上人民政府土地行政主管部门责令限期改正或者治理，可以并处罚款；构成犯罪的，依法追究刑事责任。</w:t>
            </w:r>
          </w:p>
          <w:p>
            <w:pPr>
              <w:snapToGrid w:val="0"/>
              <w:rPr>
                <w:rFonts w:ascii="宋体" w:hAnsi="宋体"/>
                <w:color w:val="000000" w:themeColor="text1"/>
                <w:sz w:val="18"/>
                <w:szCs w:val="18"/>
              </w:rPr>
            </w:pPr>
            <w:r>
              <w:rPr>
                <w:rFonts w:ascii="宋体" w:hAnsi="宋体"/>
                <w:color w:val="000000" w:themeColor="text1"/>
                <w:sz w:val="18"/>
                <w:szCs w:val="18"/>
              </w:rPr>
              <w:t xml:space="preserve">    2.</w:t>
            </w:r>
            <w:r>
              <w:rPr>
                <w:rFonts w:hint="eastAsia" w:ascii="宋体" w:hAnsi="宋体"/>
                <w:color w:val="000000" w:themeColor="text1"/>
                <w:sz w:val="18"/>
                <w:szCs w:val="18"/>
              </w:rPr>
              <w:t>【法规】《中华人民共和国土地管理法实施条例》（</w:t>
            </w:r>
            <w:r>
              <w:rPr>
                <w:rFonts w:ascii="宋体" w:hAnsi="宋体"/>
                <w:color w:val="000000" w:themeColor="text1"/>
                <w:sz w:val="18"/>
                <w:szCs w:val="18"/>
              </w:rPr>
              <w:t>2014</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日修正）第四十条</w:t>
            </w:r>
            <w:r>
              <w:rPr>
                <w:rFonts w:ascii="宋体" w:hAnsi="宋体"/>
                <w:color w:val="000000" w:themeColor="text1"/>
                <w:sz w:val="18"/>
                <w:szCs w:val="18"/>
              </w:rPr>
              <w:t xml:space="preserve"> </w:t>
            </w:r>
            <w:r>
              <w:rPr>
                <w:rFonts w:hint="eastAsia" w:ascii="宋体" w:hAnsi="宋体"/>
                <w:color w:val="000000" w:themeColor="text1"/>
                <w:sz w:val="18"/>
                <w:szCs w:val="18"/>
              </w:rPr>
              <w:t>依照《土地管理法》第七十四条的规定处以罚款的，罚款额为耕地开垦费的</w:t>
            </w:r>
            <w:r>
              <w:rPr>
                <w:rFonts w:ascii="宋体" w:hAnsi="宋体"/>
                <w:color w:val="000000" w:themeColor="text1"/>
                <w:sz w:val="18"/>
                <w:szCs w:val="18"/>
              </w:rPr>
              <w:t>2</w:t>
            </w:r>
            <w:r>
              <w:rPr>
                <w:rFonts w:hint="eastAsia" w:ascii="宋体" w:hAnsi="宋体"/>
                <w:color w:val="000000" w:themeColor="text1"/>
                <w:sz w:val="18"/>
                <w:szCs w:val="18"/>
              </w:rPr>
              <w:t>倍以下。</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21</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1"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23</w:t>
            </w:r>
          </w:p>
          <w:p>
            <w:pPr>
              <w:snapToGrid w:val="0"/>
              <w:rPr>
                <w:rFonts w:ascii="宋体" w:hAnsi="宋体"/>
                <w:color w:val="000000" w:themeColor="text1"/>
                <w:sz w:val="18"/>
                <w:szCs w:val="18"/>
              </w:rPr>
            </w:pP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b/>
                <w:color w:val="000000" w:themeColor="text1"/>
                <w:sz w:val="18"/>
                <w:szCs w:val="18"/>
              </w:rPr>
            </w:pPr>
            <w:r>
              <w:rPr>
                <w:rFonts w:hint="eastAsia" w:ascii="宋体" w:hAnsi="宋体"/>
                <w:color w:val="000000" w:themeColor="text1"/>
                <w:sz w:val="18"/>
                <w:szCs w:val="18"/>
              </w:rPr>
              <w:t>对临时占用耕地，逾期不恢复耕地种植条件的处罚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【法规】《中华人民共和国土地管理法实施条例》（</w:t>
            </w:r>
            <w:r>
              <w:rPr>
                <w:rFonts w:ascii="宋体" w:hAnsi="宋体"/>
                <w:color w:val="000000" w:themeColor="text1"/>
                <w:sz w:val="18"/>
                <w:szCs w:val="18"/>
              </w:rPr>
              <w:t>2014</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日修正）第二十八条</w:t>
            </w:r>
            <w:r>
              <w:rPr>
                <w:rFonts w:ascii="宋体" w:hAnsi="宋体"/>
                <w:color w:val="000000" w:themeColor="text1"/>
                <w:sz w:val="18"/>
                <w:szCs w:val="18"/>
              </w:rPr>
              <w:t xml:space="preserve">  </w:t>
            </w:r>
            <w:r>
              <w:rPr>
                <w:rFonts w:hint="eastAsia" w:ascii="宋体" w:hAnsi="宋体"/>
                <w:color w:val="000000" w:themeColor="text1"/>
                <w:sz w:val="18"/>
                <w:szCs w:val="18"/>
              </w:rPr>
              <w:t>建设项目施工和地质勘查需要临时占用耕地的，土地使用者应当自临时用地期满之日起</w:t>
            </w:r>
            <w:r>
              <w:rPr>
                <w:rFonts w:ascii="宋体" w:hAnsi="宋体"/>
                <w:color w:val="000000" w:themeColor="text1"/>
                <w:sz w:val="18"/>
                <w:szCs w:val="18"/>
              </w:rPr>
              <w:t>1</w:t>
            </w:r>
            <w:r>
              <w:rPr>
                <w:rFonts w:hint="eastAsia" w:ascii="宋体" w:hAnsi="宋体"/>
                <w:color w:val="000000" w:themeColor="text1"/>
                <w:sz w:val="18"/>
                <w:szCs w:val="18"/>
              </w:rPr>
              <w:t>年内恢复种植条件。</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违反本条例第二十八条的规定，逾期不恢复种植条件的，由县级以上人民政府土地行政主管部门责令限期改正，可以处耕地复垦费</w:t>
            </w:r>
            <w:r>
              <w:rPr>
                <w:rFonts w:ascii="宋体" w:hAnsi="宋体"/>
                <w:color w:val="000000" w:themeColor="text1"/>
                <w:sz w:val="18"/>
                <w:szCs w:val="18"/>
              </w:rPr>
              <w:t>2</w:t>
            </w:r>
            <w:r>
              <w:rPr>
                <w:rFonts w:hint="eastAsia" w:ascii="宋体" w:hAnsi="宋体"/>
                <w:color w:val="000000" w:themeColor="text1"/>
                <w:sz w:val="18"/>
                <w:szCs w:val="18"/>
              </w:rPr>
              <w:t>倍以下的罚款。</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27</w:t>
            </w:r>
            <w:r>
              <w:rPr>
                <w:rFonts w:hint="eastAsia" w:ascii="宋体" w:hAnsi="宋体"/>
                <w:color w:val="000000" w:themeColor="text1"/>
                <w:sz w:val="18"/>
                <w:szCs w:val="18"/>
              </w:rPr>
              <w:t>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24</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对在土地利用总体规划确定的禁止开垦区内进行开垦，经责令限期改正，逾期不改正的处罚。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日修改公布）第七十六条</w:t>
            </w:r>
            <w:r>
              <w:rPr>
                <w:rFonts w:ascii="宋体" w:hAnsi="宋体"/>
                <w:color w:val="000000" w:themeColor="text1"/>
                <w:sz w:val="18"/>
                <w:szCs w:val="18"/>
              </w:rPr>
              <w:t xml:space="preserve"> </w:t>
            </w:r>
            <w:r>
              <w:rPr>
                <w:rFonts w:hint="eastAsia" w:ascii="宋体" w:hAnsi="宋体"/>
                <w:color w:val="000000" w:themeColor="text1"/>
                <w:sz w:val="18"/>
                <w:szCs w:val="18"/>
              </w:rPr>
              <w:t>未经批准或者采取欺骗手段骗取批准，非法占用土地的，由县级以上人民政府土地行政主管部门责令退还非法占用的土地，对违反土地利用总体规划擅自将农用地改为建设用地的，限期拆除在非法占用的土地上新建的建筑物和其他设施，恢复土地原状，对符合土地利用总体规划的，没收在非法占用的土地上新建的建筑物和其他设施，可以并处罚款；对非法占用土地单位的直接负责的主管人员和其他直接责任人员，依法给予行政处分；构成犯罪的，依法追究刑事责任。</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超过批准的数量占用土地，多占的土地以非法占用土地论处。</w:t>
            </w:r>
          </w:p>
          <w:p>
            <w:pPr>
              <w:snapToGrid w:val="0"/>
              <w:ind w:firstLine="36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【法规】《中华人民共和国土地管理法实施条例》（</w:t>
            </w:r>
            <w:r>
              <w:rPr>
                <w:rFonts w:ascii="宋体" w:hAnsi="宋体"/>
                <w:color w:val="000000" w:themeColor="text1"/>
                <w:sz w:val="18"/>
                <w:szCs w:val="18"/>
              </w:rPr>
              <w:t>2014</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日修正）第三十四条</w:t>
            </w:r>
            <w:r>
              <w:rPr>
                <w:rFonts w:ascii="宋体" w:hAnsi="宋体"/>
                <w:color w:val="000000" w:themeColor="text1"/>
                <w:sz w:val="18"/>
                <w:szCs w:val="18"/>
              </w:rPr>
              <w:t xml:space="preserve">:  </w:t>
            </w:r>
            <w:r>
              <w:rPr>
                <w:rFonts w:hint="eastAsia" w:ascii="宋体" w:hAnsi="宋体"/>
                <w:color w:val="000000" w:themeColor="text1"/>
                <w:sz w:val="18"/>
                <w:szCs w:val="18"/>
              </w:rPr>
              <w:t>违反本条例第十七条的规定，在土地利用总体规划确定的禁止开垦区内进行开垦的，由县级以上人民政府土地行政主管部门责令限期改正；逾期不改正的，依照</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【法律】《中华人民共和国土地管理法》（中华人民共和国主席令第二十八号公布施行，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日修改公布）第七十六条</w:t>
            </w:r>
            <w:r>
              <w:rPr>
                <w:rFonts w:ascii="宋体" w:hAnsi="宋体"/>
                <w:color w:val="000000" w:themeColor="text1"/>
                <w:sz w:val="18"/>
                <w:szCs w:val="18"/>
              </w:rPr>
              <w:t xml:space="preserve">  </w:t>
            </w:r>
            <w:r>
              <w:rPr>
                <w:rFonts w:hint="eastAsia" w:ascii="宋体" w:hAnsi="宋体"/>
                <w:color w:val="000000" w:themeColor="text1"/>
                <w:sz w:val="18"/>
                <w:szCs w:val="18"/>
              </w:rPr>
              <w:t>未经批准或者采取欺骗手段骗取批准，非法占用土地的，由县级以上人民政府土地行政主管部门责令退还非法占用的土地，对违反土地利用总体规划擅自将农用地改为建设用地的，限期拆除在非法占用的土地上新建的建筑物和其他设施，恢复土地原状，对符合土地利用总体规划的，没收在非法占用的土地上新建的建筑物和其他设施，可以并处罚款；对非法占用土地单位的直接负责的主管人员和其他直接责任人员，依法给予行政处分；构成犯罪的，依法追究刑事责任。</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超过批准的数量占用土地，多占的土地以非法占用土地论处。</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第四十二条　依照《土地管理法》第七十六条的规定处以罚款的，罚款额为非法占用土地每平方米</w:t>
            </w:r>
            <w:r>
              <w:rPr>
                <w:rFonts w:ascii="宋体" w:hAnsi="宋体"/>
                <w:color w:val="000000" w:themeColor="text1"/>
                <w:sz w:val="18"/>
                <w:szCs w:val="18"/>
              </w:rPr>
              <w:t>30</w:t>
            </w:r>
            <w:r>
              <w:rPr>
                <w:rFonts w:hint="eastAsia" w:ascii="宋体" w:hAnsi="宋体"/>
                <w:color w:val="000000" w:themeColor="text1"/>
                <w:sz w:val="18"/>
                <w:szCs w:val="18"/>
              </w:rPr>
              <w:t>元以下。</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25</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对伪造土地权利证书的处罚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【规章】《土地登记办法》（</w:t>
            </w:r>
            <w:r>
              <w:rPr>
                <w:rFonts w:ascii="宋体" w:hAnsi="宋体"/>
                <w:color w:val="000000" w:themeColor="text1"/>
                <w:sz w:val="18"/>
                <w:szCs w:val="18"/>
              </w:rPr>
              <w:t>2007</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30</w:t>
            </w:r>
            <w:r>
              <w:rPr>
                <w:rFonts w:hint="eastAsia" w:ascii="宋体" w:hAnsi="宋体"/>
                <w:color w:val="000000" w:themeColor="text1"/>
                <w:sz w:val="18"/>
                <w:szCs w:val="18"/>
              </w:rPr>
              <w:t>日国土资源部令第</w:t>
            </w:r>
            <w:r>
              <w:rPr>
                <w:rFonts w:ascii="宋体" w:hAnsi="宋体"/>
                <w:color w:val="000000" w:themeColor="text1"/>
                <w:sz w:val="18"/>
                <w:szCs w:val="18"/>
              </w:rPr>
              <w:t>20</w:t>
            </w:r>
            <w:r>
              <w:rPr>
                <w:rFonts w:hint="eastAsia" w:ascii="宋体" w:hAnsi="宋体"/>
                <w:color w:val="000000" w:themeColor="text1"/>
                <w:sz w:val="18"/>
                <w:szCs w:val="18"/>
              </w:rPr>
              <w:t>号公布）第七十三条</w:t>
            </w:r>
            <w:r>
              <w:rPr>
                <w:rFonts w:ascii="宋体" w:hAnsi="宋体"/>
                <w:color w:val="000000" w:themeColor="text1"/>
                <w:sz w:val="18"/>
                <w:szCs w:val="18"/>
              </w:rPr>
              <w:t xml:space="preserve">:  </w:t>
            </w:r>
            <w:r>
              <w:rPr>
                <w:rFonts w:hint="eastAsia" w:ascii="宋体" w:hAnsi="宋体"/>
                <w:color w:val="000000" w:themeColor="text1"/>
                <w:sz w:val="18"/>
                <w:szCs w:val="18"/>
              </w:rPr>
              <w:t>当事人伪造土地权利证书的，由县级以上人民政府国土资源行政主管部门依法没收伪造的土地权利证书；情节严重构成犯罪的，依法追究刑事责任。</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26</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对依法收回国有土地使用权当事人拒不交出土地的，临时使用土地期满拒不归还土地的，不按照批准的用途使用土地的处罚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rPr>
                <w:rFonts w:ascii="宋体" w:hAnsi="宋体"/>
                <w:color w:val="000000" w:themeColor="text1"/>
                <w:sz w:val="18"/>
                <w:szCs w:val="18"/>
              </w:rPr>
            </w:pPr>
          </w:p>
          <w:p>
            <w:pPr>
              <w:snapToGrid w:val="0"/>
              <w:ind w:firstLine="360" w:firstLineChars="200"/>
              <w:rPr>
                <w:rFonts w:ascii="宋体" w:hAnsi="宋体"/>
                <w:color w:val="000000" w:themeColor="text1"/>
                <w:kern w:val="0"/>
                <w:sz w:val="18"/>
                <w:szCs w:val="18"/>
              </w:rPr>
            </w:pPr>
          </w:p>
          <w:p>
            <w:pPr>
              <w:snapToGrid w:val="0"/>
              <w:ind w:firstLine="360" w:firstLineChars="200"/>
              <w:rPr>
                <w:rFonts w:ascii="宋体" w:hAnsi="宋体"/>
                <w:color w:val="000000" w:themeColor="text1"/>
                <w:kern w:val="0"/>
                <w:sz w:val="18"/>
                <w:szCs w:val="18"/>
              </w:rPr>
            </w:pPr>
            <w:r>
              <w:rPr>
                <w:rFonts w:ascii="宋体" w:hAnsi="宋体"/>
                <w:color w:val="000000" w:themeColor="text1"/>
                <w:kern w:val="0"/>
                <w:sz w:val="18"/>
                <w:szCs w:val="18"/>
              </w:rPr>
              <w:t>1.</w:t>
            </w:r>
            <w:r>
              <w:rPr>
                <w:rFonts w:hint="eastAsia" w:ascii="宋体" w:hAnsi="宋体"/>
                <w:color w:val="000000" w:themeColor="text1"/>
                <w:kern w:val="0"/>
                <w:sz w:val="18"/>
                <w:szCs w:val="18"/>
              </w:rPr>
              <w:t>【法律】《中华人民共和国土地管理法》（中华人民共和国主席令第</w:t>
            </w:r>
            <w:r>
              <w:rPr>
                <w:rFonts w:ascii="宋体" w:hAnsi="宋体"/>
                <w:color w:val="000000" w:themeColor="text1"/>
                <w:kern w:val="0"/>
                <w:sz w:val="18"/>
                <w:szCs w:val="18"/>
              </w:rPr>
              <w:t>28</w:t>
            </w:r>
            <w:r>
              <w:rPr>
                <w:rFonts w:hint="eastAsia" w:ascii="宋体" w:hAnsi="宋体"/>
                <w:color w:val="000000" w:themeColor="text1"/>
                <w:kern w:val="0"/>
                <w:sz w:val="18"/>
                <w:szCs w:val="18"/>
              </w:rPr>
              <w:t>号公布施行，</w:t>
            </w:r>
            <w:r>
              <w:rPr>
                <w:rFonts w:ascii="宋体" w:hAnsi="宋体"/>
                <w:color w:val="000000" w:themeColor="text1"/>
                <w:kern w:val="0"/>
                <w:sz w:val="18"/>
                <w:szCs w:val="18"/>
              </w:rPr>
              <w:t>2004</w:t>
            </w:r>
            <w:r>
              <w:rPr>
                <w:rFonts w:hint="eastAsia" w:ascii="宋体" w:hAnsi="宋体"/>
                <w:color w:val="000000" w:themeColor="text1"/>
                <w:kern w:val="0"/>
                <w:sz w:val="18"/>
                <w:szCs w:val="18"/>
              </w:rPr>
              <w:t>年</w:t>
            </w:r>
            <w:r>
              <w:rPr>
                <w:rFonts w:ascii="宋体" w:hAnsi="宋体"/>
                <w:color w:val="000000" w:themeColor="text1"/>
                <w:kern w:val="0"/>
                <w:sz w:val="18"/>
                <w:szCs w:val="18"/>
              </w:rPr>
              <w:t>8</w:t>
            </w:r>
            <w:r>
              <w:rPr>
                <w:rFonts w:hint="eastAsia" w:ascii="宋体" w:hAnsi="宋体"/>
                <w:color w:val="000000" w:themeColor="text1"/>
                <w:kern w:val="0"/>
                <w:sz w:val="18"/>
                <w:szCs w:val="18"/>
              </w:rPr>
              <w:t>月</w:t>
            </w:r>
            <w:r>
              <w:rPr>
                <w:rFonts w:ascii="宋体" w:hAnsi="宋体"/>
                <w:color w:val="000000" w:themeColor="text1"/>
                <w:kern w:val="0"/>
                <w:sz w:val="18"/>
                <w:szCs w:val="18"/>
              </w:rPr>
              <w:t>28</w:t>
            </w:r>
            <w:r>
              <w:rPr>
                <w:rFonts w:hint="eastAsia" w:ascii="宋体" w:hAnsi="宋体"/>
                <w:color w:val="000000" w:themeColor="text1"/>
                <w:kern w:val="0"/>
                <w:sz w:val="18"/>
                <w:szCs w:val="18"/>
              </w:rPr>
              <w:t>日修改公布）第八十条</w:t>
            </w:r>
            <w:r>
              <w:rPr>
                <w:rFonts w:ascii="宋体" w:hAnsi="宋体"/>
                <w:color w:val="000000" w:themeColor="text1"/>
                <w:kern w:val="0"/>
                <w:sz w:val="18"/>
                <w:szCs w:val="18"/>
              </w:rPr>
              <w:t xml:space="preserve"> </w:t>
            </w:r>
            <w:r>
              <w:rPr>
                <w:rFonts w:hint="eastAsia" w:ascii="宋体" w:hAnsi="宋体"/>
                <w:color w:val="000000" w:themeColor="text1"/>
                <w:kern w:val="0"/>
                <w:sz w:val="18"/>
                <w:szCs w:val="18"/>
              </w:rPr>
              <w:t>依法收回国有土地使用权当事人拒不交出土地的，临时使用土地期满拒不归还的，或者不按照批准的用途使用国有土地的，由县级以上人民政府土地行政主管部门责令交还土地，处以罚款。</w:t>
            </w:r>
          </w:p>
          <w:p>
            <w:pPr>
              <w:snapToGrid w:val="0"/>
              <w:ind w:firstLine="360" w:firstLineChars="200"/>
              <w:rPr>
                <w:rFonts w:ascii="宋体" w:hAnsi="宋体"/>
                <w:color w:val="000000" w:themeColor="text1"/>
                <w:kern w:val="0"/>
                <w:sz w:val="18"/>
                <w:szCs w:val="18"/>
              </w:rPr>
            </w:pPr>
            <w:r>
              <w:rPr>
                <w:rFonts w:ascii="宋体" w:hAnsi="宋体"/>
                <w:color w:val="000000" w:themeColor="text1"/>
                <w:kern w:val="0"/>
                <w:sz w:val="18"/>
                <w:szCs w:val="18"/>
              </w:rPr>
              <w:t>2.</w:t>
            </w:r>
            <w:r>
              <w:rPr>
                <w:rFonts w:hint="eastAsia" w:ascii="宋体" w:hAnsi="宋体"/>
                <w:color w:val="000000" w:themeColor="text1"/>
                <w:kern w:val="0"/>
                <w:sz w:val="18"/>
                <w:szCs w:val="18"/>
              </w:rPr>
              <w:t>【法规】《中华人民共和国土地管理法实施条例》（</w:t>
            </w:r>
            <w:r>
              <w:rPr>
                <w:rFonts w:ascii="宋体" w:hAnsi="宋体"/>
                <w:color w:val="000000" w:themeColor="text1"/>
                <w:kern w:val="0"/>
                <w:sz w:val="18"/>
                <w:szCs w:val="18"/>
              </w:rPr>
              <w:t>2014</w:t>
            </w:r>
            <w:r>
              <w:rPr>
                <w:rFonts w:hint="eastAsia" w:ascii="宋体" w:hAnsi="宋体"/>
                <w:color w:val="000000" w:themeColor="text1"/>
                <w:kern w:val="0"/>
                <w:sz w:val="18"/>
                <w:szCs w:val="18"/>
              </w:rPr>
              <w:t>年</w:t>
            </w:r>
            <w:r>
              <w:rPr>
                <w:rFonts w:ascii="宋体" w:hAnsi="宋体"/>
                <w:color w:val="000000" w:themeColor="text1"/>
                <w:kern w:val="0"/>
                <w:sz w:val="18"/>
                <w:szCs w:val="18"/>
              </w:rPr>
              <w:t>7</w:t>
            </w:r>
            <w:r>
              <w:rPr>
                <w:rFonts w:hint="eastAsia" w:ascii="宋体" w:hAnsi="宋体"/>
                <w:color w:val="000000" w:themeColor="text1"/>
                <w:kern w:val="0"/>
                <w:sz w:val="18"/>
                <w:szCs w:val="18"/>
              </w:rPr>
              <w:t>月</w:t>
            </w:r>
            <w:r>
              <w:rPr>
                <w:rFonts w:ascii="宋体" w:hAnsi="宋体"/>
                <w:color w:val="000000" w:themeColor="text1"/>
                <w:kern w:val="0"/>
                <w:sz w:val="18"/>
                <w:szCs w:val="18"/>
              </w:rPr>
              <w:t>29</w:t>
            </w:r>
            <w:r>
              <w:rPr>
                <w:rFonts w:hint="eastAsia" w:ascii="宋体" w:hAnsi="宋体"/>
                <w:color w:val="000000" w:themeColor="text1"/>
                <w:kern w:val="0"/>
                <w:sz w:val="18"/>
                <w:szCs w:val="18"/>
              </w:rPr>
              <w:t>日修正）第四十三条　依照《土地管理法》第八十条的规定处以罚款的，罚款额为非法占用土地每平方米</w:t>
            </w:r>
            <w:r>
              <w:rPr>
                <w:rFonts w:ascii="宋体" w:hAnsi="宋体"/>
                <w:color w:val="000000" w:themeColor="text1"/>
                <w:kern w:val="0"/>
                <w:sz w:val="18"/>
                <w:szCs w:val="18"/>
              </w:rPr>
              <w:t>10</w:t>
            </w:r>
            <w:r>
              <w:rPr>
                <w:rFonts w:hint="eastAsia" w:ascii="宋体" w:hAnsi="宋体"/>
                <w:color w:val="000000" w:themeColor="text1"/>
                <w:kern w:val="0"/>
                <w:sz w:val="18"/>
                <w:szCs w:val="18"/>
              </w:rPr>
              <w:t>元以上</w:t>
            </w:r>
            <w:r>
              <w:rPr>
                <w:rFonts w:ascii="宋体" w:hAnsi="宋体"/>
                <w:color w:val="000000" w:themeColor="text1"/>
                <w:kern w:val="0"/>
                <w:sz w:val="18"/>
                <w:szCs w:val="18"/>
              </w:rPr>
              <w:t>30</w:t>
            </w:r>
            <w:r>
              <w:rPr>
                <w:rFonts w:hint="eastAsia" w:ascii="宋体" w:hAnsi="宋体"/>
                <w:color w:val="000000" w:themeColor="text1"/>
                <w:kern w:val="0"/>
                <w:sz w:val="18"/>
                <w:szCs w:val="18"/>
              </w:rPr>
              <w:t>元以下。</w:t>
            </w:r>
          </w:p>
          <w:p>
            <w:pPr>
              <w:snapToGrid w:val="0"/>
              <w:ind w:firstLine="360" w:firstLineChars="200"/>
              <w:rPr>
                <w:rFonts w:ascii="宋体" w:hAnsi="宋体"/>
                <w:color w:val="000000" w:themeColor="text1"/>
                <w:sz w:val="18"/>
                <w:szCs w:val="18"/>
              </w:rPr>
            </w:pP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24</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adjustRightInd w:val="0"/>
              <w:snapToGrid w:val="0"/>
              <w:rPr>
                <w:rFonts w:ascii="宋体" w:hAnsi="宋体"/>
                <w:color w:val="000000" w:themeColor="text1"/>
                <w:sz w:val="18"/>
                <w:szCs w:val="18"/>
              </w:rPr>
            </w:pPr>
            <w:r>
              <w:rPr>
                <w:rFonts w:ascii="宋体" w:hAnsi="宋体"/>
                <w:color w:val="000000" w:themeColor="text1"/>
                <w:sz w:val="18"/>
                <w:szCs w:val="18"/>
              </w:rPr>
              <w:t>27</w:t>
            </w:r>
          </w:p>
        </w:tc>
        <w:tc>
          <w:tcPr>
            <w:tcW w:w="609" w:type="dxa"/>
            <w:vAlign w:val="center"/>
          </w:tcPr>
          <w:p>
            <w:pPr>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rPr>
                <w:rFonts w:ascii="宋体" w:hAnsi="宋体"/>
                <w:color w:val="000000" w:themeColor="text1"/>
                <w:sz w:val="18"/>
                <w:szCs w:val="18"/>
              </w:rPr>
            </w:pPr>
            <w:r>
              <w:rPr>
                <w:rFonts w:hint="eastAsia" w:ascii="宋体" w:hAnsi="宋体"/>
                <w:color w:val="000000" w:themeColor="text1"/>
                <w:sz w:val="18"/>
                <w:szCs w:val="18"/>
              </w:rPr>
              <w:t>对土地复垦义务人未按照规定补充编制土地复垦方案的处罚</w:t>
            </w:r>
          </w:p>
          <w:p>
            <w:pPr>
              <w:adjustRightInd w:val="0"/>
              <w:snapToGrid w:val="0"/>
              <w:rPr>
                <w:rFonts w:ascii="宋体" w:hAnsi="宋体"/>
                <w:color w:val="000000" w:themeColor="text1"/>
                <w:sz w:val="18"/>
                <w:szCs w:val="18"/>
              </w:rPr>
            </w:pPr>
          </w:p>
        </w:tc>
        <w:tc>
          <w:tcPr>
            <w:tcW w:w="602" w:type="dxa"/>
            <w:gridSpan w:val="2"/>
            <w:vAlign w:val="center"/>
          </w:tcPr>
          <w:p>
            <w:pPr>
              <w:adjustRightInd w:val="0"/>
              <w:snapToGrid w:val="0"/>
              <w:rPr>
                <w:rFonts w:ascii="宋体" w:hAnsi="宋体"/>
                <w:color w:val="000000" w:themeColor="text1"/>
                <w:sz w:val="18"/>
                <w:szCs w:val="18"/>
              </w:rPr>
            </w:pPr>
          </w:p>
        </w:tc>
        <w:tc>
          <w:tcPr>
            <w:tcW w:w="3576" w:type="dxa"/>
            <w:gridSpan w:val="2"/>
            <w:vAlign w:val="center"/>
          </w:tcPr>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【法规】《土地复垦条例》（</w:t>
            </w:r>
            <w:r>
              <w:rPr>
                <w:rFonts w:ascii="宋体" w:hAnsi="宋体"/>
                <w:color w:val="000000" w:themeColor="text1"/>
                <w:sz w:val="18"/>
                <w:szCs w:val="18"/>
              </w:rPr>
              <w:t>2011</w:t>
            </w:r>
            <w:r>
              <w:rPr>
                <w:rFonts w:hint="eastAsia" w:ascii="宋体" w:hAnsi="宋体"/>
                <w:color w:val="000000" w:themeColor="text1"/>
                <w:sz w:val="18"/>
                <w:szCs w:val="18"/>
              </w:rPr>
              <w:t>年</w:t>
            </w:r>
            <w:r>
              <w:rPr>
                <w:rFonts w:ascii="宋体" w:hAnsi="宋体"/>
                <w:color w:val="000000" w:themeColor="text1"/>
                <w:sz w:val="18"/>
                <w:szCs w:val="18"/>
              </w:rPr>
              <w:t>2</w:t>
            </w:r>
            <w:r>
              <w:rPr>
                <w:rFonts w:hint="eastAsia" w:ascii="宋体" w:hAnsi="宋体"/>
                <w:color w:val="000000" w:themeColor="text1"/>
                <w:sz w:val="18"/>
                <w:szCs w:val="18"/>
              </w:rPr>
              <w:t>月</w:t>
            </w:r>
            <w:r>
              <w:rPr>
                <w:rFonts w:ascii="宋体" w:hAnsi="宋体"/>
                <w:color w:val="000000" w:themeColor="text1"/>
                <w:sz w:val="18"/>
                <w:szCs w:val="18"/>
              </w:rPr>
              <w:t>22</w:t>
            </w:r>
            <w:r>
              <w:rPr>
                <w:rFonts w:hint="eastAsia" w:ascii="宋体" w:hAnsi="宋体"/>
                <w:color w:val="000000" w:themeColor="text1"/>
                <w:sz w:val="18"/>
                <w:szCs w:val="18"/>
              </w:rPr>
              <w:t>日国务院第</w:t>
            </w:r>
            <w:r>
              <w:rPr>
                <w:rFonts w:ascii="宋体" w:hAnsi="宋体"/>
                <w:color w:val="000000" w:themeColor="text1"/>
                <w:sz w:val="18"/>
                <w:szCs w:val="18"/>
              </w:rPr>
              <w:t>592</w:t>
            </w:r>
            <w:r>
              <w:rPr>
                <w:rFonts w:hint="eastAsia" w:ascii="宋体" w:hAnsi="宋体"/>
                <w:color w:val="000000" w:themeColor="text1"/>
                <w:sz w:val="18"/>
                <w:szCs w:val="18"/>
              </w:rPr>
              <w:t>号令公布施行）第三十七条</w:t>
            </w:r>
            <w:r>
              <w:rPr>
                <w:rFonts w:ascii="宋体" w:hAnsi="宋体"/>
                <w:color w:val="000000" w:themeColor="text1"/>
                <w:sz w:val="18"/>
                <w:szCs w:val="18"/>
              </w:rPr>
              <w:t xml:space="preserve"> </w:t>
            </w:r>
            <w:r>
              <w:rPr>
                <w:rFonts w:hint="eastAsia" w:ascii="宋体" w:hAnsi="宋体"/>
                <w:color w:val="000000" w:themeColor="text1"/>
                <w:sz w:val="18"/>
                <w:szCs w:val="18"/>
              </w:rPr>
              <w:t>本条例施行前已经办理建设用地手续或者领取采矿许可证，本条例施行后继续从事生产建设活动造成土地损毁的土地复垦义务人未按照规定补充编制土地复垦方案的，由县级以上地方人民政府国土资源主管部门责令限期改正；逾期不改正的，处</w:t>
            </w:r>
            <w:r>
              <w:rPr>
                <w:rFonts w:ascii="宋体" w:hAnsi="宋体"/>
                <w:color w:val="000000" w:themeColor="text1"/>
                <w:sz w:val="18"/>
                <w:szCs w:val="18"/>
              </w:rPr>
              <w:t>10</w:t>
            </w:r>
            <w:r>
              <w:rPr>
                <w:rFonts w:hint="eastAsia" w:ascii="宋体" w:hAnsi="宋体"/>
                <w:color w:val="000000" w:themeColor="text1"/>
                <w:sz w:val="18"/>
                <w:szCs w:val="18"/>
              </w:rPr>
              <w:t>万元以上</w:t>
            </w:r>
            <w:r>
              <w:rPr>
                <w:rFonts w:ascii="宋体" w:hAnsi="宋体"/>
                <w:color w:val="000000" w:themeColor="text1"/>
                <w:sz w:val="18"/>
                <w:szCs w:val="18"/>
              </w:rPr>
              <w:t>20</w:t>
            </w:r>
            <w:r>
              <w:rPr>
                <w:rFonts w:hint="eastAsia" w:ascii="宋体" w:hAnsi="宋体"/>
                <w:color w:val="000000" w:themeColor="text1"/>
                <w:sz w:val="18"/>
                <w:szCs w:val="18"/>
              </w:rPr>
              <w:t>万元以下的罚款。</w:t>
            </w:r>
          </w:p>
        </w:tc>
        <w:tc>
          <w:tcPr>
            <w:tcW w:w="2289" w:type="dxa"/>
            <w:vAlign w:val="center"/>
          </w:tcPr>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rPr>
                <w:rFonts w:ascii="宋体" w:hAnsi="宋体"/>
                <w:color w:val="000000" w:themeColor="text1"/>
                <w:sz w:val="18"/>
                <w:szCs w:val="18"/>
              </w:rPr>
            </w:pPr>
          </w:p>
          <w:p>
            <w:pPr>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adjustRightInd w:val="0"/>
              <w:snapToGrid w:val="0"/>
              <w:rPr>
                <w:rFonts w:ascii="宋体" w:hAnsi="宋体"/>
                <w:color w:val="000000" w:themeColor="text1"/>
                <w:sz w:val="18"/>
                <w:szCs w:val="18"/>
              </w:rPr>
            </w:pPr>
            <w:r>
              <w:rPr>
                <w:rFonts w:ascii="宋体" w:hAnsi="宋体"/>
                <w:color w:val="000000" w:themeColor="text1"/>
                <w:sz w:val="18"/>
                <w:szCs w:val="18"/>
              </w:rPr>
              <w:t>28</w:t>
            </w:r>
          </w:p>
        </w:tc>
        <w:tc>
          <w:tcPr>
            <w:tcW w:w="609" w:type="dxa"/>
            <w:vAlign w:val="center"/>
          </w:tcPr>
          <w:p>
            <w:pPr>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adjustRightInd w:val="0"/>
              <w:snapToGrid w:val="0"/>
              <w:rPr>
                <w:rFonts w:ascii="宋体" w:hAnsi="宋体"/>
                <w:color w:val="000000" w:themeColor="text1"/>
                <w:sz w:val="18"/>
                <w:szCs w:val="18"/>
              </w:rPr>
            </w:pPr>
            <w:r>
              <w:rPr>
                <w:rFonts w:hint="eastAsia" w:ascii="宋体" w:hAnsi="宋体"/>
                <w:color w:val="000000" w:themeColor="text1"/>
                <w:w w:val="90"/>
                <w:sz w:val="18"/>
                <w:szCs w:val="18"/>
              </w:rPr>
              <w:t>对土地复垦义务人未按照规定将土地复垦费用列入生产成本或者建设项目总投资的处罚</w:t>
            </w:r>
          </w:p>
        </w:tc>
        <w:tc>
          <w:tcPr>
            <w:tcW w:w="602" w:type="dxa"/>
            <w:gridSpan w:val="2"/>
            <w:vAlign w:val="center"/>
          </w:tcPr>
          <w:p>
            <w:pPr>
              <w:adjustRightInd w:val="0"/>
              <w:snapToGrid w:val="0"/>
              <w:rPr>
                <w:rFonts w:ascii="宋体" w:hAnsi="宋体"/>
                <w:color w:val="000000" w:themeColor="text1"/>
                <w:sz w:val="18"/>
                <w:szCs w:val="18"/>
              </w:rPr>
            </w:pPr>
          </w:p>
        </w:tc>
        <w:tc>
          <w:tcPr>
            <w:tcW w:w="3576" w:type="dxa"/>
            <w:gridSpan w:val="2"/>
            <w:vAlign w:val="center"/>
          </w:tcPr>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【法规】《土地复垦条例》（</w:t>
            </w:r>
            <w:r>
              <w:rPr>
                <w:rFonts w:ascii="宋体" w:hAnsi="宋体"/>
                <w:color w:val="000000" w:themeColor="text1"/>
                <w:sz w:val="18"/>
                <w:szCs w:val="18"/>
              </w:rPr>
              <w:t>2011</w:t>
            </w:r>
            <w:r>
              <w:rPr>
                <w:rFonts w:hint="eastAsia" w:ascii="宋体" w:hAnsi="宋体"/>
                <w:color w:val="000000" w:themeColor="text1"/>
                <w:sz w:val="18"/>
                <w:szCs w:val="18"/>
              </w:rPr>
              <w:t>年</w:t>
            </w:r>
            <w:r>
              <w:rPr>
                <w:rFonts w:ascii="宋体" w:hAnsi="宋体"/>
                <w:color w:val="000000" w:themeColor="text1"/>
                <w:sz w:val="18"/>
                <w:szCs w:val="18"/>
              </w:rPr>
              <w:t>2</w:t>
            </w:r>
            <w:r>
              <w:rPr>
                <w:rFonts w:hint="eastAsia" w:ascii="宋体" w:hAnsi="宋体"/>
                <w:color w:val="000000" w:themeColor="text1"/>
                <w:sz w:val="18"/>
                <w:szCs w:val="18"/>
              </w:rPr>
              <w:t>月</w:t>
            </w:r>
            <w:r>
              <w:rPr>
                <w:rFonts w:ascii="宋体" w:hAnsi="宋体"/>
                <w:color w:val="000000" w:themeColor="text1"/>
                <w:sz w:val="18"/>
                <w:szCs w:val="18"/>
              </w:rPr>
              <w:t>22</w:t>
            </w:r>
            <w:r>
              <w:rPr>
                <w:rFonts w:hint="eastAsia" w:ascii="宋体" w:hAnsi="宋体"/>
                <w:color w:val="000000" w:themeColor="text1"/>
                <w:sz w:val="18"/>
                <w:szCs w:val="18"/>
              </w:rPr>
              <w:t>日国务院第</w:t>
            </w:r>
            <w:r>
              <w:rPr>
                <w:rFonts w:ascii="宋体" w:hAnsi="宋体"/>
                <w:color w:val="000000" w:themeColor="text1"/>
                <w:sz w:val="18"/>
                <w:szCs w:val="18"/>
              </w:rPr>
              <w:t>592</w:t>
            </w:r>
            <w:r>
              <w:rPr>
                <w:rFonts w:hint="eastAsia" w:ascii="宋体" w:hAnsi="宋体"/>
                <w:color w:val="000000" w:themeColor="text1"/>
                <w:sz w:val="18"/>
                <w:szCs w:val="18"/>
              </w:rPr>
              <w:t>号令公布施行）第三十八条　土地复垦义务人未按照规定将土地复垦费用列入生产成本或者建设项目总投资的，由县级以上地方人民政府国土资源主管部门责令限期改正；逾期不改正的，处</w:t>
            </w:r>
            <w:r>
              <w:rPr>
                <w:rFonts w:ascii="宋体" w:hAnsi="宋体"/>
                <w:color w:val="000000" w:themeColor="text1"/>
                <w:sz w:val="18"/>
                <w:szCs w:val="18"/>
              </w:rPr>
              <w:t>10</w:t>
            </w:r>
            <w:r>
              <w:rPr>
                <w:rFonts w:hint="eastAsia" w:ascii="宋体" w:hAnsi="宋体"/>
                <w:color w:val="000000" w:themeColor="text1"/>
                <w:sz w:val="18"/>
                <w:szCs w:val="18"/>
              </w:rPr>
              <w:t>万元以上</w:t>
            </w:r>
            <w:r>
              <w:rPr>
                <w:rFonts w:ascii="宋体" w:hAnsi="宋体"/>
                <w:color w:val="000000" w:themeColor="text1"/>
                <w:sz w:val="18"/>
                <w:szCs w:val="18"/>
              </w:rPr>
              <w:t>50</w:t>
            </w:r>
            <w:r>
              <w:rPr>
                <w:rFonts w:hint="eastAsia" w:ascii="宋体" w:hAnsi="宋体"/>
                <w:color w:val="000000" w:themeColor="text1"/>
                <w:sz w:val="18"/>
                <w:szCs w:val="18"/>
              </w:rPr>
              <w:t>万元以下的罚款。</w:t>
            </w:r>
          </w:p>
        </w:tc>
        <w:tc>
          <w:tcPr>
            <w:tcW w:w="2289" w:type="dxa"/>
            <w:vAlign w:val="center"/>
          </w:tcPr>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rPr>
                <w:rFonts w:ascii="宋体" w:hAnsi="宋体"/>
                <w:color w:val="000000" w:themeColor="text1"/>
                <w:sz w:val="18"/>
                <w:szCs w:val="18"/>
              </w:rPr>
            </w:pPr>
          </w:p>
          <w:p>
            <w:pPr>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adjustRightInd w:val="0"/>
              <w:snapToGrid w:val="0"/>
              <w:rPr>
                <w:rFonts w:ascii="宋体" w:hAnsi="宋体"/>
                <w:color w:val="000000" w:themeColor="text1"/>
                <w:sz w:val="18"/>
                <w:szCs w:val="18"/>
              </w:rPr>
            </w:pPr>
            <w:r>
              <w:rPr>
                <w:rFonts w:ascii="宋体" w:hAnsi="宋体"/>
                <w:color w:val="000000" w:themeColor="text1"/>
                <w:sz w:val="18"/>
                <w:szCs w:val="18"/>
              </w:rPr>
              <w:t>29</w:t>
            </w:r>
          </w:p>
        </w:tc>
        <w:tc>
          <w:tcPr>
            <w:tcW w:w="609" w:type="dxa"/>
            <w:vAlign w:val="center"/>
          </w:tcPr>
          <w:p>
            <w:pPr>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adjustRightInd w:val="0"/>
              <w:snapToGrid w:val="0"/>
              <w:rPr>
                <w:rFonts w:ascii="宋体" w:hAnsi="宋体"/>
                <w:color w:val="000000" w:themeColor="text1"/>
                <w:sz w:val="18"/>
                <w:szCs w:val="18"/>
              </w:rPr>
            </w:pPr>
            <w:r>
              <w:rPr>
                <w:rFonts w:hint="eastAsia" w:ascii="宋体" w:hAnsi="宋体"/>
                <w:color w:val="000000" w:themeColor="text1"/>
                <w:sz w:val="18"/>
                <w:szCs w:val="18"/>
              </w:rPr>
              <w:t>对土地复垦义务人未按照规定对拟损毁的耕地、林地、牧草地进行表土剥离的处罚</w:t>
            </w:r>
          </w:p>
        </w:tc>
        <w:tc>
          <w:tcPr>
            <w:tcW w:w="602" w:type="dxa"/>
            <w:gridSpan w:val="2"/>
            <w:vAlign w:val="center"/>
          </w:tcPr>
          <w:p>
            <w:pPr>
              <w:adjustRightInd w:val="0"/>
              <w:snapToGrid w:val="0"/>
              <w:rPr>
                <w:rFonts w:ascii="宋体" w:hAnsi="宋体"/>
                <w:color w:val="000000" w:themeColor="text1"/>
                <w:sz w:val="18"/>
                <w:szCs w:val="18"/>
              </w:rPr>
            </w:pPr>
          </w:p>
        </w:tc>
        <w:tc>
          <w:tcPr>
            <w:tcW w:w="3576" w:type="dxa"/>
            <w:gridSpan w:val="2"/>
            <w:vAlign w:val="center"/>
          </w:tcPr>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【法规】《土地复垦条例》（</w:t>
            </w:r>
            <w:r>
              <w:rPr>
                <w:rFonts w:ascii="宋体" w:hAnsi="宋体"/>
                <w:color w:val="000000" w:themeColor="text1"/>
                <w:sz w:val="18"/>
                <w:szCs w:val="18"/>
              </w:rPr>
              <w:t>2011</w:t>
            </w:r>
            <w:r>
              <w:rPr>
                <w:rFonts w:hint="eastAsia" w:ascii="宋体" w:hAnsi="宋体"/>
                <w:color w:val="000000" w:themeColor="text1"/>
                <w:sz w:val="18"/>
                <w:szCs w:val="18"/>
              </w:rPr>
              <w:t>年</w:t>
            </w:r>
            <w:r>
              <w:rPr>
                <w:rFonts w:ascii="宋体" w:hAnsi="宋体"/>
                <w:color w:val="000000" w:themeColor="text1"/>
                <w:sz w:val="18"/>
                <w:szCs w:val="18"/>
              </w:rPr>
              <w:t>2</w:t>
            </w:r>
            <w:r>
              <w:rPr>
                <w:rFonts w:hint="eastAsia" w:ascii="宋体" w:hAnsi="宋体"/>
                <w:color w:val="000000" w:themeColor="text1"/>
                <w:sz w:val="18"/>
                <w:szCs w:val="18"/>
              </w:rPr>
              <w:t>月</w:t>
            </w:r>
            <w:r>
              <w:rPr>
                <w:rFonts w:ascii="宋体" w:hAnsi="宋体"/>
                <w:color w:val="000000" w:themeColor="text1"/>
                <w:sz w:val="18"/>
                <w:szCs w:val="18"/>
              </w:rPr>
              <w:t>22</w:t>
            </w:r>
            <w:r>
              <w:rPr>
                <w:rFonts w:hint="eastAsia" w:ascii="宋体" w:hAnsi="宋体"/>
                <w:color w:val="000000" w:themeColor="text1"/>
                <w:sz w:val="18"/>
                <w:szCs w:val="18"/>
              </w:rPr>
              <w:t>日国务院第</w:t>
            </w:r>
            <w:r>
              <w:rPr>
                <w:rFonts w:ascii="宋体" w:hAnsi="宋体"/>
                <w:color w:val="000000" w:themeColor="text1"/>
                <w:sz w:val="18"/>
                <w:szCs w:val="18"/>
              </w:rPr>
              <w:t>592</w:t>
            </w:r>
            <w:r>
              <w:rPr>
                <w:rFonts w:hint="eastAsia" w:ascii="宋体" w:hAnsi="宋体"/>
                <w:color w:val="000000" w:themeColor="text1"/>
                <w:sz w:val="18"/>
                <w:szCs w:val="18"/>
              </w:rPr>
              <w:t>号令公布施行）第三十九条　土地复垦义务人未按照规定对拟损毁的耕地、林地、牧草地进行表土剥离，由县级以上地方人民政府国土资源主管部门责令限期改正；逾期不改正的，按照应当进行表土剥离的土地面积处每公顷</w:t>
            </w:r>
            <w:r>
              <w:rPr>
                <w:rFonts w:ascii="宋体" w:hAnsi="宋体"/>
                <w:color w:val="000000" w:themeColor="text1"/>
                <w:sz w:val="18"/>
                <w:szCs w:val="18"/>
              </w:rPr>
              <w:t>1</w:t>
            </w:r>
            <w:r>
              <w:rPr>
                <w:rFonts w:hint="eastAsia" w:ascii="宋体" w:hAnsi="宋体"/>
                <w:color w:val="000000" w:themeColor="text1"/>
                <w:sz w:val="18"/>
                <w:szCs w:val="18"/>
              </w:rPr>
              <w:t>万元的罚款。</w:t>
            </w:r>
          </w:p>
        </w:tc>
        <w:tc>
          <w:tcPr>
            <w:tcW w:w="2289" w:type="dxa"/>
            <w:vAlign w:val="center"/>
          </w:tcPr>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rPr>
                <w:rFonts w:ascii="宋体" w:hAnsi="宋体"/>
                <w:color w:val="000000" w:themeColor="text1"/>
                <w:sz w:val="18"/>
                <w:szCs w:val="18"/>
              </w:rPr>
            </w:pPr>
          </w:p>
          <w:p>
            <w:pPr>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adjustRightInd w:val="0"/>
              <w:snapToGrid w:val="0"/>
              <w:rPr>
                <w:rFonts w:ascii="宋体" w:hAnsi="宋体"/>
                <w:color w:val="000000" w:themeColor="text1"/>
                <w:sz w:val="18"/>
                <w:szCs w:val="18"/>
              </w:rPr>
            </w:pPr>
            <w:r>
              <w:rPr>
                <w:rFonts w:ascii="宋体" w:hAnsi="宋体"/>
                <w:color w:val="000000" w:themeColor="text1"/>
                <w:sz w:val="18"/>
                <w:szCs w:val="18"/>
              </w:rPr>
              <w:t>30</w:t>
            </w:r>
          </w:p>
        </w:tc>
        <w:tc>
          <w:tcPr>
            <w:tcW w:w="609" w:type="dxa"/>
            <w:vAlign w:val="center"/>
          </w:tcPr>
          <w:p>
            <w:pPr>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adjustRightInd w:val="0"/>
              <w:snapToGrid w:val="0"/>
              <w:rPr>
                <w:rFonts w:ascii="宋体" w:hAnsi="宋体"/>
                <w:color w:val="000000" w:themeColor="text1"/>
                <w:sz w:val="18"/>
                <w:szCs w:val="18"/>
              </w:rPr>
            </w:pPr>
            <w:r>
              <w:rPr>
                <w:rFonts w:hint="eastAsia" w:ascii="宋体" w:hAnsi="宋体"/>
                <w:color w:val="000000" w:themeColor="text1"/>
                <w:sz w:val="18"/>
                <w:szCs w:val="18"/>
              </w:rPr>
              <w:t>对土地复垦义务人未按照规定报告土地损毁情况、土地复垦费用使用情况或者土地复垦工程实施情况的处罚</w:t>
            </w:r>
          </w:p>
        </w:tc>
        <w:tc>
          <w:tcPr>
            <w:tcW w:w="602" w:type="dxa"/>
            <w:gridSpan w:val="2"/>
            <w:vAlign w:val="center"/>
          </w:tcPr>
          <w:p>
            <w:pPr>
              <w:adjustRightInd w:val="0"/>
              <w:snapToGrid w:val="0"/>
              <w:rPr>
                <w:rFonts w:ascii="宋体" w:hAnsi="宋体"/>
                <w:color w:val="000000" w:themeColor="text1"/>
                <w:sz w:val="18"/>
                <w:szCs w:val="18"/>
              </w:rPr>
            </w:pPr>
          </w:p>
        </w:tc>
        <w:tc>
          <w:tcPr>
            <w:tcW w:w="3576" w:type="dxa"/>
            <w:gridSpan w:val="2"/>
            <w:vAlign w:val="center"/>
          </w:tcPr>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【法规】《土地复垦条例》（</w:t>
            </w:r>
            <w:r>
              <w:rPr>
                <w:rFonts w:ascii="宋体" w:hAnsi="宋体"/>
                <w:color w:val="000000" w:themeColor="text1"/>
                <w:sz w:val="18"/>
                <w:szCs w:val="18"/>
              </w:rPr>
              <w:t>2011</w:t>
            </w:r>
            <w:r>
              <w:rPr>
                <w:rFonts w:hint="eastAsia" w:ascii="宋体" w:hAnsi="宋体"/>
                <w:color w:val="000000" w:themeColor="text1"/>
                <w:sz w:val="18"/>
                <w:szCs w:val="18"/>
              </w:rPr>
              <w:t>年</w:t>
            </w:r>
            <w:r>
              <w:rPr>
                <w:rFonts w:ascii="宋体" w:hAnsi="宋体"/>
                <w:color w:val="000000" w:themeColor="text1"/>
                <w:sz w:val="18"/>
                <w:szCs w:val="18"/>
              </w:rPr>
              <w:t>2</w:t>
            </w:r>
            <w:r>
              <w:rPr>
                <w:rFonts w:hint="eastAsia" w:ascii="宋体" w:hAnsi="宋体"/>
                <w:color w:val="000000" w:themeColor="text1"/>
                <w:sz w:val="18"/>
                <w:szCs w:val="18"/>
              </w:rPr>
              <w:t>月</w:t>
            </w:r>
            <w:r>
              <w:rPr>
                <w:rFonts w:ascii="宋体" w:hAnsi="宋体"/>
                <w:color w:val="000000" w:themeColor="text1"/>
                <w:sz w:val="18"/>
                <w:szCs w:val="18"/>
              </w:rPr>
              <w:t>22</w:t>
            </w:r>
            <w:r>
              <w:rPr>
                <w:rFonts w:hint="eastAsia" w:ascii="宋体" w:hAnsi="宋体"/>
                <w:color w:val="000000" w:themeColor="text1"/>
                <w:sz w:val="18"/>
                <w:szCs w:val="18"/>
              </w:rPr>
              <w:t>日国务院第</w:t>
            </w:r>
            <w:r>
              <w:rPr>
                <w:rFonts w:ascii="宋体" w:hAnsi="宋体"/>
                <w:color w:val="000000" w:themeColor="text1"/>
                <w:sz w:val="18"/>
                <w:szCs w:val="18"/>
              </w:rPr>
              <w:t>592</w:t>
            </w:r>
            <w:r>
              <w:rPr>
                <w:rFonts w:hint="eastAsia" w:ascii="宋体" w:hAnsi="宋体"/>
                <w:color w:val="000000" w:themeColor="text1"/>
                <w:sz w:val="18"/>
                <w:szCs w:val="18"/>
              </w:rPr>
              <w:t>号令公布施行）第四十一条　土地复垦义务人未按照规定报告土地损毁情况、土地复垦费用使用情况或者土地复垦工程实施情况的，由县级以上地方人民政府国土资源主管部门责令限期改正；逾期不改正的，处</w:t>
            </w:r>
            <w:r>
              <w:rPr>
                <w:rFonts w:ascii="宋体" w:hAnsi="宋体"/>
                <w:color w:val="000000" w:themeColor="text1"/>
                <w:sz w:val="18"/>
                <w:szCs w:val="18"/>
              </w:rPr>
              <w:t>2</w:t>
            </w:r>
            <w:r>
              <w:rPr>
                <w:rFonts w:hint="eastAsia" w:ascii="宋体" w:hAnsi="宋体"/>
                <w:color w:val="000000" w:themeColor="text1"/>
                <w:sz w:val="18"/>
                <w:szCs w:val="18"/>
              </w:rPr>
              <w:t>万元以上</w:t>
            </w:r>
            <w:r>
              <w:rPr>
                <w:rFonts w:ascii="宋体" w:hAnsi="宋体"/>
                <w:color w:val="000000" w:themeColor="text1"/>
                <w:sz w:val="18"/>
                <w:szCs w:val="18"/>
              </w:rPr>
              <w:t>5</w:t>
            </w:r>
            <w:r>
              <w:rPr>
                <w:rFonts w:hint="eastAsia" w:ascii="宋体" w:hAnsi="宋体"/>
                <w:color w:val="000000" w:themeColor="text1"/>
                <w:sz w:val="18"/>
                <w:szCs w:val="18"/>
              </w:rPr>
              <w:t>万元以下的罚款。</w:t>
            </w:r>
          </w:p>
        </w:tc>
        <w:tc>
          <w:tcPr>
            <w:tcW w:w="2289" w:type="dxa"/>
            <w:vAlign w:val="center"/>
          </w:tcPr>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adjustRightInd w:val="0"/>
              <w:snapToGrid w:val="0"/>
              <w:rPr>
                <w:rFonts w:ascii="宋体" w:hAnsi="宋体"/>
                <w:color w:val="000000" w:themeColor="text1"/>
                <w:sz w:val="18"/>
                <w:szCs w:val="18"/>
              </w:rPr>
            </w:pPr>
            <w:r>
              <w:rPr>
                <w:rFonts w:ascii="宋体" w:hAnsi="宋体"/>
                <w:color w:val="000000" w:themeColor="text1"/>
                <w:sz w:val="18"/>
                <w:szCs w:val="18"/>
              </w:rPr>
              <w:t>31</w:t>
            </w:r>
          </w:p>
        </w:tc>
        <w:tc>
          <w:tcPr>
            <w:tcW w:w="609" w:type="dxa"/>
            <w:vAlign w:val="center"/>
          </w:tcPr>
          <w:p>
            <w:pPr>
              <w:rPr>
                <w:rFonts w:ascii="宋体" w:hAnsi="宋体"/>
                <w:color w:val="000000" w:themeColor="text1"/>
                <w:sz w:val="18"/>
                <w:szCs w:val="18"/>
              </w:rPr>
            </w:pPr>
          </w:p>
          <w:p>
            <w:pPr>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adjustRightInd w:val="0"/>
              <w:snapToGrid w:val="0"/>
              <w:rPr>
                <w:rFonts w:ascii="宋体" w:hAnsi="宋体"/>
                <w:color w:val="000000" w:themeColor="text1"/>
                <w:sz w:val="18"/>
                <w:szCs w:val="18"/>
              </w:rPr>
            </w:pPr>
            <w:r>
              <w:rPr>
                <w:rFonts w:hint="eastAsia" w:ascii="宋体" w:hAnsi="宋体"/>
                <w:color w:val="000000" w:themeColor="text1"/>
                <w:sz w:val="18"/>
                <w:szCs w:val="18"/>
              </w:rPr>
              <w:t>对土地复垦义务人不依法缴纳土地复垦费的处罚</w:t>
            </w:r>
          </w:p>
        </w:tc>
        <w:tc>
          <w:tcPr>
            <w:tcW w:w="602" w:type="dxa"/>
            <w:gridSpan w:val="2"/>
            <w:vAlign w:val="center"/>
          </w:tcPr>
          <w:p>
            <w:pPr>
              <w:adjustRightInd w:val="0"/>
              <w:snapToGrid w:val="0"/>
              <w:rPr>
                <w:rFonts w:ascii="宋体" w:hAnsi="宋体"/>
                <w:color w:val="000000" w:themeColor="text1"/>
                <w:sz w:val="18"/>
                <w:szCs w:val="18"/>
              </w:rPr>
            </w:pPr>
          </w:p>
        </w:tc>
        <w:tc>
          <w:tcPr>
            <w:tcW w:w="3576" w:type="dxa"/>
            <w:gridSpan w:val="2"/>
            <w:vAlign w:val="center"/>
          </w:tcPr>
          <w:p>
            <w:pPr>
              <w:adjustRightInd w:val="0"/>
              <w:snapToGrid w:val="0"/>
              <w:rPr>
                <w:rFonts w:ascii="宋体" w:hAnsi="宋体"/>
                <w:color w:val="000000" w:themeColor="text1"/>
                <w:sz w:val="18"/>
                <w:szCs w:val="18"/>
              </w:rPr>
            </w:pP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【法规】《土地复垦条例》（</w:t>
            </w:r>
            <w:r>
              <w:rPr>
                <w:rFonts w:ascii="宋体" w:hAnsi="宋体"/>
                <w:color w:val="000000" w:themeColor="text1"/>
                <w:sz w:val="18"/>
                <w:szCs w:val="18"/>
              </w:rPr>
              <w:t>2011</w:t>
            </w:r>
            <w:r>
              <w:rPr>
                <w:rFonts w:hint="eastAsia" w:ascii="宋体" w:hAnsi="宋体"/>
                <w:color w:val="000000" w:themeColor="text1"/>
                <w:sz w:val="18"/>
                <w:szCs w:val="18"/>
              </w:rPr>
              <w:t>年</w:t>
            </w:r>
            <w:r>
              <w:rPr>
                <w:rFonts w:ascii="宋体" w:hAnsi="宋体"/>
                <w:color w:val="000000" w:themeColor="text1"/>
                <w:sz w:val="18"/>
                <w:szCs w:val="18"/>
              </w:rPr>
              <w:t>2</w:t>
            </w:r>
            <w:r>
              <w:rPr>
                <w:rFonts w:hint="eastAsia" w:ascii="宋体" w:hAnsi="宋体"/>
                <w:color w:val="000000" w:themeColor="text1"/>
                <w:sz w:val="18"/>
                <w:szCs w:val="18"/>
              </w:rPr>
              <w:t>月</w:t>
            </w:r>
            <w:r>
              <w:rPr>
                <w:rFonts w:ascii="宋体" w:hAnsi="宋体"/>
                <w:color w:val="000000" w:themeColor="text1"/>
                <w:sz w:val="18"/>
                <w:szCs w:val="18"/>
              </w:rPr>
              <w:t>22</w:t>
            </w:r>
            <w:r>
              <w:rPr>
                <w:rFonts w:hint="eastAsia" w:ascii="宋体" w:hAnsi="宋体"/>
                <w:color w:val="000000" w:themeColor="text1"/>
                <w:sz w:val="18"/>
                <w:szCs w:val="18"/>
              </w:rPr>
              <w:t>日国务院第</w:t>
            </w:r>
            <w:r>
              <w:rPr>
                <w:rFonts w:ascii="宋体" w:hAnsi="宋体"/>
                <w:color w:val="000000" w:themeColor="text1"/>
                <w:sz w:val="18"/>
                <w:szCs w:val="18"/>
              </w:rPr>
              <w:t>592</w:t>
            </w:r>
            <w:r>
              <w:rPr>
                <w:rFonts w:hint="eastAsia" w:ascii="宋体" w:hAnsi="宋体"/>
                <w:color w:val="000000" w:themeColor="text1"/>
                <w:sz w:val="18"/>
                <w:szCs w:val="18"/>
              </w:rPr>
              <w:t>号令公布施行）第四十二条　土地复垦义务人依照本条例规定应当缴纳土地复垦费而不缴纳的，由县级以上地方人民政府国土资源主管部门责令限期缴纳；逾期不缴纳的，处应缴纳土地复垦费</w:t>
            </w:r>
            <w:r>
              <w:rPr>
                <w:rFonts w:ascii="宋体" w:hAnsi="宋体"/>
                <w:color w:val="000000" w:themeColor="text1"/>
                <w:sz w:val="18"/>
                <w:szCs w:val="18"/>
              </w:rPr>
              <w:t>1</w:t>
            </w:r>
            <w:r>
              <w:rPr>
                <w:rFonts w:hint="eastAsia" w:ascii="宋体" w:hAnsi="宋体"/>
                <w:color w:val="000000" w:themeColor="text1"/>
                <w:sz w:val="18"/>
                <w:szCs w:val="18"/>
              </w:rPr>
              <w:t>倍以上</w:t>
            </w:r>
            <w:r>
              <w:rPr>
                <w:rFonts w:ascii="宋体" w:hAnsi="宋体"/>
                <w:color w:val="000000" w:themeColor="text1"/>
                <w:sz w:val="18"/>
                <w:szCs w:val="18"/>
              </w:rPr>
              <w:t>2</w:t>
            </w:r>
            <w:r>
              <w:rPr>
                <w:rFonts w:hint="eastAsia" w:ascii="宋体" w:hAnsi="宋体"/>
                <w:color w:val="000000" w:themeColor="text1"/>
                <w:sz w:val="18"/>
                <w:szCs w:val="18"/>
              </w:rPr>
              <w:t>倍以下的罚款，土地复垦义务人为矿山企业的，由颁发采矿许可证的机关吊销采矿许可证。</w:t>
            </w:r>
          </w:p>
        </w:tc>
        <w:tc>
          <w:tcPr>
            <w:tcW w:w="2289" w:type="dxa"/>
            <w:vAlign w:val="center"/>
          </w:tcPr>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adjustRightInd w:val="0"/>
              <w:snapToGrid w:val="0"/>
              <w:rPr>
                <w:rFonts w:ascii="宋体" w:hAnsi="宋体"/>
                <w:color w:val="000000" w:themeColor="text1"/>
                <w:sz w:val="18"/>
                <w:szCs w:val="18"/>
              </w:rPr>
            </w:pPr>
          </w:p>
          <w:p>
            <w:pPr>
              <w:adjustRightInd w:val="0"/>
              <w:snapToGrid w:val="0"/>
              <w:rPr>
                <w:rFonts w:ascii="宋体" w:hAnsi="宋体"/>
                <w:color w:val="000000" w:themeColor="text1"/>
                <w:sz w:val="18"/>
                <w:szCs w:val="18"/>
              </w:rPr>
            </w:pPr>
            <w:r>
              <w:rPr>
                <w:rFonts w:ascii="宋体" w:hAnsi="宋体"/>
                <w:color w:val="000000" w:themeColor="text1"/>
                <w:sz w:val="18"/>
                <w:szCs w:val="18"/>
              </w:rPr>
              <w:t>32</w:t>
            </w:r>
          </w:p>
        </w:tc>
        <w:tc>
          <w:tcPr>
            <w:tcW w:w="609" w:type="dxa"/>
            <w:vAlign w:val="center"/>
          </w:tcPr>
          <w:p>
            <w:pPr>
              <w:adjustRightInd w:val="0"/>
              <w:snapToGrid w:val="0"/>
              <w:rPr>
                <w:rFonts w:ascii="宋体" w:hAnsi="宋体"/>
                <w:color w:val="000000" w:themeColor="text1"/>
                <w:sz w:val="18"/>
                <w:szCs w:val="18"/>
              </w:rPr>
            </w:pPr>
          </w:p>
          <w:p>
            <w:pPr>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adjustRightInd w:val="0"/>
              <w:snapToGrid w:val="0"/>
              <w:rPr>
                <w:rFonts w:ascii="宋体" w:hAnsi="宋体"/>
                <w:color w:val="000000" w:themeColor="text1"/>
                <w:sz w:val="18"/>
                <w:szCs w:val="18"/>
              </w:rPr>
            </w:pPr>
          </w:p>
          <w:p>
            <w:pPr>
              <w:adjustRightInd w:val="0"/>
              <w:snapToGrid w:val="0"/>
              <w:rPr>
                <w:rFonts w:ascii="宋体" w:hAnsi="宋体"/>
                <w:color w:val="000000" w:themeColor="text1"/>
                <w:sz w:val="18"/>
                <w:szCs w:val="18"/>
              </w:rPr>
            </w:pPr>
            <w:r>
              <w:rPr>
                <w:rFonts w:hint="eastAsia" w:ascii="宋体" w:hAnsi="宋体"/>
                <w:color w:val="000000" w:themeColor="text1"/>
                <w:sz w:val="18"/>
                <w:szCs w:val="18"/>
              </w:rPr>
              <w:t>对土地复垦义务人拒绝、阻碍国土资源主管部门监督检查或者在接受监督检查时弄虚作假的处罚</w:t>
            </w:r>
          </w:p>
        </w:tc>
        <w:tc>
          <w:tcPr>
            <w:tcW w:w="602" w:type="dxa"/>
            <w:gridSpan w:val="2"/>
            <w:vAlign w:val="center"/>
          </w:tcPr>
          <w:p>
            <w:pPr>
              <w:adjustRightInd w:val="0"/>
              <w:snapToGrid w:val="0"/>
              <w:rPr>
                <w:rFonts w:ascii="宋体" w:hAnsi="宋体"/>
                <w:color w:val="000000" w:themeColor="text1"/>
                <w:sz w:val="18"/>
                <w:szCs w:val="18"/>
              </w:rPr>
            </w:pPr>
          </w:p>
        </w:tc>
        <w:tc>
          <w:tcPr>
            <w:tcW w:w="3576" w:type="dxa"/>
            <w:gridSpan w:val="2"/>
            <w:vAlign w:val="center"/>
          </w:tcPr>
          <w:p>
            <w:pPr>
              <w:adjustRightInd w:val="0"/>
              <w:snapToGrid w:val="0"/>
              <w:rPr>
                <w:rFonts w:ascii="宋体" w:hAnsi="宋体"/>
                <w:color w:val="000000" w:themeColor="text1"/>
                <w:sz w:val="18"/>
                <w:szCs w:val="18"/>
              </w:rPr>
            </w:pPr>
          </w:p>
          <w:p>
            <w:pPr>
              <w:adjustRightInd w:val="0"/>
              <w:snapToGrid w:val="0"/>
              <w:rPr>
                <w:rFonts w:ascii="宋体" w:hAnsi="宋体"/>
                <w:color w:val="000000" w:themeColor="text1"/>
                <w:sz w:val="18"/>
                <w:szCs w:val="18"/>
              </w:rPr>
            </w:pP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【法规】《土地复垦条例》（</w:t>
            </w:r>
            <w:r>
              <w:rPr>
                <w:rFonts w:ascii="宋体" w:hAnsi="宋体"/>
                <w:color w:val="000000" w:themeColor="text1"/>
                <w:sz w:val="18"/>
                <w:szCs w:val="18"/>
              </w:rPr>
              <w:t>2011</w:t>
            </w:r>
            <w:r>
              <w:rPr>
                <w:rFonts w:hint="eastAsia" w:ascii="宋体" w:hAnsi="宋体"/>
                <w:color w:val="000000" w:themeColor="text1"/>
                <w:sz w:val="18"/>
                <w:szCs w:val="18"/>
              </w:rPr>
              <w:t>年</w:t>
            </w:r>
            <w:r>
              <w:rPr>
                <w:rFonts w:ascii="宋体" w:hAnsi="宋体"/>
                <w:color w:val="000000" w:themeColor="text1"/>
                <w:sz w:val="18"/>
                <w:szCs w:val="18"/>
              </w:rPr>
              <w:t>2</w:t>
            </w:r>
            <w:r>
              <w:rPr>
                <w:rFonts w:hint="eastAsia" w:ascii="宋体" w:hAnsi="宋体"/>
                <w:color w:val="000000" w:themeColor="text1"/>
                <w:sz w:val="18"/>
                <w:szCs w:val="18"/>
              </w:rPr>
              <w:t>月</w:t>
            </w:r>
            <w:r>
              <w:rPr>
                <w:rFonts w:ascii="宋体" w:hAnsi="宋体"/>
                <w:color w:val="000000" w:themeColor="text1"/>
                <w:sz w:val="18"/>
                <w:szCs w:val="18"/>
              </w:rPr>
              <w:t>22</w:t>
            </w:r>
            <w:r>
              <w:rPr>
                <w:rFonts w:hint="eastAsia" w:ascii="宋体" w:hAnsi="宋体"/>
                <w:color w:val="000000" w:themeColor="text1"/>
                <w:sz w:val="18"/>
                <w:szCs w:val="18"/>
              </w:rPr>
              <w:t>日国务院第</w:t>
            </w:r>
            <w:r>
              <w:rPr>
                <w:rFonts w:ascii="宋体" w:hAnsi="宋体"/>
                <w:color w:val="000000" w:themeColor="text1"/>
                <w:sz w:val="18"/>
                <w:szCs w:val="18"/>
              </w:rPr>
              <w:t>592</w:t>
            </w:r>
            <w:r>
              <w:rPr>
                <w:rFonts w:hint="eastAsia" w:ascii="宋体" w:hAnsi="宋体"/>
                <w:color w:val="000000" w:themeColor="text1"/>
                <w:sz w:val="18"/>
                <w:szCs w:val="18"/>
              </w:rPr>
              <w:t>号令公布施行）第四十三条　土地复垦义务人拒绝、阻碍国土资源主管部门监督检查，或者在接受监督检查时弄虚作假的，由国土资源主管部门责令改正，处</w:t>
            </w:r>
            <w:r>
              <w:rPr>
                <w:rFonts w:ascii="宋体" w:hAnsi="宋体"/>
                <w:color w:val="000000" w:themeColor="text1"/>
                <w:sz w:val="18"/>
                <w:szCs w:val="18"/>
              </w:rPr>
              <w:t>2</w:t>
            </w:r>
            <w:r>
              <w:rPr>
                <w:rFonts w:hint="eastAsia" w:ascii="宋体" w:hAnsi="宋体"/>
                <w:color w:val="000000" w:themeColor="text1"/>
                <w:sz w:val="18"/>
                <w:szCs w:val="18"/>
              </w:rPr>
              <w:t>万元以上</w:t>
            </w:r>
            <w:r>
              <w:rPr>
                <w:rFonts w:ascii="宋体" w:hAnsi="宋体"/>
                <w:color w:val="000000" w:themeColor="text1"/>
                <w:sz w:val="18"/>
                <w:szCs w:val="18"/>
              </w:rPr>
              <w:t>5</w:t>
            </w:r>
            <w:r>
              <w:rPr>
                <w:rFonts w:hint="eastAsia" w:ascii="宋体" w:hAnsi="宋体"/>
                <w:color w:val="000000" w:themeColor="text1"/>
                <w:sz w:val="18"/>
                <w:szCs w:val="18"/>
              </w:rPr>
              <w:t>万元以下的罚款；有关责任人员构成违反治安管理行为的，由公安机关依法予以治安管理处罚；有关责任人员构成犯罪的，依法追究刑事责任。破坏土地复垦工程、设施和设备，构成违反治安管理行为的，由公安机关依法予以治安管理处罚；构成犯罪的，依法追究刑事责任。</w:t>
            </w:r>
          </w:p>
        </w:tc>
        <w:tc>
          <w:tcPr>
            <w:tcW w:w="2289" w:type="dxa"/>
            <w:vAlign w:val="center"/>
          </w:tcPr>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rPr>
                <w:rFonts w:ascii="宋体" w:hAnsi="宋体"/>
                <w:color w:val="000000" w:themeColor="text1"/>
                <w:sz w:val="18"/>
                <w:szCs w:val="18"/>
              </w:rPr>
            </w:pPr>
            <w:r>
              <w:rPr>
                <w:rFonts w:hint="eastAsia" w:ascii="宋体" w:hAnsi="宋体"/>
                <w:color w:val="000000" w:themeColor="text1"/>
                <w:sz w:val="18"/>
                <w:szCs w:val="18"/>
              </w:rPr>
              <w:t>新增</w:t>
            </w:r>
          </w:p>
          <w:p>
            <w:pPr>
              <w:rPr>
                <w:rFonts w:ascii="宋体" w:hAnsi="宋体"/>
                <w:color w:val="000000" w:themeColor="text1"/>
                <w:sz w:val="18"/>
                <w:szCs w:val="18"/>
              </w:rPr>
            </w:pPr>
          </w:p>
          <w:p>
            <w:pPr>
              <w:rPr>
                <w:rFonts w:ascii="宋体" w:hAnsi="宋体"/>
                <w:color w:val="000000" w:themeColor="text1"/>
                <w:sz w:val="18"/>
                <w:szCs w:val="18"/>
              </w:rPr>
            </w:pPr>
          </w:p>
          <w:p>
            <w:pPr>
              <w:rPr>
                <w:rFonts w:ascii="宋体" w:hAnsi="宋体"/>
                <w:color w:val="000000" w:themeColor="text1"/>
                <w:sz w:val="18"/>
                <w:szCs w:val="18"/>
              </w:rPr>
            </w:pPr>
          </w:p>
          <w:p>
            <w:pPr>
              <w:rPr>
                <w:rFonts w:ascii="宋体" w:hAnsi="宋体"/>
                <w:color w:val="000000" w:themeColor="text1"/>
                <w:sz w:val="18"/>
                <w:szCs w:val="18"/>
              </w:rPr>
            </w:pPr>
          </w:p>
          <w:p>
            <w:pPr>
              <w:rPr>
                <w:rFonts w:ascii="宋体" w:hAnsi="宋体"/>
                <w:color w:val="000000" w:themeColor="text1"/>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adjustRightInd w:val="0"/>
              <w:snapToGrid w:val="0"/>
              <w:rPr>
                <w:rFonts w:ascii="宋体" w:hAnsi="宋体"/>
                <w:color w:val="000000" w:themeColor="text1"/>
                <w:sz w:val="18"/>
                <w:szCs w:val="18"/>
              </w:rPr>
            </w:pPr>
            <w:r>
              <w:rPr>
                <w:rFonts w:ascii="宋体" w:hAnsi="宋体"/>
                <w:color w:val="000000" w:themeColor="text1"/>
                <w:sz w:val="18"/>
                <w:szCs w:val="18"/>
              </w:rPr>
              <w:t>33</w:t>
            </w:r>
          </w:p>
        </w:tc>
        <w:tc>
          <w:tcPr>
            <w:tcW w:w="609" w:type="dxa"/>
            <w:vAlign w:val="center"/>
          </w:tcPr>
          <w:p>
            <w:pPr>
              <w:adjustRightInd w:val="0"/>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adjustRightInd w:val="0"/>
              <w:snapToGrid w:val="0"/>
              <w:rPr>
                <w:rFonts w:ascii="宋体" w:hAnsi="宋体"/>
                <w:b/>
                <w:color w:val="000000" w:themeColor="text1"/>
                <w:sz w:val="18"/>
                <w:szCs w:val="18"/>
              </w:rPr>
            </w:pPr>
            <w:r>
              <w:rPr>
                <w:rFonts w:hint="eastAsia" w:ascii="宋体" w:hAnsi="宋体"/>
                <w:color w:val="000000" w:themeColor="text1"/>
                <w:sz w:val="18"/>
                <w:szCs w:val="18"/>
              </w:rPr>
              <w:t>对拒不履行土地复垦义务的处罚</w:t>
            </w:r>
          </w:p>
        </w:tc>
        <w:tc>
          <w:tcPr>
            <w:tcW w:w="602" w:type="dxa"/>
            <w:gridSpan w:val="2"/>
            <w:vAlign w:val="center"/>
          </w:tcPr>
          <w:p>
            <w:pPr>
              <w:adjustRightInd w:val="0"/>
              <w:snapToGrid w:val="0"/>
              <w:rPr>
                <w:rFonts w:ascii="宋体" w:hAnsi="宋体"/>
                <w:color w:val="000000" w:themeColor="text1"/>
                <w:sz w:val="18"/>
                <w:szCs w:val="18"/>
              </w:rPr>
            </w:pPr>
          </w:p>
        </w:tc>
        <w:tc>
          <w:tcPr>
            <w:tcW w:w="3576" w:type="dxa"/>
            <w:gridSpan w:val="2"/>
            <w:vAlign w:val="center"/>
          </w:tcPr>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w:t>
            </w:r>
            <w:r>
              <w:rPr>
                <w:rFonts w:ascii="宋体" w:hAnsi="宋体"/>
                <w:color w:val="000000" w:themeColor="text1"/>
                <w:sz w:val="18"/>
                <w:szCs w:val="18"/>
              </w:rPr>
              <w:t>1986</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25</w:t>
            </w:r>
            <w:r>
              <w:rPr>
                <w:rFonts w:hint="eastAsia" w:ascii="宋体" w:hAnsi="宋体"/>
                <w:color w:val="000000" w:themeColor="text1"/>
                <w:sz w:val="18"/>
                <w:szCs w:val="18"/>
              </w:rPr>
              <w:t>日中华人民共和国主席令第四十一号公布，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中华人民共和国主席令第二十八号修改）第七十五条违反本法规定，拒不履行土地复垦义务的，由县级以上人民政府土地行政主管部门责令限期改正；逾期不改正的，责令缴纳复垦费，专项用于土地复垦，可以处以罚款。</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【法规】《中华人民共和国土地管理法实施条例》（</w:t>
            </w:r>
            <w:r>
              <w:rPr>
                <w:rFonts w:ascii="宋体" w:hAnsi="宋体"/>
                <w:color w:val="000000" w:themeColor="text1"/>
                <w:sz w:val="18"/>
                <w:szCs w:val="18"/>
              </w:rPr>
              <w:t>2014</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日修正）第四十一条　依照《土地管理法》第七十五条的规定处以罚款的，罚款额为土地复垦费的</w:t>
            </w:r>
            <w:r>
              <w:rPr>
                <w:rFonts w:ascii="宋体" w:hAnsi="宋体"/>
                <w:color w:val="000000" w:themeColor="text1"/>
                <w:sz w:val="18"/>
                <w:szCs w:val="18"/>
              </w:rPr>
              <w:t>2</w:t>
            </w:r>
            <w:r>
              <w:rPr>
                <w:rFonts w:hint="eastAsia" w:ascii="宋体" w:hAnsi="宋体"/>
                <w:color w:val="000000" w:themeColor="text1"/>
                <w:sz w:val="18"/>
                <w:szCs w:val="18"/>
              </w:rPr>
              <w:t>倍以下。</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【法规】《土地复垦条例》（</w:t>
            </w:r>
            <w:r>
              <w:rPr>
                <w:rFonts w:ascii="宋体" w:hAnsi="宋体"/>
                <w:color w:val="000000" w:themeColor="text1"/>
                <w:sz w:val="18"/>
                <w:szCs w:val="18"/>
              </w:rPr>
              <w:t>2011</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5</w:t>
            </w:r>
            <w:r>
              <w:rPr>
                <w:rFonts w:hint="eastAsia" w:ascii="宋体" w:hAnsi="宋体"/>
                <w:color w:val="000000" w:themeColor="text1"/>
                <w:sz w:val="18"/>
                <w:szCs w:val="18"/>
              </w:rPr>
              <w:t>日中华人民共和国国务院令第</w:t>
            </w:r>
            <w:r>
              <w:rPr>
                <w:rFonts w:ascii="宋体" w:hAnsi="宋体"/>
                <w:color w:val="000000" w:themeColor="text1"/>
                <w:sz w:val="18"/>
                <w:szCs w:val="18"/>
              </w:rPr>
              <w:t>592</w:t>
            </w:r>
            <w:r>
              <w:rPr>
                <w:rFonts w:hint="eastAsia" w:ascii="宋体" w:hAnsi="宋体"/>
                <w:color w:val="000000" w:themeColor="text1"/>
                <w:sz w:val="18"/>
                <w:szCs w:val="18"/>
              </w:rPr>
              <w:t>号）　第二十条　土地复垦义务人不依法履行土地复垦义务的，在申请新的建设用地时，有批准权的人民政府不得批准；在申请新的采矿许可证或者申请采矿许可证延续、变更、注销时，有批准权的国土资源主管部门不得批准。</w:t>
            </w:r>
          </w:p>
        </w:tc>
        <w:tc>
          <w:tcPr>
            <w:tcW w:w="2289" w:type="dxa"/>
            <w:vAlign w:val="center"/>
          </w:tcPr>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adjustRightInd w:val="0"/>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rPr>
                <w:rFonts w:ascii="宋体" w:hAnsi="宋体"/>
                <w:color w:val="000000" w:themeColor="text1"/>
                <w:sz w:val="18"/>
                <w:szCs w:val="18"/>
              </w:rPr>
            </w:pPr>
          </w:p>
          <w:p>
            <w:pPr>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22</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p>
          <w:p>
            <w:pPr>
              <w:snapToGrid w:val="0"/>
              <w:rPr>
                <w:rFonts w:ascii="宋体" w:hAnsi="宋体"/>
                <w:color w:val="000000" w:themeColor="text1"/>
                <w:sz w:val="18"/>
                <w:szCs w:val="18"/>
              </w:rPr>
            </w:pPr>
            <w:r>
              <w:rPr>
                <w:rFonts w:ascii="宋体" w:hAnsi="宋体"/>
                <w:color w:val="000000" w:themeColor="text1"/>
                <w:sz w:val="18"/>
                <w:szCs w:val="18"/>
              </w:rPr>
              <w:t>34</w:t>
            </w:r>
          </w:p>
        </w:tc>
        <w:tc>
          <w:tcPr>
            <w:tcW w:w="609" w:type="dxa"/>
            <w:vAlign w:val="center"/>
          </w:tcPr>
          <w:p>
            <w:pPr>
              <w:adjustRightInd w:val="0"/>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adjustRightInd w:val="0"/>
              <w:snapToGrid w:val="0"/>
              <w:rPr>
                <w:rFonts w:ascii="宋体" w:hAnsi="宋体"/>
                <w:color w:val="000000" w:themeColor="text1"/>
                <w:sz w:val="18"/>
                <w:szCs w:val="18"/>
              </w:rPr>
            </w:pPr>
            <w:r>
              <w:rPr>
                <w:rFonts w:hint="eastAsia" w:ascii="宋体" w:hAnsi="宋体"/>
                <w:color w:val="000000" w:themeColor="text1"/>
                <w:sz w:val="18"/>
                <w:szCs w:val="18"/>
              </w:rPr>
              <w:t>对破坏或者擅自改变基本农田保护区标志的处罚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【法规】《基本农田保护条例》（</w:t>
            </w:r>
            <w:r>
              <w:rPr>
                <w:rFonts w:ascii="宋体" w:hAnsi="宋体"/>
                <w:color w:val="000000" w:themeColor="text1"/>
                <w:sz w:val="18"/>
                <w:szCs w:val="18"/>
              </w:rPr>
              <w:t>1998</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日国务院令第</w:t>
            </w:r>
            <w:r>
              <w:rPr>
                <w:rFonts w:ascii="宋体" w:hAnsi="宋体"/>
                <w:color w:val="000000" w:themeColor="text1"/>
                <w:sz w:val="18"/>
                <w:szCs w:val="18"/>
              </w:rPr>
              <w:t>257</w:t>
            </w:r>
            <w:r>
              <w:rPr>
                <w:rFonts w:hint="eastAsia" w:ascii="宋体" w:hAnsi="宋体"/>
                <w:color w:val="000000" w:themeColor="text1"/>
                <w:sz w:val="18"/>
                <w:szCs w:val="18"/>
              </w:rPr>
              <w:t>号发布，</w:t>
            </w:r>
            <w:r>
              <w:rPr>
                <w:rFonts w:ascii="宋体" w:hAnsi="宋体"/>
                <w:color w:val="000000" w:themeColor="text1"/>
                <w:sz w:val="18"/>
                <w:szCs w:val="18"/>
              </w:rPr>
              <w:t>2011</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8</w:t>
            </w:r>
            <w:r>
              <w:rPr>
                <w:rFonts w:hint="eastAsia" w:ascii="宋体" w:hAnsi="宋体"/>
                <w:color w:val="000000" w:themeColor="text1"/>
                <w:sz w:val="18"/>
                <w:szCs w:val="18"/>
              </w:rPr>
              <w:t>日国务院令第</w:t>
            </w:r>
            <w:r>
              <w:rPr>
                <w:rFonts w:ascii="宋体" w:hAnsi="宋体"/>
                <w:color w:val="000000" w:themeColor="text1"/>
                <w:sz w:val="18"/>
                <w:szCs w:val="18"/>
              </w:rPr>
              <w:t>588</w:t>
            </w:r>
            <w:r>
              <w:rPr>
                <w:rFonts w:hint="eastAsia" w:ascii="宋体" w:hAnsi="宋体"/>
                <w:color w:val="000000" w:themeColor="text1"/>
                <w:sz w:val="18"/>
                <w:szCs w:val="18"/>
              </w:rPr>
              <w:t>号修订）第三十二条</w:t>
            </w:r>
            <w:r>
              <w:rPr>
                <w:rFonts w:ascii="宋体" w:hAnsi="宋体"/>
                <w:color w:val="000000" w:themeColor="text1"/>
                <w:sz w:val="18"/>
                <w:szCs w:val="18"/>
              </w:rPr>
              <w:t xml:space="preserve">  </w:t>
            </w:r>
            <w:r>
              <w:rPr>
                <w:rFonts w:hint="eastAsia" w:ascii="宋体" w:hAnsi="宋体"/>
                <w:color w:val="000000" w:themeColor="text1"/>
                <w:sz w:val="18"/>
                <w:szCs w:val="18"/>
              </w:rPr>
              <w:t>违反本条例规定，破坏或者擅自改变基本农田保护区标志的，由县级以上地方人民政府土地行政主管部门或者农业行政主管部门责令恢复原状，可以处</w:t>
            </w:r>
            <w:r>
              <w:rPr>
                <w:rFonts w:ascii="宋体" w:hAnsi="宋体"/>
                <w:color w:val="000000" w:themeColor="text1"/>
                <w:sz w:val="18"/>
                <w:szCs w:val="18"/>
              </w:rPr>
              <w:t>1000</w:t>
            </w:r>
            <w:r>
              <w:rPr>
                <w:rFonts w:hint="eastAsia" w:ascii="宋体" w:hAnsi="宋体"/>
                <w:color w:val="000000" w:themeColor="text1"/>
                <w:sz w:val="18"/>
                <w:szCs w:val="18"/>
              </w:rPr>
              <w:t>元以下罚款。</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35</w:t>
            </w:r>
          </w:p>
        </w:tc>
        <w:tc>
          <w:tcPr>
            <w:tcW w:w="609" w:type="dxa"/>
            <w:vAlign w:val="center"/>
          </w:tcPr>
          <w:p>
            <w:pPr>
              <w:adjustRightInd w:val="0"/>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adjustRightInd w:val="0"/>
              <w:snapToGrid w:val="0"/>
              <w:rPr>
                <w:rFonts w:ascii="宋体" w:hAnsi="宋体"/>
                <w:color w:val="000000" w:themeColor="text1"/>
                <w:sz w:val="18"/>
                <w:szCs w:val="18"/>
              </w:rPr>
            </w:pPr>
            <w:r>
              <w:rPr>
                <w:rFonts w:hint="eastAsia" w:ascii="宋体" w:hAnsi="宋体"/>
                <w:color w:val="000000" w:themeColor="text1"/>
                <w:sz w:val="18"/>
                <w:szCs w:val="18"/>
              </w:rPr>
              <w:t>对接受调查的单位和个人妨碍土地调查工作的处罚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【法规】《土地调查条例》（</w:t>
            </w:r>
            <w:r>
              <w:rPr>
                <w:rFonts w:ascii="宋体" w:hAnsi="宋体"/>
                <w:color w:val="000000" w:themeColor="text1"/>
                <w:sz w:val="18"/>
                <w:szCs w:val="18"/>
              </w:rPr>
              <w:t>2008</w:t>
            </w:r>
            <w:r>
              <w:rPr>
                <w:rFonts w:hint="eastAsia" w:ascii="宋体" w:hAnsi="宋体"/>
                <w:color w:val="000000" w:themeColor="text1"/>
                <w:sz w:val="18"/>
                <w:szCs w:val="18"/>
              </w:rPr>
              <w:t>年</w:t>
            </w:r>
            <w:r>
              <w:rPr>
                <w:rFonts w:ascii="宋体" w:hAnsi="宋体"/>
                <w:color w:val="000000" w:themeColor="text1"/>
                <w:sz w:val="18"/>
                <w:szCs w:val="18"/>
              </w:rPr>
              <w:t>2</w:t>
            </w:r>
            <w:r>
              <w:rPr>
                <w:rFonts w:hint="eastAsia" w:ascii="宋体" w:hAnsi="宋体"/>
                <w:color w:val="000000" w:themeColor="text1"/>
                <w:sz w:val="18"/>
                <w:szCs w:val="18"/>
              </w:rPr>
              <w:t>月</w:t>
            </w:r>
            <w:r>
              <w:rPr>
                <w:rFonts w:ascii="宋体" w:hAnsi="宋体"/>
                <w:color w:val="000000" w:themeColor="text1"/>
                <w:sz w:val="18"/>
                <w:szCs w:val="18"/>
              </w:rPr>
              <w:t>7</w:t>
            </w:r>
            <w:r>
              <w:rPr>
                <w:rFonts w:hint="eastAsia" w:ascii="宋体" w:hAnsi="宋体"/>
                <w:color w:val="000000" w:themeColor="text1"/>
                <w:sz w:val="18"/>
                <w:szCs w:val="18"/>
              </w:rPr>
              <w:t>日国务院令</w:t>
            </w:r>
            <w:r>
              <w:rPr>
                <w:rFonts w:ascii="宋体" w:hAnsi="宋体"/>
                <w:color w:val="000000" w:themeColor="text1"/>
                <w:sz w:val="18"/>
                <w:szCs w:val="18"/>
              </w:rPr>
              <w:t>518</w:t>
            </w:r>
            <w:r>
              <w:rPr>
                <w:rFonts w:hint="eastAsia" w:ascii="宋体" w:hAnsi="宋体"/>
                <w:color w:val="000000" w:themeColor="text1"/>
                <w:sz w:val="18"/>
                <w:szCs w:val="18"/>
              </w:rPr>
              <w:t>号发布）第三十二条　接受调查的单位和个人有下列行为之一的，由县级以上人民政府国土资源主管部门责令限期改正，可以处</w:t>
            </w:r>
            <w:r>
              <w:rPr>
                <w:rFonts w:ascii="宋体" w:hAnsi="宋体"/>
                <w:color w:val="000000" w:themeColor="text1"/>
                <w:sz w:val="18"/>
                <w:szCs w:val="18"/>
              </w:rPr>
              <w:t>5</w:t>
            </w:r>
            <w:r>
              <w:rPr>
                <w:rFonts w:hint="eastAsia" w:ascii="宋体" w:hAnsi="宋体"/>
                <w:color w:val="000000" w:themeColor="text1"/>
                <w:sz w:val="18"/>
                <w:szCs w:val="18"/>
              </w:rPr>
              <w:t>万元以下的罚款；构成违反治安管理行为的，由公安机关依法给予治安管理处罚；构成犯罪的，依法追究刑事责任：（一）拒绝或者阻挠土地调查人员依法进行调查的；（二）提供虚假调查资料的；（三）拒绝提供调查资料的；（四）转移、隐匿、篡改、毁弃原始记录、土地登记簿等相关资料的。</w:t>
            </w:r>
          </w:p>
          <w:p>
            <w:pPr>
              <w:snapToGrid w:val="0"/>
              <w:rPr>
                <w:rFonts w:ascii="宋体" w:hAnsi="宋体"/>
                <w:color w:val="000000" w:themeColor="text1"/>
                <w:sz w:val="18"/>
                <w:szCs w:val="18"/>
              </w:rPr>
            </w:pP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8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36</w:t>
            </w:r>
          </w:p>
        </w:tc>
        <w:tc>
          <w:tcPr>
            <w:tcW w:w="609" w:type="dxa"/>
            <w:vAlign w:val="center"/>
          </w:tcPr>
          <w:p>
            <w:pPr>
              <w:adjustRightInd w:val="0"/>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对未取得采矿许可证擅自采矿，擅自进入国家规划矿区、对国民经济具有重要价值的矿区范围采矿，擅自开采国家规定实行保护性开采的特定矿种的处罚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【法律】《中华人民共和国矿产资源法》（中华人民共和国主席令第</w:t>
            </w:r>
            <w:r>
              <w:rPr>
                <w:rFonts w:ascii="宋体" w:hAnsi="宋体"/>
                <w:color w:val="000000" w:themeColor="text1"/>
                <w:sz w:val="18"/>
                <w:szCs w:val="18"/>
              </w:rPr>
              <w:t>74</w:t>
            </w:r>
            <w:r>
              <w:rPr>
                <w:rFonts w:hint="eastAsia" w:ascii="宋体" w:hAnsi="宋体"/>
                <w:color w:val="000000" w:themeColor="text1"/>
                <w:sz w:val="18"/>
                <w:szCs w:val="18"/>
              </w:rPr>
              <w:t>号公布，</w:t>
            </w:r>
            <w:r>
              <w:rPr>
                <w:rFonts w:ascii="宋体" w:hAnsi="宋体"/>
                <w:color w:val="000000" w:themeColor="text1"/>
                <w:sz w:val="18"/>
                <w:szCs w:val="18"/>
              </w:rPr>
              <w:t>1996</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日修订，于</w:t>
            </w:r>
            <w:r>
              <w:rPr>
                <w:rFonts w:ascii="宋体" w:hAnsi="宋体"/>
                <w:color w:val="000000" w:themeColor="text1"/>
                <w:sz w:val="18"/>
                <w:szCs w:val="18"/>
              </w:rPr>
              <w:t>1997</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日起施行）第三十九条　违反本法规定，未取得采矿许可证擅自采矿的，擅自进入国家规划矿区、对国民经济具有重要价值的矿区范围采矿的，擅自开采国家规定实行保护性开采的特定矿种的，责令停止开采、赔偿损失，没收采出的矿产品和违法所得，可以并处罚款；拒不停止开采，造成矿产资源破坏的，依照刑法第一百五十六条的规定对直接责任人员追究刑事责任。单位和个人进入他人依法设立的国有矿山企业和其他矿山企业矿区范围内采矿的，依照前款规定处罚。</w:t>
            </w:r>
            <w:r>
              <w:rPr>
                <w:rFonts w:ascii="宋体" w:hAnsi="宋体"/>
                <w:color w:val="000000" w:themeColor="text1"/>
                <w:sz w:val="18"/>
                <w:szCs w:val="18"/>
              </w:rPr>
              <w:t xml:space="preserve">  </w:t>
            </w:r>
            <w:r>
              <w:rPr>
                <w:rFonts w:hint="eastAsia" w:ascii="宋体" w:hAnsi="宋体"/>
                <w:color w:val="000000" w:themeColor="text1"/>
                <w:sz w:val="18"/>
                <w:szCs w:val="18"/>
              </w:rPr>
              <w:t>第四十五条</w:t>
            </w:r>
            <w:r>
              <w:rPr>
                <w:rFonts w:ascii="宋体" w:hAnsi="宋体"/>
                <w:color w:val="000000" w:themeColor="text1"/>
                <w:sz w:val="18"/>
                <w:szCs w:val="18"/>
              </w:rPr>
              <w:t xml:space="preserve"> </w:t>
            </w:r>
            <w:r>
              <w:rPr>
                <w:rFonts w:hint="eastAsia" w:ascii="宋体" w:hAnsi="宋体"/>
                <w:color w:val="000000" w:themeColor="text1"/>
                <w:sz w:val="18"/>
                <w:szCs w:val="18"/>
              </w:rPr>
              <w:t>本法第三十九条、第四十条、第四十二条规定的行政处罚，由县级以上人民政府负责地质矿产管理工作的部门按照国务院地质矿产主管部门规定的权限决定。第四十三条规定的行政处罚，由县级以上人民政府工商行政管理部门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【法规】《中华人民共和国矿产资源法实施细则》（</w:t>
            </w:r>
            <w:r>
              <w:rPr>
                <w:rFonts w:ascii="宋体" w:hAnsi="宋体"/>
                <w:color w:val="000000" w:themeColor="text1"/>
                <w:sz w:val="18"/>
                <w:szCs w:val="18"/>
              </w:rPr>
              <w:t>1994</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日国务院令第</w:t>
            </w:r>
            <w:r>
              <w:rPr>
                <w:rFonts w:ascii="宋体" w:hAnsi="宋体"/>
                <w:color w:val="000000" w:themeColor="text1"/>
                <w:sz w:val="18"/>
                <w:szCs w:val="18"/>
              </w:rPr>
              <w:t>152</w:t>
            </w:r>
            <w:r>
              <w:rPr>
                <w:rFonts w:hint="eastAsia" w:ascii="宋体" w:hAnsi="宋体"/>
                <w:color w:val="000000" w:themeColor="text1"/>
                <w:sz w:val="18"/>
                <w:szCs w:val="18"/>
              </w:rPr>
              <w:t>号发布）第四十二条　依照《矿产资源法》第三十九条、第四十条、第四十二条、第四十三条、第四十四条规定处以罚款的，分别按照下列规定执行：（一）未取得采矿许可证擅自采矿的，擅自进入国家规划矿区、对国民经济具有重要价值的矿区和他人矿区范围采矿的，擅自开采国家规定实行保护性开采的特定矿种的，处以违法所得百分之五十以下的罚款；</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【法规】《广西壮族自治区矿产资源管理条例》（</w:t>
            </w:r>
            <w:r>
              <w:rPr>
                <w:rFonts w:ascii="宋体" w:hAnsi="宋体"/>
                <w:color w:val="000000" w:themeColor="text1"/>
                <w:sz w:val="18"/>
                <w:szCs w:val="18"/>
              </w:rPr>
              <w:t>2000</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2</w:t>
            </w:r>
            <w:r>
              <w:rPr>
                <w:rFonts w:hint="eastAsia" w:ascii="宋体" w:hAnsi="宋体"/>
                <w:color w:val="000000" w:themeColor="text1"/>
                <w:sz w:val="18"/>
                <w:szCs w:val="18"/>
              </w:rPr>
              <w:t>日广西壮族自治区九届人大常委会第</w:t>
            </w:r>
            <w:r>
              <w:rPr>
                <w:rFonts w:ascii="宋体" w:hAnsi="宋体"/>
                <w:color w:val="000000" w:themeColor="text1"/>
                <w:sz w:val="18"/>
                <w:szCs w:val="18"/>
              </w:rPr>
              <w:t>25</w:t>
            </w:r>
            <w:r>
              <w:rPr>
                <w:rFonts w:hint="eastAsia" w:ascii="宋体" w:hAnsi="宋体"/>
                <w:color w:val="000000" w:themeColor="text1"/>
                <w:sz w:val="18"/>
                <w:szCs w:val="18"/>
              </w:rPr>
              <w:t>号公告发布，</w:t>
            </w:r>
            <w:r>
              <w:rPr>
                <w:rFonts w:ascii="宋体" w:hAnsi="宋体"/>
                <w:color w:val="000000" w:themeColor="text1"/>
                <w:sz w:val="18"/>
                <w:szCs w:val="18"/>
              </w:rPr>
              <w:t>2016</w:t>
            </w:r>
            <w:r>
              <w:rPr>
                <w:rFonts w:hint="eastAsia" w:ascii="宋体" w:hAnsi="宋体"/>
                <w:color w:val="000000" w:themeColor="text1"/>
                <w:sz w:val="18"/>
                <w:szCs w:val="18"/>
              </w:rPr>
              <w:t>年年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30</w:t>
            </w:r>
            <w:r>
              <w:rPr>
                <w:rFonts w:hint="eastAsia" w:ascii="宋体" w:hAnsi="宋体"/>
                <w:color w:val="000000" w:themeColor="text1"/>
                <w:sz w:val="18"/>
                <w:szCs w:val="18"/>
              </w:rPr>
              <w:t>日第十二届人大常委会第</w:t>
            </w:r>
            <w:r>
              <w:rPr>
                <w:rFonts w:ascii="宋体" w:hAnsi="宋体"/>
                <w:color w:val="000000" w:themeColor="text1"/>
                <w:sz w:val="18"/>
                <w:szCs w:val="18"/>
              </w:rPr>
              <w:t>63</w:t>
            </w:r>
            <w:r>
              <w:rPr>
                <w:rFonts w:hint="eastAsia" w:ascii="宋体" w:hAnsi="宋体"/>
                <w:color w:val="000000" w:themeColor="text1"/>
                <w:sz w:val="18"/>
                <w:szCs w:val="18"/>
              </w:rPr>
              <w:t>号公告，第三次修正）</w:t>
            </w:r>
            <w:r>
              <w:rPr>
                <w:rFonts w:ascii="宋体" w:hAnsi="宋体"/>
                <w:color w:val="000000" w:themeColor="text1"/>
                <w:sz w:val="18"/>
                <w:szCs w:val="18"/>
              </w:rPr>
              <w:t xml:space="preserve"> </w:t>
            </w:r>
            <w:r>
              <w:rPr>
                <w:rFonts w:hint="eastAsia" w:ascii="宋体" w:hAnsi="宋体"/>
                <w:color w:val="000000" w:themeColor="text1"/>
                <w:sz w:val="18"/>
                <w:szCs w:val="18"/>
              </w:rPr>
              <w:t>第四十三条　违反本条例第十八条规定，未取得采矿许可证，擅自开采矿产资源的，由地质矿产主管部门责令停止开采、赔偿损失，没收采出的矿产品和违法所得，可以并处二千元以上十万元以下的罚款；对违法开采矿产资源的采矿设备，责令限期拆除，逾期不拆除的，依法强制拆除；拒不停止开采，造成矿产资源严重破坏，构成犯罪的，依法追究刑事责任。</w:t>
            </w:r>
          </w:p>
          <w:p>
            <w:pPr>
              <w:snapToGrid w:val="0"/>
              <w:ind w:firstLine="360" w:firstLineChars="200"/>
              <w:rPr>
                <w:rFonts w:ascii="宋体" w:hAnsi="宋体"/>
                <w:color w:val="000000" w:themeColor="text1"/>
                <w:sz w:val="18"/>
                <w:szCs w:val="18"/>
              </w:rPr>
            </w:pPr>
          </w:p>
          <w:p>
            <w:pPr>
              <w:snapToGrid w:val="0"/>
              <w:ind w:firstLine="360"/>
              <w:rPr>
                <w:rFonts w:ascii="宋体" w:hAnsi="宋体"/>
                <w:color w:val="000000" w:themeColor="text1"/>
                <w:sz w:val="18"/>
                <w:szCs w:val="18"/>
              </w:rPr>
            </w:pP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37</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37</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对超越批准的矿区范围采矿的处罚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【法律】《中华人民共和国矿产资源法》（中华人民共和国主席令第</w:t>
            </w:r>
            <w:r>
              <w:rPr>
                <w:rFonts w:ascii="宋体" w:hAnsi="宋体"/>
                <w:color w:val="000000" w:themeColor="text1"/>
                <w:sz w:val="18"/>
                <w:szCs w:val="18"/>
              </w:rPr>
              <w:t>74</w:t>
            </w:r>
            <w:r>
              <w:rPr>
                <w:rFonts w:hint="eastAsia" w:ascii="宋体" w:hAnsi="宋体"/>
                <w:color w:val="000000" w:themeColor="text1"/>
                <w:sz w:val="18"/>
                <w:szCs w:val="18"/>
              </w:rPr>
              <w:t>号公布，</w:t>
            </w:r>
            <w:r>
              <w:rPr>
                <w:rFonts w:ascii="宋体" w:hAnsi="宋体"/>
                <w:color w:val="000000" w:themeColor="text1"/>
                <w:sz w:val="18"/>
                <w:szCs w:val="18"/>
              </w:rPr>
              <w:t>1996</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日修订，于</w:t>
            </w:r>
            <w:r>
              <w:rPr>
                <w:rFonts w:ascii="宋体" w:hAnsi="宋体"/>
                <w:color w:val="000000" w:themeColor="text1"/>
                <w:sz w:val="18"/>
                <w:szCs w:val="18"/>
              </w:rPr>
              <w:t>1997</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日起施行）第四十条　超越批准的矿区范围采矿的，责令退回本矿区范围内开采、赔偿损失，没收越界开采的矿产品和违法所得，可以并处罚款；拒不退回本矿区范围内开采，造成矿产资源破坏的，吊销采矿许可证，依照刑法第一百五十六条的规定对直接责任人员追究刑事责任。</w:t>
            </w:r>
            <w:r>
              <w:rPr>
                <w:rFonts w:ascii="宋体" w:hAnsi="宋体"/>
                <w:color w:val="000000" w:themeColor="text1"/>
                <w:sz w:val="18"/>
                <w:szCs w:val="18"/>
              </w:rPr>
              <w:t xml:space="preserve">  </w:t>
            </w:r>
            <w:r>
              <w:rPr>
                <w:rFonts w:hint="eastAsia" w:ascii="宋体" w:hAnsi="宋体"/>
                <w:color w:val="000000" w:themeColor="text1"/>
                <w:sz w:val="18"/>
                <w:szCs w:val="18"/>
              </w:rPr>
              <w:t>第四十五条</w:t>
            </w:r>
            <w:r>
              <w:rPr>
                <w:rFonts w:ascii="宋体" w:hAnsi="宋体"/>
                <w:color w:val="000000" w:themeColor="text1"/>
                <w:sz w:val="18"/>
                <w:szCs w:val="18"/>
              </w:rPr>
              <w:t xml:space="preserve"> </w:t>
            </w:r>
            <w:r>
              <w:rPr>
                <w:rFonts w:hint="eastAsia" w:ascii="宋体" w:hAnsi="宋体"/>
                <w:color w:val="000000" w:themeColor="text1"/>
                <w:sz w:val="18"/>
                <w:szCs w:val="18"/>
              </w:rPr>
              <w:t>本法第三十九条、第四十条、第四十二条规定的行政处罚，由县级以上人民政府负责地质矿产管理工作的部门按照国务院地质矿产主管部门规定的权限决定。第四十三条规定的行政处罚，由县级以上人民政府工商行政管理部门决定。</w:t>
            </w:r>
          </w:p>
          <w:p>
            <w:pPr>
              <w:snapToGrid w:val="0"/>
              <w:rPr>
                <w:rFonts w:ascii="宋体" w:hAnsi="宋体"/>
                <w:color w:val="000000" w:themeColor="text1"/>
                <w:sz w:val="18"/>
                <w:szCs w:val="18"/>
              </w:rPr>
            </w:pPr>
            <w:r>
              <w:rPr>
                <w:rFonts w:ascii="宋体" w:hAnsi="宋体"/>
                <w:color w:val="000000" w:themeColor="text1"/>
                <w:sz w:val="18"/>
                <w:szCs w:val="18"/>
              </w:rPr>
              <w:t xml:space="preserve">    2.</w:t>
            </w:r>
            <w:r>
              <w:rPr>
                <w:rFonts w:hint="eastAsia" w:ascii="宋体" w:hAnsi="宋体"/>
                <w:color w:val="000000" w:themeColor="text1"/>
                <w:sz w:val="18"/>
                <w:szCs w:val="18"/>
              </w:rPr>
              <w:t>【法规】《中华人民共和国矿产资源法实施细则》（</w:t>
            </w:r>
            <w:r>
              <w:rPr>
                <w:rFonts w:ascii="宋体" w:hAnsi="宋体"/>
                <w:color w:val="000000" w:themeColor="text1"/>
                <w:sz w:val="18"/>
                <w:szCs w:val="18"/>
              </w:rPr>
              <w:t>1994</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日国务院令第</w:t>
            </w:r>
            <w:r>
              <w:rPr>
                <w:rFonts w:ascii="宋体" w:hAnsi="宋体"/>
                <w:color w:val="000000" w:themeColor="text1"/>
                <w:sz w:val="18"/>
                <w:szCs w:val="18"/>
              </w:rPr>
              <w:t>152</w:t>
            </w:r>
            <w:r>
              <w:rPr>
                <w:rFonts w:hint="eastAsia" w:ascii="宋体" w:hAnsi="宋体"/>
                <w:color w:val="000000" w:themeColor="text1"/>
                <w:sz w:val="18"/>
                <w:szCs w:val="18"/>
              </w:rPr>
              <w:t>号发布）第四十二条　依照《矿产资源法》第三十九条、第四十条、第四十二条、第四十三条、第四十四条规定处以罚款的，分别按照下列规定执行：</w:t>
            </w:r>
          </w:p>
          <w:p>
            <w:pPr>
              <w:snapToGrid w:val="0"/>
              <w:rPr>
                <w:rFonts w:ascii="宋体" w:hAnsi="宋体"/>
                <w:color w:val="000000" w:themeColor="text1"/>
                <w:sz w:val="18"/>
                <w:szCs w:val="18"/>
              </w:rPr>
            </w:pPr>
            <w:r>
              <w:rPr>
                <w:rFonts w:hint="eastAsia" w:ascii="宋体" w:hAnsi="宋体"/>
                <w:color w:val="000000" w:themeColor="text1"/>
                <w:sz w:val="18"/>
                <w:szCs w:val="18"/>
              </w:rPr>
              <w:t>（二）超越批准的矿区范围采矿的，处以违法所得百分之三十以下的罚款；</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32</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38</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b/>
                <w:color w:val="000000" w:themeColor="text1"/>
                <w:sz w:val="18"/>
                <w:szCs w:val="18"/>
              </w:rPr>
            </w:pPr>
            <w:r>
              <w:rPr>
                <w:rFonts w:hint="eastAsia" w:ascii="宋体" w:hAnsi="宋体"/>
                <w:color w:val="000000" w:themeColor="text1"/>
                <w:sz w:val="18"/>
                <w:szCs w:val="18"/>
              </w:rPr>
              <w:t>对买卖、出租或者以其他形式转让矿产资源的处罚</w:t>
            </w:r>
          </w:p>
        </w:tc>
        <w:tc>
          <w:tcPr>
            <w:tcW w:w="575" w:type="dxa"/>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【法律】《中华人民共和国矿产资源法》（中华人民共和国主席令第</w:t>
            </w:r>
            <w:r>
              <w:rPr>
                <w:rFonts w:ascii="宋体" w:hAnsi="宋体"/>
                <w:color w:val="000000" w:themeColor="text1"/>
                <w:sz w:val="18"/>
                <w:szCs w:val="18"/>
              </w:rPr>
              <w:t>74</w:t>
            </w:r>
            <w:r>
              <w:rPr>
                <w:rFonts w:hint="eastAsia" w:ascii="宋体" w:hAnsi="宋体"/>
                <w:color w:val="000000" w:themeColor="text1"/>
                <w:sz w:val="18"/>
                <w:szCs w:val="18"/>
              </w:rPr>
              <w:t>号公布，</w:t>
            </w:r>
            <w:r>
              <w:rPr>
                <w:rFonts w:ascii="宋体" w:hAnsi="宋体"/>
                <w:color w:val="000000" w:themeColor="text1"/>
                <w:sz w:val="18"/>
                <w:szCs w:val="18"/>
              </w:rPr>
              <w:t>1996</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日修订，于</w:t>
            </w:r>
            <w:r>
              <w:rPr>
                <w:rFonts w:ascii="宋体" w:hAnsi="宋体"/>
                <w:color w:val="000000" w:themeColor="text1"/>
                <w:sz w:val="18"/>
                <w:szCs w:val="18"/>
              </w:rPr>
              <w:t>1997</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日起施行）第四十二条第一款　买卖、出租或者以其他形式转让矿产资源的，没收违法所得，处以罚款。</w:t>
            </w:r>
            <w:r>
              <w:rPr>
                <w:rFonts w:ascii="宋体" w:hAnsi="宋体"/>
                <w:color w:val="000000" w:themeColor="text1"/>
                <w:sz w:val="18"/>
                <w:szCs w:val="18"/>
              </w:rPr>
              <w:t xml:space="preserve"> </w:t>
            </w:r>
            <w:r>
              <w:rPr>
                <w:rFonts w:hint="eastAsia" w:ascii="宋体" w:hAnsi="宋体"/>
                <w:color w:val="000000" w:themeColor="text1"/>
                <w:sz w:val="18"/>
                <w:szCs w:val="18"/>
              </w:rPr>
              <w:t>第四十五条</w:t>
            </w:r>
            <w:r>
              <w:rPr>
                <w:rFonts w:ascii="宋体" w:hAnsi="宋体"/>
                <w:color w:val="000000" w:themeColor="text1"/>
                <w:sz w:val="18"/>
                <w:szCs w:val="18"/>
              </w:rPr>
              <w:t xml:space="preserve"> </w:t>
            </w:r>
            <w:r>
              <w:rPr>
                <w:rFonts w:hint="eastAsia" w:ascii="宋体" w:hAnsi="宋体"/>
                <w:color w:val="000000" w:themeColor="text1"/>
                <w:sz w:val="18"/>
                <w:szCs w:val="18"/>
              </w:rPr>
              <w:t>本法第三十九条、第四十条、第四十二条规定的行政处罚，由县级以上人民政府负责地质矿产管理工作的部门按照国务院地质矿产主管部门规定的权限决定。第四十三条规定的行政处罚，由县级以上人民政府工商行政管理部门决定。</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【法规】《中华人民共和国矿产资源法实施细则》（</w:t>
            </w:r>
            <w:r>
              <w:rPr>
                <w:rFonts w:ascii="宋体" w:hAnsi="宋体"/>
                <w:color w:val="000000" w:themeColor="text1"/>
                <w:sz w:val="18"/>
                <w:szCs w:val="18"/>
              </w:rPr>
              <w:t>1994</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日国务院令第</w:t>
            </w:r>
            <w:r>
              <w:rPr>
                <w:rFonts w:ascii="宋体" w:hAnsi="宋体"/>
                <w:color w:val="000000" w:themeColor="text1"/>
                <w:sz w:val="18"/>
                <w:szCs w:val="18"/>
              </w:rPr>
              <w:t>152</w:t>
            </w:r>
            <w:r>
              <w:rPr>
                <w:rFonts w:hint="eastAsia" w:ascii="宋体" w:hAnsi="宋体"/>
                <w:color w:val="000000" w:themeColor="text1"/>
                <w:sz w:val="18"/>
                <w:szCs w:val="18"/>
              </w:rPr>
              <w:t>号发布）第四十二条</w:t>
            </w:r>
            <w:r>
              <w:rPr>
                <w:rFonts w:ascii="宋体" w:hAnsi="宋体"/>
                <w:color w:val="000000" w:themeColor="text1"/>
                <w:sz w:val="18"/>
                <w:szCs w:val="18"/>
              </w:rPr>
              <w:t xml:space="preserve">  </w:t>
            </w:r>
            <w:r>
              <w:rPr>
                <w:rFonts w:hint="eastAsia" w:ascii="宋体" w:hAnsi="宋体"/>
                <w:color w:val="000000" w:themeColor="text1"/>
                <w:sz w:val="18"/>
                <w:szCs w:val="18"/>
              </w:rPr>
              <w:t>依照《矿产资源法》第三十九条、第四十条、第四十二条、第四十三条、第四十四条规定处以罚款的，分别按照下列规定执行：（一）未取得采矿许可证擅自采矿的，擅自进入国家规划矿区、对国民经济具有重要价值的矿区和他人矿区范围采矿的，擅自开采国家规定实行保护性开采的特定矿种的，处以违法所得百分之五十以下的罚款；</w:t>
            </w:r>
            <w:r>
              <w:rPr>
                <w:rFonts w:ascii="宋体" w:hAnsi="宋体"/>
                <w:color w:val="000000" w:themeColor="text1"/>
                <w:sz w:val="18"/>
                <w:szCs w:val="18"/>
              </w:rPr>
              <w:t xml:space="preserve"> (</w:t>
            </w:r>
            <w:r>
              <w:rPr>
                <w:rFonts w:hint="eastAsia" w:ascii="宋体" w:hAnsi="宋体"/>
                <w:color w:val="000000" w:themeColor="text1"/>
                <w:sz w:val="18"/>
                <w:szCs w:val="18"/>
              </w:rPr>
              <w:t>三</w:t>
            </w:r>
            <w:r>
              <w:rPr>
                <w:rFonts w:ascii="宋体" w:hAnsi="宋体"/>
                <w:color w:val="000000" w:themeColor="text1"/>
                <w:sz w:val="18"/>
                <w:szCs w:val="18"/>
              </w:rPr>
              <w:t>)</w:t>
            </w:r>
            <w:r>
              <w:rPr>
                <w:rFonts w:hint="eastAsia" w:ascii="宋体" w:hAnsi="宋体"/>
                <w:color w:val="000000" w:themeColor="text1"/>
                <w:sz w:val="18"/>
                <w:szCs w:val="18"/>
              </w:rPr>
              <w:t>买卖、出租或者以其他形式转让矿产资源的，买卖、出租采矿权的，对卖方、出租方、出让方处以违法所得一倍以下的罚款；</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 4. </w:t>
            </w:r>
            <w:r>
              <w:rPr>
                <w:rFonts w:hint="eastAsia" w:ascii="宋体" w:hAnsi="宋体"/>
                <w:color w:val="000000" w:themeColor="text1"/>
                <w:sz w:val="18"/>
                <w:szCs w:val="18"/>
              </w:rPr>
              <w:t>【法规】《广西壮族自治区矿产资源管理条例》（</w:t>
            </w:r>
            <w:r>
              <w:rPr>
                <w:rFonts w:ascii="宋体" w:hAnsi="宋体"/>
                <w:color w:val="000000" w:themeColor="text1"/>
                <w:sz w:val="18"/>
                <w:szCs w:val="18"/>
              </w:rPr>
              <w:t>2000</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2</w:t>
            </w:r>
            <w:r>
              <w:rPr>
                <w:rFonts w:hint="eastAsia" w:ascii="宋体" w:hAnsi="宋体"/>
                <w:color w:val="000000" w:themeColor="text1"/>
                <w:sz w:val="18"/>
                <w:szCs w:val="18"/>
              </w:rPr>
              <w:t>日广西壮族自治区九届人大常委会第</w:t>
            </w:r>
            <w:r>
              <w:rPr>
                <w:rFonts w:ascii="宋体" w:hAnsi="宋体"/>
                <w:color w:val="000000" w:themeColor="text1"/>
                <w:sz w:val="18"/>
                <w:szCs w:val="18"/>
              </w:rPr>
              <w:t>25</w:t>
            </w:r>
            <w:r>
              <w:rPr>
                <w:rFonts w:hint="eastAsia" w:ascii="宋体" w:hAnsi="宋体"/>
                <w:color w:val="000000" w:themeColor="text1"/>
                <w:sz w:val="18"/>
                <w:szCs w:val="18"/>
              </w:rPr>
              <w:t>号公告发布，</w:t>
            </w:r>
            <w:r>
              <w:rPr>
                <w:rFonts w:ascii="宋体" w:hAnsi="宋体"/>
                <w:color w:val="000000" w:themeColor="text1"/>
                <w:sz w:val="18"/>
                <w:szCs w:val="18"/>
              </w:rPr>
              <w:t>2016</w:t>
            </w:r>
            <w:r>
              <w:rPr>
                <w:rFonts w:hint="eastAsia" w:ascii="宋体" w:hAnsi="宋体"/>
                <w:color w:val="000000" w:themeColor="text1"/>
                <w:sz w:val="18"/>
                <w:szCs w:val="18"/>
              </w:rPr>
              <w:t>年年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30</w:t>
            </w:r>
            <w:r>
              <w:rPr>
                <w:rFonts w:hint="eastAsia" w:ascii="宋体" w:hAnsi="宋体"/>
                <w:color w:val="000000" w:themeColor="text1"/>
                <w:sz w:val="18"/>
                <w:szCs w:val="18"/>
              </w:rPr>
              <w:t>日第十二届人大常委会第</w:t>
            </w:r>
            <w:r>
              <w:rPr>
                <w:rFonts w:ascii="宋体" w:hAnsi="宋体"/>
                <w:color w:val="000000" w:themeColor="text1"/>
                <w:sz w:val="18"/>
                <w:szCs w:val="18"/>
              </w:rPr>
              <w:t>63</w:t>
            </w:r>
            <w:r>
              <w:rPr>
                <w:rFonts w:hint="eastAsia" w:ascii="宋体" w:hAnsi="宋体"/>
                <w:color w:val="000000" w:themeColor="text1"/>
                <w:sz w:val="18"/>
                <w:szCs w:val="18"/>
              </w:rPr>
              <w:t>号公告，第三次修正）第二十条　开采下列矿产资源，由自治区地质矿产主管部门审批登记，颁发采矿许可证（一）国务院《矿产资源开采登记管理办法》第三条第一款、第二款规定以外的矿产储量规模中型以上的矿产资源；（二）自治区规划矿区内的矿产资源；（三）自治区财政出资勘查探明矿产地的矿产资源；（四）国务院地质矿产主管部门授权省级地质矿产主管部门审批登记的矿产资源；（五）依法可以边探边采的矿产资源。</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开采本条第一款规定以外的矿产储量规模为小型的矿产资源，由地区行署、设区的市地质矿产主管部门审批登记，颁发采矿许可证。</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开采本条第一款、第二款规定以外的矿产储量规模为小矿、零星分散矿产资源和只能用作普通建筑材料的砂、石、粘土，由县级地质矿产主管部门审批登记，颁发采矿许可证。</w:t>
            </w:r>
          </w:p>
          <w:p>
            <w:pPr>
              <w:snapToGrid w:val="0"/>
              <w:spacing w:line="192" w:lineRule="auto"/>
              <w:rPr>
                <w:rFonts w:ascii="宋体" w:hAnsi="宋体"/>
                <w:color w:val="000000" w:themeColor="text1"/>
                <w:sz w:val="18"/>
                <w:szCs w:val="18"/>
              </w:rPr>
            </w:pPr>
            <w:r>
              <w:rPr>
                <w:rFonts w:hint="eastAsia" w:ascii="宋体" w:hAnsi="宋体"/>
                <w:color w:val="000000" w:themeColor="text1"/>
                <w:sz w:val="18"/>
                <w:szCs w:val="18"/>
              </w:rPr>
              <w:t>　　矿区范围跨县级以上行政区域的，由所涉及行政区域的共同上一级地质矿产主管部门审批登记，颁发采矿许可证。</w:t>
            </w:r>
          </w:p>
          <w:p>
            <w:pPr>
              <w:snapToGrid w:val="0"/>
              <w:spacing w:line="192" w:lineRule="auto"/>
              <w:rPr>
                <w:rFonts w:ascii="宋体" w:hAnsi="宋体"/>
                <w:color w:val="000000" w:themeColor="text1"/>
                <w:sz w:val="18"/>
                <w:szCs w:val="18"/>
              </w:rPr>
            </w:pPr>
            <w:r>
              <w:rPr>
                <w:rFonts w:hint="eastAsia" w:ascii="宋体" w:hAnsi="宋体"/>
                <w:color w:val="000000" w:themeColor="text1"/>
                <w:sz w:val="18"/>
                <w:szCs w:val="18"/>
              </w:rPr>
              <w:t>　</w:t>
            </w:r>
            <w:r>
              <w:rPr>
                <w:rFonts w:ascii="宋体" w:hAnsi="宋体"/>
                <w:color w:val="000000" w:themeColor="text1"/>
                <w:sz w:val="18"/>
                <w:szCs w:val="18"/>
              </w:rPr>
              <w:t xml:space="preserve"> </w:t>
            </w:r>
            <w:r>
              <w:rPr>
                <w:rFonts w:hint="eastAsia" w:ascii="宋体" w:hAnsi="宋体"/>
                <w:color w:val="000000" w:themeColor="text1"/>
                <w:sz w:val="18"/>
                <w:szCs w:val="18"/>
              </w:rPr>
              <w:t>第四十四条　买卖、出租或者以其他任何形式转让矿产资源的，由地质矿产主管部门责令停止违法行为，没收违法所得，处以一万元以上十万元以下的罚款。</w:t>
            </w:r>
          </w:p>
          <w:p>
            <w:pPr>
              <w:snapToGrid w:val="0"/>
              <w:rPr>
                <w:rFonts w:ascii="宋体" w:hAnsi="宋体"/>
                <w:color w:val="000000" w:themeColor="text1"/>
                <w:sz w:val="18"/>
                <w:szCs w:val="18"/>
              </w:rPr>
            </w:pPr>
          </w:p>
        </w:tc>
        <w:tc>
          <w:tcPr>
            <w:tcW w:w="231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ind w:firstLine="90" w:firstLineChars="5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51</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39</w:t>
            </w:r>
          </w:p>
        </w:tc>
        <w:tc>
          <w:tcPr>
            <w:tcW w:w="609" w:type="dxa"/>
            <w:vAlign w:val="center"/>
          </w:tcPr>
          <w:p>
            <w:pPr>
              <w:snapToGrid w:val="0"/>
              <w:rPr>
                <w:rFonts w:ascii="宋体" w:hAnsi="宋体"/>
                <w:color w:val="000000" w:themeColor="text1"/>
                <w:sz w:val="18"/>
                <w:szCs w:val="18"/>
              </w:rPr>
            </w:pPr>
          </w:p>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p>
          <w:p>
            <w:pPr>
              <w:snapToGrid w:val="0"/>
              <w:rPr>
                <w:rFonts w:ascii="宋体" w:hAnsi="宋体"/>
                <w:b/>
                <w:color w:val="000000" w:themeColor="text1"/>
                <w:sz w:val="18"/>
                <w:szCs w:val="18"/>
              </w:rPr>
            </w:pPr>
            <w:r>
              <w:rPr>
                <w:rFonts w:hint="eastAsia" w:ascii="宋体" w:hAnsi="宋体"/>
                <w:color w:val="000000" w:themeColor="text1"/>
                <w:sz w:val="18"/>
                <w:szCs w:val="18"/>
              </w:rPr>
              <w:t>对非法用采矿权作抵押的处罚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【法规】《中华人民共和国矿产资源法实施细则》（</w:t>
            </w:r>
            <w:r>
              <w:rPr>
                <w:rFonts w:ascii="宋体" w:hAnsi="宋体"/>
                <w:color w:val="000000" w:themeColor="text1"/>
                <w:sz w:val="18"/>
                <w:szCs w:val="18"/>
              </w:rPr>
              <w:t>1994</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日国务院令第</w:t>
            </w:r>
            <w:r>
              <w:rPr>
                <w:rFonts w:ascii="宋体" w:hAnsi="宋体"/>
                <w:color w:val="000000" w:themeColor="text1"/>
                <w:sz w:val="18"/>
                <w:szCs w:val="18"/>
              </w:rPr>
              <w:t>152</w:t>
            </w:r>
            <w:r>
              <w:rPr>
                <w:rFonts w:hint="eastAsia" w:ascii="宋体" w:hAnsi="宋体"/>
                <w:color w:val="000000" w:themeColor="text1"/>
                <w:sz w:val="18"/>
                <w:szCs w:val="18"/>
              </w:rPr>
              <w:t>号发布）第四十二条　依照《矿产资源法》第三十九条、第四十条、第四十二条、第四十三条、第四十四条规定处以罚款的，分别按照下列规定执行：</w:t>
            </w:r>
          </w:p>
          <w:p>
            <w:pPr>
              <w:snapToGrid w:val="0"/>
              <w:rPr>
                <w:rFonts w:ascii="宋体" w:hAnsi="宋体"/>
                <w:color w:val="000000" w:themeColor="text1"/>
                <w:sz w:val="18"/>
                <w:szCs w:val="18"/>
              </w:rPr>
            </w:pPr>
            <w:r>
              <w:rPr>
                <w:rFonts w:hint="eastAsia" w:ascii="宋体" w:hAnsi="宋体"/>
                <w:color w:val="000000" w:themeColor="text1"/>
                <w:sz w:val="18"/>
                <w:szCs w:val="18"/>
              </w:rPr>
              <w:t>（四）非法用采矿权作抵押的，处以</w:t>
            </w:r>
            <w:r>
              <w:rPr>
                <w:rFonts w:ascii="宋体" w:hAnsi="宋体"/>
                <w:color w:val="000000" w:themeColor="text1"/>
                <w:sz w:val="18"/>
                <w:szCs w:val="18"/>
              </w:rPr>
              <w:t>5000</w:t>
            </w:r>
            <w:r>
              <w:rPr>
                <w:rFonts w:hint="eastAsia" w:ascii="宋体" w:hAnsi="宋体"/>
                <w:color w:val="000000" w:themeColor="text1"/>
                <w:sz w:val="18"/>
                <w:szCs w:val="18"/>
              </w:rPr>
              <w:t>元以下的罚款；</w:t>
            </w:r>
          </w:p>
          <w:p>
            <w:pPr>
              <w:snapToGrid w:val="0"/>
              <w:rPr>
                <w:rFonts w:ascii="宋体" w:hAnsi="宋体"/>
                <w:color w:val="000000" w:themeColor="text1"/>
                <w:sz w:val="18"/>
                <w:szCs w:val="18"/>
              </w:rPr>
            </w:pP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49</w:t>
            </w:r>
            <w:r>
              <w:rPr>
                <w:rFonts w:hint="eastAsia" w:ascii="宋体" w:hAnsi="宋体"/>
                <w:color w:val="000000" w:themeColor="text1"/>
                <w:sz w:val="18"/>
                <w:szCs w:val="18"/>
              </w:rPr>
              <w:t>项</w:t>
            </w:r>
          </w:p>
          <w:p>
            <w:pPr>
              <w:snapToGrid w:val="0"/>
              <w:rPr>
                <w:rFonts w:ascii="宋体" w:hAnsi="宋体"/>
                <w:color w:val="000000" w:themeColor="text1"/>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8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40</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对违反规定收购和销售国家规定统一收购的矿产品的处罚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【法律】《中华人民共和国矿产资源法》（中华人民共和国主席令第</w:t>
            </w:r>
            <w:r>
              <w:rPr>
                <w:rFonts w:ascii="宋体" w:hAnsi="宋体"/>
                <w:color w:val="000000" w:themeColor="text1"/>
                <w:sz w:val="18"/>
                <w:szCs w:val="18"/>
              </w:rPr>
              <w:t>74</w:t>
            </w:r>
            <w:r>
              <w:rPr>
                <w:rFonts w:hint="eastAsia" w:ascii="宋体" w:hAnsi="宋体"/>
                <w:color w:val="000000" w:themeColor="text1"/>
                <w:sz w:val="18"/>
                <w:szCs w:val="18"/>
              </w:rPr>
              <w:t>号公布，</w:t>
            </w:r>
            <w:r>
              <w:rPr>
                <w:rFonts w:ascii="宋体" w:hAnsi="宋体"/>
                <w:color w:val="000000" w:themeColor="text1"/>
                <w:sz w:val="18"/>
                <w:szCs w:val="18"/>
              </w:rPr>
              <w:t>1996</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日修订，于</w:t>
            </w:r>
            <w:r>
              <w:rPr>
                <w:rFonts w:ascii="宋体" w:hAnsi="宋体"/>
                <w:color w:val="000000" w:themeColor="text1"/>
                <w:sz w:val="18"/>
                <w:szCs w:val="18"/>
              </w:rPr>
              <w:t>1997</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日起施行）第四十三条</w:t>
            </w:r>
            <w:r>
              <w:rPr>
                <w:rFonts w:ascii="宋体" w:hAnsi="宋体"/>
                <w:color w:val="000000" w:themeColor="text1"/>
                <w:sz w:val="18"/>
                <w:szCs w:val="18"/>
              </w:rPr>
              <w:t xml:space="preserve">  </w:t>
            </w:r>
            <w:r>
              <w:rPr>
                <w:rFonts w:hint="eastAsia" w:ascii="宋体" w:hAnsi="宋体"/>
                <w:color w:val="000000" w:themeColor="text1"/>
                <w:sz w:val="18"/>
                <w:szCs w:val="18"/>
              </w:rPr>
              <w:t>违反本法规定收购和销售国家统一收购的矿产品的，没收矿产品和违法所得，可以并处罚款；情节严重的，依照刑法第一百一十七条、第一百一十八条的规定，追究刑事责任。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、《中华人民共和国矿产资源法实施细则》（</w:t>
            </w:r>
            <w:r>
              <w:rPr>
                <w:rFonts w:ascii="宋体" w:hAnsi="宋体"/>
                <w:color w:val="000000" w:themeColor="text1"/>
                <w:sz w:val="18"/>
                <w:szCs w:val="18"/>
              </w:rPr>
              <w:t>1994</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日国务院令第</w:t>
            </w:r>
            <w:r>
              <w:rPr>
                <w:rFonts w:ascii="宋体" w:hAnsi="宋体"/>
                <w:color w:val="000000" w:themeColor="text1"/>
                <w:sz w:val="18"/>
                <w:szCs w:val="18"/>
              </w:rPr>
              <w:t>152</w:t>
            </w:r>
            <w:r>
              <w:rPr>
                <w:rFonts w:hint="eastAsia" w:ascii="宋体" w:hAnsi="宋体"/>
                <w:color w:val="000000" w:themeColor="text1"/>
                <w:sz w:val="18"/>
                <w:szCs w:val="18"/>
              </w:rPr>
              <w:t>号发布）第四十二条　依照《矿产资源法》第三十九条、第四十条、第四十二条、第四十三条、第四十四条规定处以罚款的，分别按照下列规定执行：</w:t>
            </w:r>
          </w:p>
          <w:p>
            <w:pPr>
              <w:snapToGrid w:val="0"/>
              <w:rPr>
                <w:rFonts w:ascii="宋体" w:hAnsi="宋体"/>
                <w:color w:val="000000" w:themeColor="text1"/>
                <w:sz w:val="18"/>
                <w:szCs w:val="18"/>
              </w:rPr>
            </w:pPr>
            <w:r>
              <w:rPr>
                <w:rFonts w:hint="eastAsia" w:ascii="宋体" w:hAnsi="宋体"/>
                <w:color w:val="000000" w:themeColor="text1"/>
                <w:sz w:val="18"/>
                <w:szCs w:val="18"/>
              </w:rPr>
              <w:t>（五）违反规定收购和销售国家规定统一收购的矿产品的，处以违法所得一倍以下的罚款；</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48</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41</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b/>
                <w:color w:val="000000" w:themeColor="text1"/>
                <w:sz w:val="18"/>
                <w:szCs w:val="18"/>
              </w:rPr>
            </w:pPr>
            <w:r>
              <w:rPr>
                <w:rFonts w:hint="eastAsia" w:ascii="宋体" w:hAnsi="宋体"/>
                <w:color w:val="000000" w:themeColor="text1"/>
                <w:sz w:val="18"/>
                <w:szCs w:val="18"/>
              </w:rPr>
              <w:t>对破坏性采矿的处罚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【法律】《中华人民共和国矿产资源法》（中华人民共和国主席令第</w:t>
            </w:r>
            <w:r>
              <w:rPr>
                <w:rFonts w:ascii="宋体" w:hAnsi="宋体"/>
                <w:color w:val="000000" w:themeColor="text1"/>
                <w:sz w:val="18"/>
                <w:szCs w:val="18"/>
              </w:rPr>
              <w:t>74</w:t>
            </w:r>
            <w:r>
              <w:rPr>
                <w:rFonts w:hint="eastAsia" w:ascii="宋体" w:hAnsi="宋体"/>
                <w:color w:val="000000" w:themeColor="text1"/>
                <w:sz w:val="18"/>
                <w:szCs w:val="18"/>
              </w:rPr>
              <w:t>号公布，</w:t>
            </w:r>
            <w:r>
              <w:rPr>
                <w:rFonts w:ascii="宋体" w:hAnsi="宋体"/>
                <w:color w:val="000000" w:themeColor="text1"/>
                <w:sz w:val="18"/>
                <w:szCs w:val="18"/>
              </w:rPr>
              <w:t>1996</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日修订，于</w:t>
            </w:r>
            <w:r>
              <w:rPr>
                <w:rFonts w:ascii="宋体" w:hAnsi="宋体"/>
                <w:color w:val="000000" w:themeColor="text1"/>
                <w:sz w:val="18"/>
                <w:szCs w:val="18"/>
              </w:rPr>
              <w:t>1997</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日起施行）第四十四条　违反本法规定，采取破坏性的开采方法开采矿产资源的，处以罚款，可以吊销采矿许可证；造成矿产资源严重破坏的，依照刑法第一百五十六条的规定对直接责任人员追究刑事责任。</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 2.</w:t>
            </w:r>
            <w:r>
              <w:rPr>
                <w:rFonts w:hint="eastAsia" w:ascii="宋体" w:hAnsi="宋体"/>
                <w:color w:val="000000" w:themeColor="text1"/>
                <w:sz w:val="18"/>
                <w:szCs w:val="18"/>
              </w:rPr>
              <w:t>【法规】《中华人民共和国矿产资源法实施细则》（</w:t>
            </w:r>
            <w:r>
              <w:rPr>
                <w:rFonts w:ascii="宋体" w:hAnsi="宋体"/>
                <w:color w:val="000000" w:themeColor="text1"/>
                <w:sz w:val="18"/>
                <w:szCs w:val="18"/>
              </w:rPr>
              <w:t>1994</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日国务院令第</w:t>
            </w:r>
            <w:r>
              <w:rPr>
                <w:rFonts w:ascii="宋体" w:hAnsi="宋体"/>
                <w:color w:val="000000" w:themeColor="text1"/>
                <w:sz w:val="18"/>
                <w:szCs w:val="18"/>
              </w:rPr>
              <w:t>152</w:t>
            </w:r>
            <w:r>
              <w:rPr>
                <w:rFonts w:hint="eastAsia" w:ascii="宋体" w:hAnsi="宋体"/>
                <w:color w:val="000000" w:themeColor="text1"/>
                <w:sz w:val="18"/>
                <w:szCs w:val="18"/>
              </w:rPr>
              <w:t>号发布）第四十二条　依照《矿产资源法》第三十九条、第四十条、第四十二条、第四十三条、第四十四条规定处以罚款的，分别按照下列规定执行：</w:t>
            </w:r>
          </w:p>
          <w:p>
            <w:pPr>
              <w:snapToGrid w:val="0"/>
              <w:rPr>
                <w:rFonts w:ascii="宋体" w:hAnsi="宋体"/>
                <w:color w:val="000000" w:themeColor="text1"/>
                <w:sz w:val="18"/>
                <w:szCs w:val="18"/>
              </w:rPr>
            </w:pPr>
            <w:r>
              <w:rPr>
                <w:rFonts w:hint="eastAsia" w:ascii="宋体" w:hAnsi="宋体"/>
                <w:color w:val="000000" w:themeColor="text1"/>
                <w:sz w:val="18"/>
                <w:szCs w:val="18"/>
              </w:rPr>
              <w:t>（六）采取破坏性的开采方法开采矿产资源，造成矿产资源严重破坏的，处以相当于矿产资源损失价值百分之五十以下的罚款。</w:t>
            </w:r>
          </w:p>
          <w:p>
            <w:pPr>
              <w:snapToGrid w:val="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【法规】《广西壮族自治区矿产资源管理条例》（</w:t>
            </w:r>
            <w:r>
              <w:rPr>
                <w:rFonts w:ascii="宋体" w:hAnsi="宋体"/>
                <w:color w:val="000000" w:themeColor="text1"/>
                <w:sz w:val="18"/>
                <w:szCs w:val="18"/>
              </w:rPr>
              <w:t>2000</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2</w:t>
            </w:r>
            <w:r>
              <w:rPr>
                <w:rFonts w:hint="eastAsia" w:ascii="宋体" w:hAnsi="宋体"/>
                <w:color w:val="000000" w:themeColor="text1"/>
                <w:sz w:val="18"/>
                <w:szCs w:val="18"/>
              </w:rPr>
              <w:t>日广西壮族自治区九届人大常委会第</w:t>
            </w:r>
            <w:r>
              <w:rPr>
                <w:rFonts w:ascii="宋体" w:hAnsi="宋体"/>
                <w:color w:val="000000" w:themeColor="text1"/>
                <w:sz w:val="18"/>
                <w:szCs w:val="18"/>
              </w:rPr>
              <w:t>25</w:t>
            </w:r>
            <w:r>
              <w:rPr>
                <w:rFonts w:hint="eastAsia" w:ascii="宋体" w:hAnsi="宋体"/>
                <w:color w:val="000000" w:themeColor="text1"/>
                <w:sz w:val="18"/>
                <w:szCs w:val="18"/>
              </w:rPr>
              <w:t>号公告发布，</w:t>
            </w:r>
            <w:r>
              <w:rPr>
                <w:rFonts w:ascii="宋体" w:hAnsi="宋体"/>
                <w:color w:val="000000" w:themeColor="text1"/>
                <w:sz w:val="18"/>
                <w:szCs w:val="18"/>
              </w:rPr>
              <w:t>2016</w:t>
            </w:r>
            <w:r>
              <w:rPr>
                <w:rFonts w:hint="eastAsia" w:ascii="宋体" w:hAnsi="宋体"/>
                <w:color w:val="000000" w:themeColor="text1"/>
                <w:sz w:val="18"/>
                <w:szCs w:val="18"/>
              </w:rPr>
              <w:t>年年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30</w:t>
            </w:r>
            <w:r>
              <w:rPr>
                <w:rFonts w:hint="eastAsia" w:ascii="宋体" w:hAnsi="宋体"/>
                <w:color w:val="000000" w:themeColor="text1"/>
                <w:sz w:val="18"/>
                <w:szCs w:val="18"/>
              </w:rPr>
              <w:t>日第十二届人大常委会第</w:t>
            </w:r>
            <w:r>
              <w:rPr>
                <w:rFonts w:ascii="宋体" w:hAnsi="宋体"/>
                <w:color w:val="000000" w:themeColor="text1"/>
                <w:sz w:val="18"/>
                <w:szCs w:val="18"/>
              </w:rPr>
              <w:t>63</w:t>
            </w:r>
            <w:r>
              <w:rPr>
                <w:rFonts w:hint="eastAsia" w:ascii="宋体" w:hAnsi="宋体"/>
                <w:color w:val="000000" w:themeColor="text1"/>
                <w:sz w:val="18"/>
                <w:szCs w:val="18"/>
              </w:rPr>
              <w:t>号公告，第三次修正）　第四十八条　勘查、开采矿产资源，造成环境污染、地质环境破坏、资源破坏或者引发地质灾害，未按规定恢复治理的，责令限期恢复治理；情节严重的，吊销勘查许可证、采矿许可证；构成犯罪的，依法追究刑事责任。</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33</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42</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p>
          <w:p>
            <w:pPr>
              <w:snapToGrid w:val="0"/>
              <w:rPr>
                <w:rFonts w:ascii="宋体" w:hAnsi="宋体"/>
                <w:color w:val="000000" w:themeColor="text1"/>
                <w:sz w:val="18"/>
                <w:szCs w:val="18"/>
              </w:rPr>
            </w:pPr>
            <w:r>
              <w:rPr>
                <w:rFonts w:hint="eastAsia" w:ascii="宋体" w:hAnsi="宋体"/>
                <w:color w:val="000000" w:themeColor="text1"/>
                <w:sz w:val="18"/>
                <w:szCs w:val="18"/>
              </w:rPr>
              <w:t>对不按期缴纳应当缴纳的采矿权使用费、采矿权价款行为的处罚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【法规】《矿产资源勘查区块登记管理办法》（</w:t>
            </w:r>
            <w:r>
              <w:rPr>
                <w:rFonts w:ascii="宋体" w:hAnsi="宋体"/>
                <w:color w:val="000000" w:themeColor="text1"/>
                <w:sz w:val="18"/>
                <w:szCs w:val="18"/>
              </w:rPr>
              <w:t>1998</w:t>
            </w:r>
            <w:r>
              <w:rPr>
                <w:rFonts w:hint="eastAsia" w:ascii="宋体" w:hAnsi="宋体"/>
                <w:color w:val="000000" w:themeColor="text1"/>
                <w:sz w:val="18"/>
                <w:szCs w:val="18"/>
              </w:rPr>
              <w:t>年</w:t>
            </w:r>
            <w:r>
              <w:rPr>
                <w:rFonts w:ascii="宋体" w:hAnsi="宋体"/>
                <w:color w:val="000000" w:themeColor="text1"/>
                <w:sz w:val="18"/>
                <w:szCs w:val="18"/>
              </w:rPr>
              <w:t>2</w:t>
            </w:r>
            <w:r>
              <w:rPr>
                <w:rFonts w:hint="eastAsia" w:ascii="宋体" w:hAnsi="宋体"/>
                <w:color w:val="000000" w:themeColor="text1"/>
                <w:sz w:val="18"/>
                <w:szCs w:val="18"/>
              </w:rPr>
              <w:t>月</w:t>
            </w:r>
            <w:r>
              <w:rPr>
                <w:rFonts w:ascii="宋体" w:hAnsi="宋体"/>
                <w:color w:val="000000" w:themeColor="text1"/>
                <w:sz w:val="18"/>
                <w:szCs w:val="18"/>
              </w:rPr>
              <w:t>12</w:t>
            </w:r>
            <w:r>
              <w:rPr>
                <w:rFonts w:hint="eastAsia" w:ascii="宋体" w:hAnsi="宋体"/>
                <w:color w:val="000000" w:themeColor="text1"/>
                <w:sz w:val="18"/>
                <w:szCs w:val="18"/>
              </w:rPr>
              <w:t>日国务院令第</w:t>
            </w:r>
            <w:r>
              <w:rPr>
                <w:rFonts w:ascii="宋体" w:hAnsi="宋体"/>
                <w:color w:val="000000" w:themeColor="text1"/>
                <w:sz w:val="18"/>
                <w:szCs w:val="18"/>
              </w:rPr>
              <w:t>241</w:t>
            </w:r>
            <w:r>
              <w:rPr>
                <w:rFonts w:hint="eastAsia" w:ascii="宋体" w:hAnsi="宋体"/>
                <w:color w:val="000000" w:themeColor="text1"/>
                <w:sz w:val="18"/>
                <w:szCs w:val="18"/>
              </w:rPr>
              <w:t>号发布施行，根据国务院第</w:t>
            </w:r>
            <w:r>
              <w:rPr>
                <w:rFonts w:ascii="宋体" w:hAnsi="宋体"/>
                <w:color w:val="000000" w:themeColor="text1"/>
                <w:sz w:val="18"/>
                <w:szCs w:val="18"/>
              </w:rPr>
              <w:t>653</w:t>
            </w:r>
            <w:r>
              <w:rPr>
                <w:rFonts w:hint="eastAsia" w:ascii="宋体" w:hAnsi="宋体"/>
                <w:color w:val="000000" w:themeColor="text1"/>
                <w:sz w:val="18"/>
                <w:szCs w:val="18"/>
              </w:rPr>
              <w:t>号令修订，</w:t>
            </w:r>
            <w:r>
              <w:rPr>
                <w:rFonts w:ascii="宋体" w:hAnsi="宋体"/>
                <w:color w:val="000000" w:themeColor="text1"/>
                <w:sz w:val="18"/>
                <w:szCs w:val="18"/>
              </w:rPr>
              <w:t>2014</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日生效））第三条</w:t>
            </w:r>
            <w:r>
              <w:rPr>
                <w:rFonts w:ascii="宋体" w:hAnsi="宋体"/>
                <w:color w:val="000000" w:themeColor="text1"/>
                <w:sz w:val="18"/>
                <w:szCs w:val="18"/>
              </w:rPr>
              <w:t xml:space="preserve"> </w:t>
            </w:r>
            <w:r>
              <w:rPr>
                <w:rFonts w:hint="eastAsia" w:ascii="宋体" w:hAnsi="宋体"/>
                <w:color w:val="000000" w:themeColor="text1"/>
                <w:sz w:val="18"/>
                <w:szCs w:val="18"/>
              </w:rPr>
              <w:t>第四款</w:t>
            </w:r>
            <w:r>
              <w:rPr>
                <w:rFonts w:ascii="宋体" w:hAnsi="宋体"/>
                <w:color w:val="000000" w:themeColor="text1"/>
                <w:sz w:val="18"/>
                <w:szCs w:val="18"/>
              </w:rPr>
              <w:t xml:space="preserve"> </w:t>
            </w:r>
            <w:r>
              <w:rPr>
                <w:rFonts w:hint="eastAsia" w:ascii="宋体" w:hAnsi="宋体"/>
                <w:color w:val="000000" w:themeColor="text1"/>
                <w:sz w:val="18"/>
                <w:szCs w:val="18"/>
              </w:rPr>
              <w:t>开采本条第一款、第二款、第三款规定以外的矿产资源，由县级以上地方人民政府负责地质矿产管理工作的部门，按照省、自治区、直辖市人民代表大会常务委员会制定的管理办法审批登记，颁发采矿许可证。</w:t>
            </w:r>
            <w:r>
              <w:rPr>
                <w:rFonts w:ascii="宋体" w:hAnsi="宋体"/>
                <w:color w:val="000000" w:themeColor="text1"/>
                <w:sz w:val="18"/>
                <w:szCs w:val="18"/>
              </w:rPr>
              <w:t xml:space="preserve"> </w:t>
            </w:r>
            <w:r>
              <w:rPr>
                <w:rFonts w:hint="eastAsia" w:ascii="宋体" w:hAnsi="宋体"/>
                <w:color w:val="000000" w:themeColor="text1"/>
                <w:sz w:val="18"/>
                <w:szCs w:val="18"/>
              </w:rPr>
              <w:t>第三条</w:t>
            </w:r>
            <w:r>
              <w:rPr>
                <w:rFonts w:ascii="宋体" w:hAnsi="宋体"/>
                <w:color w:val="000000" w:themeColor="text1"/>
                <w:sz w:val="18"/>
                <w:szCs w:val="18"/>
              </w:rPr>
              <w:t xml:space="preserve"> </w:t>
            </w:r>
            <w:r>
              <w:rPr>
                <w:rFonts w:hint="eastAsia" w:ascii="宋体" w:hAnsi="宋体"/>
                <w:color w:val="000000" w:themeColor="text1"/>
                <w:sz w:val="18"/>
                <w:szCs w:val="18"/>
              </w:rPr>
              <w:t>第五款</w:t>
            </w:r>
            <w:r>
              <w:rPr>
                <w:rFonts w:ascii="宋体" w:hAnsi="宋体"/>
                <w:color w:val="000000" w:themeColor="text1"/>
                <w:sz w:val="18"/>
                <w:szCs w:val="18"/>
              </w:rPr>
              <w:t xml:space="preserve"> </w:t>
            </w:r>
            <w:r>
              <w:rPr>
                <w:rFonts w:hint="eastAsia" w:ascii="宋体" w:hAnsi="宋体"/>
                <w:color w:val="000000" w:themeColor="text1"/>
                <w:sz w:val="18"/>
                <w:szCs w:val="18"/>
              </w:rPr>
              <w:t>矿区范围跨县级以上行政区域的，由所涉及行政区域的共同上一级登记管理机关审批登记，颁发采矿许可证。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第十一条</w:t>
            </w:r>
            <w:r>
              <w:rPr>
                <w:rFonts w:ascii="宋体" w:hAnsi="宋体"/>
                <w:color w:val="000000" w:themeColor="text1"/>
                <w:sz w:val="18"/>
                <w:szCs w:val="18"/>
              </w:rPr>
              <w:t xml:space="preserve"> </w:t>
            </w:r>
            <w:r>
              <w:rPr>
                <w:rFonts w:hint="eastAsia" w:ascii="宋体" w:hAnsi="宋体"/>
                <w:color w:val="000000" w:themeColor="text1"/>
                <w:sz w:val="18"/>
                <w:szCs w:val="18"/>
              </w:rPr>
              <w:t>采矿权使用费和国家出资勘查形成的采矿权价款由登记管理机关收取。</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第二十一条</w:t>
            </w:r>
            <w:r>
              <w:rPr>
                <w:rFonts w:ascii="宋体" w:hAnsi="宋体"/>
                <w:color w:val="000000" w:themeColor="text1"/>
                <w:sz w:val="18"/>
                <w:szCs w:val="18"/>
              </w:rPr>
              <w:t xml:space="preserve">  </w:t>
            </w:r>
            <w:r>
              <w:rPr>
                <w:rFonts w:hint="eastAsia" w:ascii="宋体" w:hAnsi="宋体"/>
                <w:color w:val="000000" w:themeColor="text1"/>
                <w:sz w:val="18"/>
                <w:szCs w:val="18"/>
              </w:rPr>
              <w:t>违反本办法规定，不按期缴纳本办法规定应当缴纳的费用的，由登记管理机关责令限期缴纳，并从滞纳之日起每日加收千分之二的滞纳金；逾期仍不缴纳的，由原发证机关吊销采矿许可证</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第三十一条　违反本办法规定，不按期缴纳本办法规定应当缴纳的费用的，由登记管理机关责令限期缴纳，并从滞纳之日起每日加收千分之二的滞纳金；逾期仍不缴纳的，由原发证机关吊销勘查许可证。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【法规】《矿产资源开采登记管理办法》（</w:t>
            </w:r>
            <w:r>
              <w:rPr>
                <w:rFonts w:ascii="宋体" w:hAnsi="宋体"/>
                <w:color w:val="000000" w:themeColor="text1"/>
                <w:sz w:val="18"/>
                <w:szCs w:val="18"/>
              </w:rPr>
              <w:t>1998</w:t>
            </w:r>
            <w:r>
              <w:rPr>
                <w:rFonts w:hint="eastAsia" w:ascii="宋体" w:hAnsi="宋体"/>
                <w:color w:val="000000" w:themeColor="text1"/>
                <w:sz w:val="18"/>
                <w:szCs w:val="18"/>
              </w:rPr>
              <w:t>年</w:t>
            </w:r>
            <w:r>
              <w:rPr>
                <w:rFonts w:ascii="宋体" w:hAnsi="宋体"/>
                <w:color w:val="000000" w:themeColor="text1"/>
                <w:sz w:val="18"/>
                <w:szCs w:val="18"/>
              </w:rPr>
              <w:t>2</w:t>
            </w:r>
            <w:r>
              <w:rPr>
                <w:rFonts w:hint="eastAsia" w:ascii="宋体" w:hAnsi="宋体"/>
                <w:color w:val="000000" w:themeColor="text1"/>
                <w:sz w:val="18"/>
                <w:szCs w:val="18"/>
              </w:rPr>
              <w:t>月</w:t>
            </w:r>
            <w:r>
              <w:rPr>
                <w:rFonts w:ascii="宋体" w:hAnsi="宋体"/>
                <w:color w:val="000000" w:themeColor="text1"/>
                <w:sz w:val="18"/>
                <w:szCs w:val="18"/>
              </w:rPr>
              <w:t>12</w:t>
            </w:r>
            <w:r>
              <w:rPr>
                <w:rFonts w:hint="eastAsia" w:ascii="宋体" w:hAnsi="宋体"/>
                <w:color w:val="000000" w:themeColor="text1"/>
                <w:sz w:val="18"/>
                <w:szCs w:val="18"/>
              </w:rPr>
              <w:t>日国务院令第</w:t>
            </w:r>
            <w:r>
              <w:rPr>
                <w:rFonts w:ascii="宋体" w:hAnsi="宋体"/>
                <w:color w:val="000000" w:themeColor="text1"/>
                <w:sz w:val="18"/>
                <w:szCs w:val="18"/>
              </w:rPr>
              <w:t>241</w:t>
            </w:r>
            <w:r>
              <w:rPr>
                <w:rFonts w:hint="eastAsia" w:ascii="宋体" w:hAnsi="宋体"/>
                <w:color w:val="000000" w:themeColor="text1"/>
                <w:sz w:val="18"/>
                <w:szCs w:val="18"/>
              </w:rPr>
              <w:t>号发布施行，</w:t>
            </w:r>
            <w:r>
              <w:rPr>
                <w:rFonts w:ascii="宋体" w:hAnsi="宋体"/>
                <w:color w:val="000000" w:themeColor="text1"/>
                <w:sz w:val="18"/>
                <w:szCs w:val="18"/>
              </w:rPr>
              <w:t>2013</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4</w:t>
            </w:r>
            <w:r>
              <w:rPr>
                <w:rFonts w:hint="eastAsia" w:ascii="宋体" w:hAnsi="宋体"/>
                <w:color w:val="000000" w:themeColor="text1"/>
                <w:sz w:val="18"/>
                <w:szCs w:val="18"/>
              </w:rPr>
              <w:t>日修改）第三条</w:t>
            </w:r>
            <w:r>
              <w:rPr>
                <w:rFonts w:ascii="宋体" w:hAnsi="宋体"/>
                <w:color w:val="000000" w:themeColor="text1"/>
                <w:sz w:val="18"/>
                <w:szCs w:val="18"/>
              </w:rPr>
              <w:t xml:space="preserve"> </w:t>
            </w:r>
            <w:r>
              <w:rPr>
                <w:rFonts w:hint="eastAsia" w:ascii="宋体" w:hAnsi="宋体"/>
                <w:color w:val="000000" w:themeColor="text1"/>
                <w:sz w:val="18"/>
                <w:szCs w:val="18"/>
              </w:rPr>
              <w:t>第四款</w:t>
            </w:r>
            <w:r>
              <w:rPr>
                <w:rFonts w:ascii="宋体" w:hAnsi="宋体"/>
                <w:color w:val="000000" w:themeColor="text1"/>
                <w:sz w:val="18"/>
                <w:szCs w:val="18"/>
              </w:rPr>
              <w:t xml:space="preserve"> </w:t>
            </w:r>
            <w:r>
              <w:rPr>
                <w:rFonts w:hint="eastAsia" w:ascii="宋体" w:hAnsi="宋体"/>
                <w:color w:val="000000" w:themeColor="text1"/>
                <w:sz w:val="18"/>
                <w:szCs w:val="18"/>
              </w:rPr>
              <w:t>开采本条第一款、第二款、第三款规定以外的矿产资源，由县级以上地方人民政府负责地质矿产管理工作的部门，按照省、自治区、直辖市人民代表大会常务委员会制定的管理办法审批登记，颁发采矿许可证。</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第二十一条</w:t>
            </w:r>
            <w:r>
              <w:rPr>
                <w:rFonts w:ascii="宋体" w:hAnsi="宋体"/>
                <w:color w:val="000000" w:themeColor="text1"/>
                <w:sz w:val="18"/>
                <w:szCs w:val="18"/>
              </w:rPr>
              <w:t xml:space="preserve">  </w:t>
            </w:r>
            <w:r>
              <w:rPr>
                <w:rFonts w:hint="eastAsia" w:ascii="宋体" w:hAnsi="宋体"/>
                <w:color w:val="000000" w:themeColor="text1"/>
                <w:sz w:val="18"/>
                <w:szCs w:val="18"/>
              </w:rPr>
              <w:t>违反本办法规定，不按期缴纳本办法规定应当缴纳的费用的，由登记管理机关责令限期缴纳，并从滞纳之日起每日加收千分之二的滞纳金；逾期仍不缴纳的，由原发证机关吊销采矿许可证。</w:t>
            </w:r>
          </w:p>
          <w:p>
            <w:pPr>
              <w:snapToGrid w:val="0"/>
              <w:ind w:firstLine="360" w:firstLineChars="200"/>
              <w:rPr>
                <w:rFonts w:ascii="宋体" w:hAnsi="宋体"/>
                <w:color w:val="000000" w:themeColor="text1"/>
                <w:sz w:val="18"/>
                <w:szCs w:val="18"/>
              </w:rPr>
            </w:pP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p>
          <w:p>
            <w:pPr>
              <w:snapToGrid w:val="0"/>
              <w:rPr>
                <w:rFonts w:ascii="宋体" w:hAnsi="宋体"/>
                <w:color w:val="000000" w:themeColor="text1"/>
                <w:sz w:val="18"/>
                <w:szCs w:val="18"/>
              </w:rPr>
            </w:pPr>
            <w:r>
              <w:rPr>
                <w:rFonts w:ascii="宋体" w:hAnsi="宋体"/>
                <w:color w:val="000000" w:themeColor="text1"/>
                <w:sz w:val="18"/>
                <w:szCs w:val="18"/>
              </w:rPr>
              <w:t>43</w:t>
            </w:r>
          </w:p>
        </w:tc>
        <w:tc>
          <w:tcPr>
            <w:tcW w:w="609" w:type="dxa"/>
            <w:vAlign w:val="center"/>
          </w:tcPr>
          <w:p>
            <w:pPr>
              <w:snapToGrid w:val="0"/>
              <w:rPr>
                <w:rFonts w:ascii="宋体" w:hAnsi="宋体"/>
                <w:color w:val="000000" w:themeColor="text1"/>
                <w:sz w:val="18"/>
                <w:szCs w:val="18"/>
              </w:rPr>
            </w:pPr>
          </w:p>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p>
          <w:p>
            <w:pPr>
              <w:snapToGrid w:val="0"/>
              <w:rPr>
                <w:rFonts w:ascii="宋体" w:hAnsi="宋体"/>
                <w:color w:val="000000" w:themeColor="text1"/>
                <w:sz w:val="18"/>
                <w:szCs w:val="18"/>
              </w:rPr>
            </w:pPr>
            <w:r>
              <w:rPr>
                <w:rFonts w:hint="eastAsia" w:ascii="宋体" w:hAnsi="宋体"/>
                <w:color w:val="000000" w:themeColor="text1"/>
                <w:sz w:val="18"/>
                <w:szCs w:val="18"/>
              </w:rPr>
              <w:t>对破坏或者擅自移动矿区范围界桩或者地面标志的处罚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【法规】《矿产资源开采登记管理办法》（</w:t>
            </w:r>
            <w:r>
              <w:rPr>
                <w:rFonts w:ascii="宋体" w:hAnsi="宋体"/>
                <w:color w:val="000000" w:themeColor="text1"/>
                <w:sz w:val="18"/>
                <w:szCs w:val="18"/>
              </w:rPr>
              <w:t>1998</w:t>
            </w:r>
            <w:r>
              <w:rPr>
                <w:rFonts w:hint="eastAsia" w:ascii="宋体" w:hAnsi="宋体"/>
                <w:color w:val="000000" w:themeColor="text1"/>
                <w:sz w:val="18"/>
                <w:szCs w:val="18"/>
              </w:rPr>
              <w:t>年</w:t>
            </w:r>
            <w:r>
              <w:rPr>
                <w:rFonts w:ascii="宋体" w:hAnsi="宋体"/>
                <w:color w:val="000000" w:themeColor="text1"/>
                <w:sz w:val="18"/>
                <w:szCs w:val="18"/>
              </w:rPr>
              <w:t>2</w:t>
            </w:r>
            <w:r>
              <w:rPr>
                <w:rFonts w:hint="eastAsia" w:ascii="宋体" w:hAnsi="宋体"/>
                <w:color w:val="000000" w:themeColor="text1"/>
                <w:sz w:val="18"/>
                <w:szCs w:val="18"/>
              </w:rPr>
              <w:t>月</w:t>
            </w:r>
            <w:r>
              <w:rPr>
                <w:rFonts w:ascii="宋体" w:hAnsi="宋体"/>
                <w:color w:val="000000" w:themeColor="text1"/>
                <w:sz w:val="18"/>
                <w:szCs w:val="18"/>
              </w:rPr>
              <w:t>12</w:t>
            </w:r>
            <w:r>
              <w:rPr>
                <w:rFonts w:hint="eastAsia" w:ascii="宋体" w:hAnsi="宋体"/>
                <w:color w:val="000000" w:themeColor="text1"/>
                <w:sz w:val="18"/>
                <w:szCs w:val="18"/>
              </w:rPr>
              <w:t>日国务院令第</w:t>
            </w:r>
            <w:r>
              <w:rPr>
                <w:rFonts w:ascii="宋体" w:hAnsi="宋体"/>
                <w:color w:val="000000" w:themeColor="text1"/>
                <w:sz w:val="18"/>
                <w:szCs w:val="18"/>
              </w:rPr>
              <w:t>241</w:t>
            </w:r>
            <w:r>
              <w:rPr>
                <w:rFonts w:hint="eastAsia" w:ascii="宋体" w:hAnsi="宋体"/>
                <w:color w:val="000000" w:themeColor="text1"/>
                <w:sz w:val="18"/>
                <w:szCs w:val="18"/>
              </w:rPr>
              <w:t>号发布施行，</w:t>
            </w:r>
            <w:r>
              <w:rPr>
                <w:rFonts w:ascii="宋体" w:hAnsi="宋体"/>
                <w:color w:val="000000" w:themeColor="text1"/>
                <w:sz w:val="18"/>
                <w:szCs w:val="18"/>
              </w:rPr>
              <w:t>2013</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4</w:t>
            </w:r>
            <w:r>
              <w:rPr>
                <w:rFonts w:hint="eastAsia" w:ascii="宋体" w:hAnsi="宋体"/>
                <w:color w:val="000000" w:themeColor="text1"/>
                <w:sz w:val="18"/>
                <w:szCs w:val="18"/>
              </w:rPr>
              <w:t>日修改）第十九条</w:t>
            </w:r>
            <w:r>
              <w:rPr>
                <w:rFonts w:ascii="宋体" w:hAnsi="宋体"/>
                <w:color w:val="000000" w:themeColor="text1"/>
                <w:sz w:val="18"/>
                <w:szCs w:val="18"/>
              </w:rPr>
              <w:t xml:space="preserve">  </w:t>
            </w:r>
            <w:r>
              <w:rPr>
                <w:rFonts w:hint="eastAsia" w:ascii="宋体" w:hAnsi="宋体"/>
                <w:color w:val="000000" w:themeColor="text1"/>
                <w:sz w:val="18"/>
                <w:szCs w:val="18"/>
              </w:rPr>
              <w:t>破坏或者擅自移动矿区范围界桩或者地面标志的，由县级以上人民政府负责地质矿产管理工作的部门按照国务院地质矿产主管部门规定的权限，责令限期恢复；情节严重的，处</w:t>
            </w:r>
            <w:r>
              <w:rPr>
                <w:rFonts w:ascii="宋体" w:hAnsi="宋体"/>
                <w:color w:val="000000" w:themeColor="text1"/>
                <w:sz w:val="18"/>
                <w:szCs w:val="18"/>
              </w:rPr>
              <w:t>3</w:t>
            </w:r>
            <w:r>
              <w:rPr>
                <w:rFonts w:hint="eastAsia" w:ascii="宋体" w:hAnsi="宋体"/>
                <w:color w:val="000000" w:themeColor="text1"/>
                <w:sz w:val="18"/>
                <w:szCs w:val="18"/>
              </w:rPr>
              <w:t>万元以下的罚款。</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44</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b/>
                <w:color w:val="000000" w:themeColor="text1"/>
                <w:sz w:val="18"/>
                <w:szCs w:val="18"/>
              </w:rPr>
            </w:pPr>
            <w:r>
              <w:rPr>
                <w:rFonts w:hint="eastAsia" w:ascii="宋体" w:hAnsi="宋体"/>
                <w:color w:val="000000" w:themeColor="text1"/>
                <w:sz w:val="18"/>
                <w:szCs w:val="18"/>
              </w:rPr>
              <w:t>对擅自印制或者伪造、冒用采矿许可证的处罚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【法规】《矿产资源开采登记管理办法》（</w:t>
            </w:r>
            <w:r>
              <w:rPr>
                <w:rFonts w:ascii="宋体" w:hAnsi="宋体"/>
                <w:color w:val="000000" w:themeColor="text1"/>
                <w:sz w:val="18"/>
                <w:szCs w:val="18"/>
              </w:rPr>
              <w:t>1998</w:t>
            </w:r>
            <w:r>
              <w:rPr>
                <w:rFonts w:hint="eastAsia" w:ascii="宋体" w:hAnsi="宋体"/>
                <w:color w:val="000000" w:themeColor="text1"/>
                <w:sz w:val="18"/>
                <w:szCs w:val="18"/>
              </w:rPr>
              <w:t>年</w:t>
            </w:r>
            <w:r>
              <w:rPr>
                <w:rFonts w:ascii="宋体" w:hAnsi="宋体"/>
                <w:color w:val="000000" w:themeColor="text1"/>
                <w:sz w:val="18"/>
                <w:szCs w:val="18"/>
              </w:rPr>
              <w:t>2</w:t>
            </w:r>
            <w:r>
              <w:rPr>
                <w:rFonts w:hint="eastAsia" w:ascii="宋体" w:hAnsi="宋体"/>
                <w:color w:val="000000" w:themeColor="text1"/>
                <w:sz w:val="18"/>
                <w:szCs w:val="18"/>
              </w:rPr>
              <w:t>月</w:t>
            </w:r>
            <w:r>
              <w:rPr>
                <w:rFonts w:ascii="宋体" w:hAnsi="宋体"/>
                <w:color w:val="000000" w:themeColor="text1"/>
                <w:sz w:val="18"/>
                <w:szCs w:val="18"/>
              </w:rPr>
              <w:t>12</w:t>
            </w:r>
            <w:r>
              <w:rPr>
                <w:rFonts w:hint="eastAsia" w:ascii="宋体" w:hAnsi="宋体"/>
                <w:color w:val="000000" w:themeColor="text1"/>
                <w:sz w:val="18"/>
                <w:szCs w:val="18"/>
              </w:rPr>
              <w:t>日国务院令第</w:t>
            </w:r>
            <w:r>
              <w:rPr>
                <w:rFonts w:ascii="宋体" w:hAnsi="宋体"/>
                <w:color w:val="000000" w:themeColor="text1"/>
                <w:sz w:val="18"/>
                <w:szCs w:val="18"/>
              </w:rPr>
              <w:t>241</w:t>
            </w:r>
            <w:r>
              <w:rPr>
                <w:rFonts w:hint="eastAsia" w:ascii="宋体" w:hAnsi="宋体"/>
                <w:color w:val="000000" w:themeColor="text1"/>
                <w:sz w:val="18"/>
                <w:szCs w:val="18"/>
              </w:rPr>
              <w:t>号发布施行，</w:t>
            </w:r>
            <w:r>
              <w:rPr>
                <w:rFonts w:ascii="宋体" w:hAnsi="宋体"/>
                <w:color w:val="000000" w:themeColor="text1"/>
                <w:sz w:val="18"/>
                <w:szCs w:val="18"/>
              </w:rPr>
              <w:t>2013</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4</w:t>
            </w:r>
            <w:r>
              <w:rPr>
                <w:rFonts w:hint="eastAsia" w:ascii="宋体" w:hAnsi="宋体"/>
                <w:color w:val="000000" w:themeColor="text1"/>
                <w:sz w:val="18"/>
                <w:szCs w:val="18"/>
              </w:rPr>
              <w:t>日修改）第二十条</w:t>
            </w:r>
            <w:r>
              <w:rPr>
                <w:rFonts w:ascii="宋体" w:hAnsi="宋体"/>
                <w:color w:val="000000" w:themeColor="text1"/>
                <w:sz w:val="18"/>
                <w:szCs w:val="18"/>
              </w:rPr>
              <w:t xml:space="preserve">  </w:t>
            </w:r>
            <w:r>
              <w:rPr>
                <w:rFonts w:hint="eastAsia" w:ascii="宋体" w:hAnsi="宋体"/>
                <w:color w:val="000000" w:themeColor="text1"/>
                <w:sz w:val="18"/>
                <w:szCs w:val="18"/>
              </w:rPr>
              <w:t>擅自印制或者伪造、冒用采矿许可证的，由县级以上人民政府负责地质矿产管理工作的部门按照国务院地质矿产主管部门规定的权限，没收违法所得，可以并处</w:t>
            </w:r>
            <w:r>
              <w:rPr>
                <w:rFonts w:ascii="宋体" w:hAnsi="宋体"/>
                <w:color w:val="000000" w:themeColor="text1"/>
                <w:sz w:val="18"/>
                <w:szCs w:val="18"/>
              </w:rPr>
              <w:t>10</w:t>
            </w:r>
            <w:r>
              <w:rPr>
                <w:rFonts w:hint="eastAsia" w:ascii="宋体" w:hAnsi="宋体"/>
                <w:color w:val="000000" w:themeColor="text1"/>
                <w:sz w:val="18"/>
                <w:szCs w:val="18"/>
              </w:rPr>
              <w:t>万元以下的罚款；构成犯罪的，依法追究刑事责任。</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b/>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35</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45</w:t>
            </w:r>
          </w:p>
        </w:tc>
        <w:tc>
          <w:tcPr>
            <w:tcW w:w="609" w:type="dxa"/>
            <w:vAlign w:val="center"/>
          </w:tcPr>
          <w:p>
            <w:pPr>
              <w:snapToGrid w:val="0"/>
              <w:rPr>
                <w:rFonts w:ascii="宋体" w:hAnsi="宋体"/>
                <w:b/>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对不办理采矿许可证变更登记或者注销登记手续的处罚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【法规】《矿产资源开采登记管理办法》（</w:t>
            </w:r>
            <w:r>
              <w:rPr>
                <w:rFonts w:ascii="宋体" w:hAnsi="宋体"/>
                <w:color w:val="000000" w:themeColor="text1"/>
                <w:sz w:val="18"/>
                <w:szCs w:val="18"/>
              </w:rPr>
              <w:t>1998</w:t>
            </w:r>
            <w:r>
              <w:rPr>
                <w:rFonts w:hint="eastAsia" w:ascii="宋体" w:hAnsi="宋体"/>
                <w:color w:val="000000" w:themeColor="text1"/>
                <w:sz w:val="18"/>
                <w:szCs w:val="18"/>
              </w:rPr>
              <w:t>年</w:t>
            </w:r>
            <w:r>
              <w:rPr>
                <w:rFonts w:ascii="宋体" w:hAnsi="宋体"/>
                <w:color w:val="000000" w:themeColor="text1"/>
                <w:sz w:val="18"/>
                <w:szCs w:val="18"/>
              </w:rPr>
              <w:t>2</w:t>
            </w:r>
            <w:r>
              <w:rPr>
                <w:rFonts w:hint="eastAsia" w:ascii="宋体" w:hAnsi="宋体"/>
                <w:color w:val="000000" w:themeColor="text1"/>
                <w:sz w:val="18"/>
                <w:szCs w:val="18"/>
              </w:rPr>
              <w:t>月</w:t>
            </w:r>
            <w:r>
              <w:rPr>
                <w:rFonts w:ascii="宋体" w:hAnsi="宋体"/>
                <w:color w:val="000000" w:themeColor="text1"/>
                <w:sz w:val="18"/>
                <w:szCs w:val="18"/>
              </w:rPr>
              <w:t>12</w:t>
            </w:r>
            <w:r>
              <w:rPr>
                <w:rFonts w:hint="eastAsia" w:ascii="宋体" w:hAnsi="宋体"/>
                <w:color w:val="000000" w:themeColor="text1"/>
                <w:sz w:val="18"/>
                <w:szCs w:val="18"/>
              </w:rPr>
              <w:t>日国务院令第</w:t>
            </w:r>
            <w:r>
              <w:rPr>
                <w:rFonts w:ascii="宋体" w:hAnsi="宋体"/>
                <w:color w:val="000000" w:themeColor="text1"/>
                <w:sz w:val="18"/>
                <w:szCs w:val="18"/>
              </w:rPr>
              <w:t>241</w:t>
            </w:r>
            <w:r>
              <w:rPr>
                <w:rFonts w:hint="eastAsia" w:ascii="宋体" w:hAnsi="宋体"/>
                <w:color w:val="000000" w:themeColor="text1"/>
                <w:sz w:val="18"/>
                <w:szCs w:val="18"/>
              </w:rPr>
              <w:t>号发布施行，</w:t>
            </w:r>
            <w:r>
              <w:rPr>
                <w:rFonts w:ascii="宋体" w:hAnsi="宋体"/>
                <w:color w:val="000000" w:themeColor="text1"/>
                <w:sz w:val="18"/>
                <w:szCs w:val="18"/>
              </w:rPr>
              <w:t>2013</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4</w:t>
            </w:r>
            <w:r>
              <w:rPr>
                <w:rFonts w:hint="eastAsia" w:ascii="宋体" w:hAnsi="宋体"/>
                <w:color w:val="000000" w:themeColor="text1"/>
                <w:sz w:val="18"/>
                <w:szCs w:val="18"/>
              </w:rPr>
              <w:t>日修改）</w:t>
            </w:r>
            <w:r>
              <w:rPr>
                <w:rFonts w:ascii="宋体" w:hAnsi="宋体"/>
                <w:color w:val="000000" w:themeColor="text1"/>
                <w:sz w:val="18"/>
                <w:szCs w:val="18"/>
              </w:rPr>
              <w:t xml:space="preserve"> </w:t>
            </w:r>
            <w:r>
              <w:rPr>
                <w:rFonts w:hint="eastAsia" w:ascii="宋体" w:hAnsi="宋体"/>
                <w:color w:val="000000" w:themeColor="text1"/>
                <w:sz w:val="18"/>
                <w:szCs w:val="18"/>
              </w:rPr>
              <w:t>第三条</w:t>
            </w:r>
            <w:r>
              <w:rPr>
                <w:rFonts w:ascii="宋体" w:hAnsi="宋体"/>
                <w:color w:val="000000" w:themeColor="text1"/>
                <w:sz w:val="18"/>
                <w:szCs w:val="18"/>
              </w:rPr>
              <w:t xml:space="preserve"> </w:t>
            </w:r>
            <w:r>
              <w:rPr>
                <w:rFonts w:hint="eastAsia" w:ascii="宋体" w:hAnsi="宋体"/>
                <w:color w:val="000000" w:themeColor="text1"/>
                <w:sz w:val="18"/>
                <w:szCs w:val="18"/>
              </w:rPr>
              <w:t>第四款</w:t>
            </w:r>
            <w:r>
              <w:rPr>
                <w:rFonts w:ascii="宋体" w:hAnsi="宋体"/>
                <w:color w:val="000000" w:themeColor="text1"/>
                <w:sz w:val="18"/>
                <w:szCs w:val="18"/>
              </w:rPr>
              <w:t xml:space="preserve"> </w:t>
            </w:r>
            <w:r>
              <w:rPr>
                <w:rFonts w:hint="eastAsia" w:ascii="宋体" w:hAnsi="宋体"/>
                <w:color w:val="000000" w:themeColor="text1"/>
                <w:sz w:val="18"/>
                <w:szCs w:val="18"/>
              </w:rPr>
              <w:t>开采本条第一款、第二款、第三款规定以外的矿产资源，由县级以上地方人民政府负责地质矿产管理工作的部门，按照省、自治区、直辖市人民代表大会常务委员会制定的管理办法审批登记，颁发采矿许可证。</w:t>
            </w:r>
          </w:p>
          <w:p>
            <w:pPr>
              <w:snapToGrid w:val="0"/>
              <w:ind w:firstLine="450" w:firstLineChars="250"/>
              <w:rPr>
                <w:rFonts w:ascii="宋体" w:hAnsi="宋体"/>
                <w:color w:val="000000" w:themeColor="text1"/>
                <w:sz w:val="18"/>
                <w:szCs w:val="18"/>
              </w:rPr>
            </w:pPr>
            <w:r>
              <w:rPr>
                <w:rFonts w:hint="eastAsia" w:ascii="宋体" w:hAnsi="宋体"/>
                <w:color w:val="000000" w:themeColor="text1"/>
                <w:sz w:val="18"/>
                <w:szCs w:val="18"/>
              </w:rPr>
              <w:t>第二十二条</w:t>
            </w:r>
            <w:r>
              <w:rPr>
                <w:rFonts w:ascii="宋体" w:hAnsi="宋体"/>
                <w:color w:val="000000" w:themeColor="text1"/>
                <w:sz w:val="18"/>
                <w:szCs w:val="18"/>
              </w:rPr>
              <w:t xml:space="preserve">  </w:t>
            </w:r>
            <w:r>
              <w:rPr>
                <w:rFonts w:hint="eastAsia" w:ascii="宋体" w:hAnsi="宋体"/>
                <w:color w:val="000000" w:themeColor="text1"/>
                <w:sz w:val="18"/>
                <w:szCs w:val="18"/>
              </w:rPr>
              <w:t>违反本办法规定，不办理采矿许可证变更登记或者注销登记手续的，由登记管理机关责令限期改正；逾期不改正的，由原发证机关吊销采矿许可证。</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46</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对矿业权人不按照批准的勘查设计或者矿产资源开发利用方案施工的处罚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【法规】《广西壮族自治区矿产资源管理条例》（</w:t>
            </w:r>
            <w:r>
              <w:rPr>
                <w:rFonts w:ascii="宋体" w:hAnsi="宋体"/>
                <w:color w:val="000000" w:themeColor="text1"/>
                <w:sz w:val="18"/>
                <w:szCs w:val="18"/>
              </w:rPr>
              <w:t>2000</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2</w:t>
            </w:r>
            <w:r>
              <w:rPr>
                <w:rFonts w:hint="eastAsia" w:ascii="宋体" w:hAnsi="宋体"/>
                <w:color w:val="000000" w:themeColor="text1"/>
                <w:sz w:val="18"/>
                <w:szCs w:val="18"/>
              </w:rPr>
              <w:t>日广西壮族自治区九届人大常委会第</w:t>
            </w:r>
            <w:r>
              <w:rPr>
                <w:rFonts w:ascii="宋体" w:hAnsi="宋体"/>
                <w:color w:val="000000" w:themeColor="text1"/>
                <w:sz w:val="18"/>
                <w:szCs w:val="18"/>
              </w:rPr>
              <w:t>25</w:t>
            </w:r>
            <w:r>
              <w:rPr>
                <w:rFonts w:hint="eastAsia" w:ascii="宋体" w:hAnsi="宋体"/>
                <w:color w:val="000000" w:themeColor="text1"/>
                <w:sz w:val="18"/>
                <w:szCs w:val="18"/>
              </w:rPr>
              <w:t>号公告发布，</w:t>
            </w:r>
            <w:r>
              <w:rPr>
                <w:rFonts w:ascii="宋体" w:hAnsi="宋体"/>
                <w:color w:val="000000" w:themeColor="text1"/>
                <w:sz w:val="18"/>
                <w:szCs w:val="18"/>
              </w:rPr>
              <w:t>2016</w:t>
            </w:r>
            <w:r>
              <w:rPr>
                <w:rFonts w:hint="eastAsia" w:ascii="宋体" w:hAnsi="宋体"/>
                <w:color w:val="000000" w:themeColor="text1"/>
                <w:sz w:val="18"/>
                <w:szCs w:val="18"/>
              </w:rPr>
              <w:t>年年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30</w:t>
            </w:r>
            <w:r>
              <w:rPr>
                <w:rFonts w:hint="eastAsia" w:ascii="宋体" w:hAnsi="宋体"/>
                <w:color w:val="000000" w:themeColor="text1"/>
                <w:sz w:val="18"/>
                <w:szCs w:val="18"/>
              </w:rPr>
              <w:t>日第十二届人大常委会第</w:t>
            </w:r>
            <w:r>
              <w:rPr>
                <w:rFonts w:ascii="宋体" w:hAnsi="宋体"/>
                <w:color w:val="000000" w:themeColor="text1"/>
                <w:sz w:val="18"/>
                <w:szCs w:val="18"/>
              </w:rPr>
              <w:t>63</w:t>
            </w:r>
            <w:r>
              <w:rPr>
                <w:rFonts w:hint="eastAsia" w:ascii="宋体" w:hAnsi="宋体"/>
                <w:color w:val="000000" w:themeColor="text1"/>
                <w:sz w:val="18"/>
                <w:szCs w:val="18"/>
              </w:rPr>
              <w:t>号公告，第三次修正）第四十二条　不按照批准的勘查设计或者矿产资源开发利用方案施工的，由地质矿产主管部门责令限期改正；逾期不改正的，处一千元以上五万元以下的罚款；情节严重的，原发证机关可以吊销勘查许可证或者采矿许可证。</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p>
            <w:pPr>
              <w:snapToGrid w:val="0"/>
              <w:ind w:firstLine="360" w:firstLineChars="200"/>
              <w:rPr>
                <w:rFonts w:ascii="宋体" w:hAnsi="宋体"/>
                <w:color w:val="000000" w:themeColor="text1"/>
                <w:sz w:val="18"/>
                <w:szCs w:val="18"/>
              </w:rPr>
            </w:pPr>
          </w:p>
          <w:p>
            <w:pPr>
              <w:snapToGrid w:val="0"/>
              <w:rPr>
                <w:rFonts w:ascii="宋体" w:hAnsi="宋体"/>
                <w:color w:val="000000" w:themeColor="text1"/>
                <w:sz w:val="18"/>
                <w:szCs w:val="18"/>
              </w:rPr>
            </w:pP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47</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对擅自转让探矿权、采矿权的处罚</w:t>
            </w:r>
          </w:p>
        </w:tc>
        <w:tc>
          <w:tcPr>
            <w:tcW w:w="602" w:type="dxa"/>
            <w:gridSpan w:val="2"/>
            <w:vAlign w:val="center"/>
          </w:tcPr>
          <w:p>
            <w:pPr>
              <w:snapToGrid w:val="0"/>
              <w:rPr>
                <w:rFonts w:ascii="宋体" w:hAnsi="宋体"/>
                <w:color w:val="000000" w:themeColor="text1"/>
                <w:sz w:val="18"/>
                <w:szCs w:val="18"/>
              </w:rPr>
            </w:pPr>
          </w:p>
        </w:tc>
        <w:tc>
          <w:tcPr>
            <w:tcW w:w="354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【法律】《中华人民共和国矿产资源法》（中华人民共和国主席令第</w:t>
            </w:r>
            <w:r>
              <w:rPr>
                <w:rFonts w:ascii="宋体" w:hAnsi="宋体"/>
                <w:color w:val="000000" w:themeColor="text1"/>
                <w:sz w:val="18"/>
                <w:szCs w:val="18"/>
              </w:rPr>
              <w:t>74</w:t>
            </w:r>
            <w:r>
              <w:rPr>
                <w:rFonts w:hint="eastAsia" w:ascii="宋体" w:hAnsi="宋体"/>
                <w:color w:val="000000" w:themeColor="text1"/>
                <w:sz w:val="18"/>
                <w:szCs w:val="18"/>
              </w:rPr>
              <w:t>号公布，</w:t>
            </w:r>
            <w:r>
              <w:rPr>
                <w:rFonts w:ascii="宋体" w:hAnsi="宋体"/>
                <w:color w:val="000000" w:themeColor="text1"/>
                <w:sz w:val="18"/>
                <w:szCs w:val="18"/>
              </w:rPr>
              <w:t>1996</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日修订，于</w:t>
            </w:r>
            <w:r>
              <w:rPr>
                <w:rFonts w:ascii="宋体" w:hAnsi="宋体"/>
                <w:color w:val="000000" w:themeColor="text1"/>
                <w:sz w:val="18"/>
                <w:szCs w:val="18"/>
              </w:rPr>
              <w:t>1997</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日起施行）第四十二条第二款　违反本法第六条的规定将探矿权、采矿权倒卖牟利的，吊销勘查许可证、采矿许可证，没收违法所得，处以罚款。</w:t>
            </w:r>
            <w:r>
              <w:rPr>
                <w:rFonts w:ascii="宋体" w:hAnsi="宋体"/>
                <w:color w:val="000000" w:themeColor="text1"/>
                <w:sz w:val="18"/>
                <w:szCs w:val="18"/>
              </w:rPr>
              <w:t xml:space="preserve">  </w:t>
            </w:r>
            <w:r>
              <w:rPr>
                <w:rFonts w:hint="eastAsia" w:ascii="宋体" w:hAnsi="宋体"/>
                <w:color w:val="000000" w:themeColor="text1"/>
                <w:sz w:val="18"/>
                <w:szCs w:val="18"/>
              </w:rPr>
              <w:t>第四十五条</w:t>
            </w:r>
            <w:r>
              <w:rPr>
                <w:rFonts w:ascii="宋体" w:hAnsi="宋体"/>
                <w:color w:val="000000" w:themeColor="text1"/>
                <w:sz w:val="18"/>
                <w:szCs w:val="18"/>
              </w:rPr>
              <w:t xml:space="preserve"> </w:t>
            </w:r>
            <w:r>
              <w:rPr>
                <w:rFonts w:hint="eastAsia" w:ascii="宋体" w:hAnsi="宋体"/>
                <w:color w:val="000000" w:themeColor="text1"/>
                <w:sz w:val="18"/>
                <w:szCs w:val="18"/>
              </w:rPr>
              <w:t>本法第三十九条、第四十条、第四十二条规定的行政处罚，由县级以上人民政府负责地质矿产管理工作的部门按照国务院地质矿产主管部门规定的权限决定。第四十三条规定的行政处罚，由县级以上人民政府工商行政管理部门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【法规】《广西壮族自治区矿产资源管理条例》（该《条例》经</w:t>
            </w:r>
            <w:r>
              <w:rPr>
                <w:rFonts w:ascii="宋体" w:hAnsi="宋体"/>
                <w:color w:val="000000" w:themeColor="text1"/>
                <w:sz w:val="18"/>
                <w:szCs w:val="18"/>
              </w:rPr>
              <w:t>2000</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2</w:t>
            </w:r>
            <w:r>
              <w:rPr>
                <w:rFonts w:hint="eastAsia" w:ascii="宋体" w:hAnsi="宋体"/>
                <w:color w:val="000000" w:themeColor="text1"/>
                <w:sz w:val="18"/>
                <w:szCs w:val="18"/>
              </w:rPr>
              <w:t>日广西壮族自治区九届人大常委会第</w:t>
            </w:r>
            <w:r>
              <w:rPr>
                <w:rFonts w:ascii="宋体" w:hAnsi="宋体"/>
                <w:color w:val="000000" w:themeColor="text1"/>
                <w:sz w:val="18"/>
                <w:szCs w:val="18"/>
              </w:rPr>
              <w:t>21</w:t>
            </w:r>
            <w:r>
              <w:rPr>
                <w:rFonts w:hint="eastAsia" w:ascii="宋体" w:hAnsi="宋体"/>
                <w:color w:val="000000" w:themeColor="text1"/>
                <w:sz w:val="18"/>
                <w:szCs w:val="18"/>
              </w:rPr>
              <w:t>次会议通过；根据</w:t>
            </w:r>
            <w:r>
              <w:rPr>
                <w:rFonts w:ascii="宋体" w:hAnsi="宋体"/>
                <w:color w:val="000000" w:themeColor="text1"/>
                <w:sz w:val="18"/>
                <w:szCs w:val="18"/>
              </w:rPr>
              <w:t>2012</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23</w:t>
            </w:r>
            <w:r>
              <w:rPr>
                <w:rFonts w:hint="eastAsia" w:ascii="宋体" w:hAnsi="宋体"/>
                <w:color w:val="000000" w:themeColor="text1"/>
                <w:sz w:val="18"/>
                <w:szCs w:val="18"/>
              </w:rPr>
              <w:t>日广西壮族自治区十一届人大常委会第</w:t>
            </w:r>
            <w:r>
              <w:rPr>
                <w:rFonts w:ascii="宋体" w:hAnsi="宋体"/>
                <w:color w:val="000000" w:themeColor="text1"/>
                <w:sz w:val="18"/>
                <w:szCs w:val="18"/>
              </w:rPr>
              <w:t>27</w:t>
            </w:r>
            <w:r>
              <w:rPr>
                <w:rFonts w:hint="eastAsia" w:ascii="宋体" w:hAnsi="宋体"/>
                <w:color w:val="000000" w:themeColor="text1"/>
                <w:sz w:val="18"/>
                <w:szCs w:val="18"/>
              </w:rPr>
              <w:t>次会议通过的《广西壮族自治区人民代表大会常务委员会关于修改〈广西壮族自治区反不正当竞争条例〉等十九件地方性法规的决定》第</w:t>
            </w:r>
            <w:r>
              <w:rPr>
                <w:rFonts w:ascii="宋体" w:hAnsi="宋体"/>
                <w:color w:val="000000" w:themeColor="text1"/>
                <w:sz w:val="18"/>
                <w:szCs w:val="18"/>
              </w:rPr>
              <w:t>2</w:t>
            </w:r>
            <w:r>
              <w:rPr>
                <w:rFonts w:hint="eastAsia" w:ascii="宋体" w:hAnsi="宋体"/>
                <w:color w:val="000000" w:themeColor="text1"/>
                <w:sz w:val="18"/>
                <w:szCs w:val="18"/>
              </w:rPr>
              <w:t>次修正）第二十条　开采下列矿产资源，由自治区地质矿产主管部门审批登记，颁发采矿许可证：（一）国务院《矿产资源开采登记管理办法》第三条第一款、第二款规定以外的矿产储量规模中型以上的矿产资源；（二）自治区规划矿区内的矿产资源；（三）自治区财政出资勘查探明矿产地的矿产资源；（四）国务院地质矿产主管部门授权省级地质矿产主管部门审批登记的矿产资源；开采本条第一款规定以外的矿产储量规模为小型的矿产资源，由地区行署、设区的市地质矿产主管部门审批登记，颁发采矿许可证。开采本条第一款、第二款规定以外的矿产储量规模为小矿、零星分散矿产资源和只能用作普通建筑材料的砂、石、粘土，由县级地质矿产主管部门审批登记，颁发采矿许可证。矿区范围跨县级以上行政区域的，由所涉及行政区域的共同上一级地质矿产主管部门审批登记，颁发采矿许可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【法规】《探矿权采矿权转让管理办法》（国务院令第</w:t>
            </w:r>
            <w:r>
              <w:rPr>
                <w:rFonts w:ascii="宋体" w:hAnsi="宋体"/>
                <w:color w:val="000000" w:themeColor="text1"/>
                <w:sz w:val="18"/>
                <w:szCs w:val="18"/>
              </w:rPr>
              <w:t>242</w:t>
            </w:r>
            <w:r>
              <w:rPr>
                <w:rFonts w:hint="eastAsia" w:ascii="宋体" w:hAnsi="宋体"/>
                <w:color w:val="000000" w:themeColor="text1"/>
                <w:sz w:val="18"/>
                <w:szCs w:val="18"/>
              </w:rPr>
              <w:t>号，</w:t>
            </w:r>
            <w:r>
              <w:rPr>
                <w:rFonts w:ascii="宋体" w:hAnsi="宋体"/>
                <w:color w:val="000000" w:themeColor="text1"/>
                <w:sz w:val="18"/>
                <w:szCs w:val="18"/>
              </w:rPr>
              <w:t>1998</w:t>
            </w:r>
            <w:r>
              <w:rPr>
                <w:rFonts w:hint="eastAsia" w:ascii="宋体" w:hAnsi="宋体"/>
                <w:color w:val="000000" w:themeColor="text1"/>
                <w:sz w:val="18"/>
                <w:szCs w:val="18"/>
              </w:rPr>
              <w:t>年</w:t>
            </w:r>
            <w:r>
              <w:rPr>
                <w:rFonts w:ascii="宋体" w:hAnsi="宋体"/>
                <w:color w:val="000000" w:themeColor="text1"/>
                <w:sz w:val="18"/>
                <w:szCs w:val="18"/>
              </w:rPr>
              <w:t>2</w:t>
            </w:r>
            <w:r>
              <w:rPr>
                <w:rFonts w:hint="eastAsia" w:ascii="宋体" w:hAnsi="宋体"/>
                <w:color w:val="000000" w:themeColor="text1"/>
                <w:sz w:val="18"/>
                <w:szCs w:val="18"/>
              </w:rPr>
              <w:t>月</w:t>
            </w:r>
            <w:r>
              <w:rPr>
                <w:rFonts w:ascii="宋体" w:hAnsi="宋体"/>
                <w:color w:val="000000" w:themeColor="text1"/>
                <w:sz w:val="18"/>
                <w:szCs w:val="18"/>
              </w:rPr>
              <w:t>12</w:t>
            </w:r>
            <w:r>
              <w:rPr>
                <w:rFonts w:hint="eastAsia" w:ascii="宋体" w:hAnsi="宋体"/>
                <w:color w:val="000000" w:themeColor="text1"/>
                <w:sz w:val="18"/>
                <w:szCs w:val="18"/>
              </w:rPr>
              <w:t>日公布施行，根据</w:t>
            </w:r>
            <w:r>
              <w:rPr>
                <w:rFonts w:ascii="宋体" w:hAnsi="宋体"/>
                <w:color w:val="000000" w:themeColor="text1"/>
                <w:sz w:val="18"/>
                <w:szCs w:val="18"/>
              </w:rPr>
              <w:t>2014</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9</w:t>
            </w:r>
            <w:r>
              <w:rPr>
                <w:rFonts w:hint="eastAsia" w:ascii="宋体" w:hAnsi="宋体"/>
                <w:color w:val="000000" w:themeColor="text1"/>
                <w:sz w:val="18"/>
                <w:szCs w:val="18"/>
              </w:rPr>
              <w:t>日《国务院关于修改部分行政法规的决定》修订）第十四条　未经审批管理机关批准，擅自转让探矿权、采矿权的，由登记管理机关责令改正，没收违法所得，处</w:t>
            </w:r>
            <w:r>
              <w:rPr>
                <w:rFonts w:ascii="宋体" w:hAnsi="宋体"/>
                <w:color w:val="000000" w:themeColor="text1"/>
                <w:sz w:val="18"/>
                <w:szCs w:val="18"/>
              </w:rPr>
              <w:t>10</w:t>
            </w:r>
            <w:r>
              <w:rPr>
                <w:rFonts w:hint="eastAsia" w:ascii="宋体" w:hAnsi="宋体"/>
                <w:color w:val="000000" w:themeColor="text1"/>
                <w:sz w:val="18"/>
                <w:szCs w:val="18"/>
              </w:rPr>
              <w:t>万元以下的罚款；情节严重的，由原发证机关吊销勘查许可证、采矿许可证。</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第十五条</w:t>
            </w:r>
            <w:r>
              <w:rPr>
                <w:rFonts w:ascii="宋体" w:hAnsi="宋体"/>
                <w:color w:val="000000" w:themeColor="text1"/>
                <w:sz w:val="18"/>
                <w:szCs w:val="18"/>
              </w:rPr>
              <w:t xml:space="preserve">  </w:t>
            </w:r>
            <w:r>
              <w:rPr>
                <w:rFonts w:hint="eastAsia" w:ascii="宋体" w:hAnsi="宋体"/>
                <w:color w:val="000000" w:themeColor="text1"/>
                <w:sz w:val="18"/>
                <w:szCs w:val="18"/>
              </w:rPr>
              <w:t>违反本办法第三条第（二）项的规定，以承包等方式擅自将采矿权转给他人进行采矿的，由县级以上人民政府负责地质矿产管理工作的部门按照国务院地质矿产主管部门规定的权限，责令改正，没收违法所得，处</w:t>
            </w:r>
            <w:r>
              <w:rPr>
                <w:rFonts w:ascii="宋体" w:hAnsi="宋体"/>
                <w:color w:val="000000" w:themeColor="text1"/>
                <w:sz w:val="18"/>
                <w:szCs w:val="18"/>
              </w:rPr>
              <w:t>10</w:t>
            </w:r>
            <w:r>
              <w:rPr>
                <w:rFonts w:hint="eastAsia" w:ascii="宋体" w:hAnsi="宋体"/>
                <w:color w:val="000000" w:themeColor="text1"/>
                <w:sz w:val="18"/>
                <w:szCs w:val="18"/>
              </w:rPr>
              <w:t>万元以下的罚款；情节严重的，由原发证机关吊销采矿许可证。</w:t>
            </w:r>
          </w:p>
        </w:tc>
        <w:tc>
          <w:tcPr>
            <w:tcW w:w="231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p>
            <w:pPr>
              <w:snapToGrid w:val="0"/>
              <w:rPr>
                <w:rFonts w:ascii="宋体" w:hAnsi="宋体"/>
                <w:color w:val="000000" w:themeColor="text1"/>
                <w:sz w:val="18"/>
                <w:szCs w:val="18"/>
              </w:rPr>
            </w:pP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51</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48</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对未经批准发掘古生物化石的或未按照批准的发掘方案发掘古生物化石的处罚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【法规】《古生物化石保护条例》（中华人民共和国国务院令第</w:t>
            </w:r>
            <w:r>
              <w:rPr>
                <w:rFonts w:ascii="宋体" w:hAnsi="宋体"/>
                <w:color w:val="000000" w:themeColor="text1"/>
                <w:sz w:val="18"/>
                <w:szCs w:val="18"/>
              </w:rPr>
              <w:t>580</w:t>
            </w:r>
            <w:r>
              <w:rPr>
                <w:rFonts w:hint="eastAsia" w:ascii="宋体" w:hAnsi="宋体"/>
                <w:color w:val="000000" w:themeColor="text1"/>
                <w:sz w:val="18"/>
                <w:szCs w:val="18"/>
              </w:rPr>
              <w:t>号，</w:t>
            </w:r>
            <w:r>
              <w:rPr>
                <w:rFonts w:ascii="宋体" w:hAnsi="宋体"/>
                <w:color w:val="000000" w:themeColor="text1"/>
                <w:sz w:val="18"/>
                <w:szCs w:val="18"/>
              </w:rPr>
              <w:t>2011</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　　第五条　国务院国土资源主管部门主管全国古生物化石保护工作。县级以上地方人民政府国土资源主管部门主管本行政区域古生物化石保护工作。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第三十六条　单位或者个人有下列行为之一的，由县级以上人民政府国土资源主管部门责令停止发掘，限期改正，没收发掘的古生物化石，并处</w:t>
            </w:r>
            <w:r>
              <w:rPr>
                <w:rFonts w:ascii="宋体" w:hAnsi="宋体"/>
                <w:color w:val="000000" w:themeColor="text1"/>
                <w:sz w:val="18"/>
                <w:szCs w:val="18"/>
              </w:rPr>
              <w:t>20</w:t>
            </w:r>
            <w:r>
              <w:rPr>
                <w:rFonts w:hint="eastAsia" w:ascii="宋体" w:hAnsi="宋体"/>
                <w:color w:val="000000" w:themeColor="text1"/>
                <w:sz w:val="18"/>
                <w:szCs w:val="18"/>
              </w:rPr>
              <w:t>万元以上</w:t>
            </w:r>
            <w:r>
              <w:rPr>
                <w:rFonts w:ascii="宋体" w:hAnsi="宋体"/>
                <w:color w:val="000000" w:themeColor="text1"/>
                <w:sz w:val="18"/>
                <w:szCs w:val="18"/>
              </w:rPr>
              <w:t>50</w:t>
            </w:r>
            <w:r>
              <w:rPr>
                <w:rFonts w:hint="eastAsia" w:ascii="宋体" w:hAnsi="宋体"/>
                <w:color w:val="000000" w:themeColor="text1"/>
                <w:sz w:val="18"/>
                <w:szCs w:val="18"/>
              </w:rPr>
              <w:t>万元以下的罚款；构成违反治安管理行为的，由公安机关依法给予治安管理处罚；构成犯罪的，依法追究刑事责任：（一）未经批准发掘古生物化石的；（二）未按照批准的发掘方案发掘古生物化石的。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有前款第（二）项行为，情节严重的，由批准古生物化石发掘的国土资源主管部门撤销批准发掘的决定。</w:t>
            </w:r>
          </w:p>
          <w:p>
            <w:pPr>
              <w:snapToGrid w:val="0"/>
              <w:rPr>
                <w:rFonts w:ascii="宋体" w:hAnsi="宋体"/>
                <w:color w:val="000000" w:themeColor="text1"/>
                <w:sz w:val="18"/>
                <w:szCs w:val="18"/>
              </w:rPr>
            </w:pPr>
            <w:r>
              <w:rPr>
                <w:rFonts w:ascii="宋体" w:hAnsi="宋体"/>
                <w:color w:val="000000" w:themeColor="text1"/>
                <w:sz w:val="18"/>
                <w:szCs w:val="18"/>
              </w:rPr>
              <w:t xml:space="preserve">    2.</w:t>
            </w:r>
            <w:r>
              <w:rPr>
                <w:rFonts w:hint="eastAsia" w:ascii="宋体" w:hAnsi="宋体"/>
                <w:color w:val="000000" w:themeColor="text1"/>
                <w:sz w:val="18"/>
                <w:szCs w:val="18"/>
              </w:rPr>
              <w:t>【规章】《古生物化石保护条例实施办法》（中华人民共和国国土资源部令第</w:t>
            </w:r>
            <w:r>
              <w:rPr>
                <w:rFonts w:ascii="宋体" w:hAnsi="宋体"/>
                <w:color w:val="000000" w:themeColor="text1"/>
                <w:sz w:val="18"/>
                <w:szCs w:val="18"/>
              </w:rPr>
              <w:t>57</w:t>
            </w:r>
            <w:r>
              <w:rPr>
                <w:rFonts w:hint="eastAsia" w:ascii="宋体" w:hAnsi="宋体"/>
                <w:color w:val="000000" w:themeColor="text1"/>
                <w:sz w:val="18"/>
                <w:szCs w:val="18"/>
              </w:rPr>
              <w:t>号）第五十条</w:t>
            </w:r>
            <w:r>
              <w:rPr>
                <w:rFonts w:ascii="宋体" w:hAnsi="宋体"/>
                <w:color w:val="000000" w:themeColor="text1"/>
                <w:sz w:val="18"/>
                <w:szCs w:val="18"/>
              </w:rPr>
              <w:t xml:space="preserve"> </w:t>
            </w:r>
            <w:r>
              <w:rPr>
                <w:rFonts w:hint="eastAsia" w:ascii="宋体" w:hAnsi="宋体"/>
                <w:color w:val="000000" w:themeColor="text1"/>
                <w:sz w:val="18"/>
                <w:szCs w:val="18"/>
              </w:rPr>
              <w:t>未经批准发掘古生物化石或者未按照批准的发掘方案发掘古生物化石的，县级以上人民政府国土资源主管部门责令停止发掘，限期改正，没收发掘的古生物化石，并处罚款。在国家级古生物化石自然保护区、国家地质公园和重点保护古生物化石集中产地内违法发掘的，处</w:t>
            </w:r>
            <w:r>
              <w:rPr>
                <w:rFonts w:ascii="宋体" w:hAnsi="宋体"/>
                <w:color w:val="000000" w:themeColor="text1"/>
                <w:sz w:val="18"/>
                <w:szCs w:val="18"/>
              </w:rPr>
              <w:t>30</w:t>
            </w:r>
            <w:r>
              <w:rPr>
                <w:rFonts w:hint="eastAsia" w:ascii="宋体" w:hAnsi="宋体"/>
                <w:color w:val="000000" w:themeColor="text1"/>
                <w:sz w:val="18"/>
                <w:szCs w:val="18"/>
              </w:rPr>
              <w:t>万元以上</w:t>
            </w:r>
            <w:r>
              <w:rPr>
                <w:rFonts w:ascii="宋体" w:hAnsi="宋体"/>
                <w:color w:val="000000" w:themeColor="text1"/>
                <w:sz w:val="18"/>
                <w:szCs w:val="18"/>
              </w:rPr>
              <w:t>50</w:t>
            </w:r>
            <w:r>
              <w:rPr>
                <w:rFonts w:hint="eastAsia" w:ascii="宋体" w:hAnsi="宋体"/>
                <w:color w:val="000000" w:themeColor="text1"/>
                <w:sz w:val="18"/>
                <w:szCs w:val="18"/>
              </w:rPr>
              <w:t>万元以下罚款；在其他区域内违法发掘的，处</w:t>
            </w:r>
            <w:r>
              <w:rPr>
                <w:rFonts w:ascii="宋体" w:hAnsi="宋体"/>
                <w:color w:val="000000" w:themeColor="text1"/>
                <w:sz w:val="18"/>
                <w:szCs w:val="18"/>
              </w:rPr>
              <w:t>20</w:t>
            </w:r>
            <w:r>
              <w:rPr>
                <w:rFonts w:hint="eastAsia" w:ascii="宋体" w:hAnsi="宋体"/>
                <w:color w:val="000000" w:themeColor="text1"/>
                <w:sz w:val="18"/>
                <w:szCs w:val="18"/>
              </w:rPr>
              <w:t>万元以上</w:t>
            </w:r>
            <w:r>
              <w:rPr>
                <w:rFonts w:ascii="宋体" w:hAnsi="宋体"/>
                <w:color w:val="000000" w:themeColor="text1"/>
                <w:sz w:val="18"/>
                <w:szCs w:val="18"/>
              </w:rPr>
              <w:t>30</w:t>
            </w:r>
            <w:r>
              <w:rPr>
                <w:rFonts w:hint="eastAsia" w:ascii="宋体" w:hAnsi="宋体"/>
                <w:color w:val="000000" w:themeColor="text1"/>
                <w:sz w:val="18"/>
                <w:szCs w:val="18"/>
              </w:rPr>
              <w:t>万元以下罚款。</w:t>
            </w:r>
          </w:p>
          <w:p>
            <w:pPr>
              <w:snapToGrid w:val="0"/>
              <w:rPr>
                <w:rFonts w:ascii="宋体" w:hAnsi="宋体"/>
                <w:color w:val="000000" w:themeColor="text1"/>
                <w:sz w:val="18"/>
                <w:szCs w:val="18"/>
              </w:rPr>
            </w:pPr>
            <w:r>
              <w:rPr>
                <w:rFonts w:hint="eastAsia" w:ascii="宋体" w:hAnsi="宋体"/>
                <w:color w:val="000000" w:themeColor="text1"/>
                <w:sz w:val="18"/>
                <w:szCs w:val="18"/>
              </w:rPr>
              <w:t>　　未经批准或者未按照批准的发掘方案发掘古生物化石，构成违反治安管理行为的，由公安机关依法给予治安管理处罚；构成犯罪的，依法追究刑事责任。</w:t>
            </w:r>
          </w:p>
          <w:p>
            <w:pPr>
              <w:snapToGrid w:val="0"/>
              <w:rPr>
                <w:rFonts w:ascii="宋体" w:hAnsi="宋体"/>
                <w:color w:val="000000" w:themeColor="text1"/>
                <w:sz w:val="18"/>
                <w:szCs w:val="18"/>
              </w:rPr>
            </w:pPr>
            <w:r>
              <w:rPr>
                <w:rFonts w:hint="eastAsia" w:ascii="宋体" w:hAnsi="宋体"/>
                <w:color w:val="000000" w:themeColor="text1"/>
                <w:sz w:val="18"/>
                <w:szCs w:val="18"/>
              </w:rPr>
              <w:t>　　未按照批准的发掘方案发掘古生物化石，情节严重的，由批准古生物化石发掘的国土资源主管部门撤销批准发掘的决定。</w:t>
            </w:r>
          </w:p>
          <w:p>
            <w:pPr>
              <w:snapToGrid w:val="0"/>
              <w:ind w:firstLine="360"/>
              <w:rPr>
                <w:rFonts w:ascii="宋体" w:hAnsi="宋体"/>
                <w:color w:val="000000" w:themeColor="text1"/>
                <w:sz w:val="18"/>
                <w:szCs w:val="18"/>
              </w:rPr>
            </w:pP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49</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对古生物化石收藏单位不符合收藏条件收藏古生物化石的处罚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【法规】《古生物化石保护条例》（中华人民共和国国务院令第</w:t>
            </w:r>
            <w:r>
              <w:rPr>
                <w:rFonts w:ascii="宋体" w:hAnsi="宋体"/>
                <w:color w:val="000000" w:themeColor="text1"/>
                <w:sz w:val="18"/>
                <w:szCs w:val="18"/>
              </w:rPr>
              <w:t>580</w:t>
            </w:r>
            <w:r>
              <w:rPr>
                <w:rFonts w:hint="eastAsia" w:ascii="宋体" w:hAnsi="宋体"/>
                <w:color w:val="000000" w:themeColor="text1"/>
                <w:sz w:val="18"/>
                <w:szCs w:val="18"/>
              </w:rPr>
              <w:t>号，</w:t>
            </w:r>
            <w:r>
              <w:rPr>
                <w:rFonts w:ascii="宋体" w:hAnsi="宋体"/>
                <w:color w:val="000000" w:themeColor="text1"/>
                <w:sz w:val="18"/>
                <w:szCs w:val="18"/>
              </w:rPr>
              <w:t>2011</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　第五条　国务院国土资源主管部门主管全国古生物化石保护工作。县级以上地方人民政府国土资源主管部门主管本行政区域古生物化石保护工作。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第三十八条　古生物化石收藏单位不符合收藏条件收藏古生物化石的，由县级以上人民政府国土资源主管部门责令限期改正；逾期不改正的，处</w:t>
            </w:r>
            <w:r>
              <w:rPr>
                <w:rFonts w:ascii="宋体" w:hAnsi="宋体"/>
                <w:color w:val="000000" w:themeColor="text1"/>
                <w:sz w:val="18"/>
                <w:szCs w:val="18"/>
              </w:rPr>
              <w:t>5</w:t>
            </w:r>
            <w:r>
              <w:rPr>
                <w:rFonts w:hint="eastAsia" w:ascii="宋体" w:hAnsi="宋体"/>
                <w:color w:val="000000" w:themeColor="text1"/>
                <w:sz w:val="18"/>
                <w:szCs w:val="18"/>
              </w:rPr>
              <w:t>万元以上</w:t>
            </w:r>
            <w:r>
              <w:rPr>
                <w:rFonts w:ascii="宋体" w:hAnsi="宋体"/>
                <w:color w:val="000000" w:themeColor="text1"/>
                <w:sz w:val="18"/>
                <w:szCs w:val="18"/>
              </w:rPr>
              <w:t>10</w:t>
            </w:r>
            <w:r>
              <w:rPr>
                <w:rFonts w:hint="eastAsia" w:ascii="宋体" w:hAnsi="宋体"/>
                <w:color w:val="000000" w:themeColor="text1"/>
                <w:sz w:val="18"/>
                <w:szCs w:val="18"/>
              </w:rPr>
              <w:t>万元以下的罚款；已严重影响其收藏的重点保护古生物化石安全的，由国务院国土资源主管部门指定符合条件的收藏单位代为收藏，代为收藏的费用由原收藏单位承担。</w:t>
            </w:r>
          </w:p>
          <w:p>
            <w:pPr>
              <w:snapToGrid w:val="0"/>
              <w:rPr>
                <w:rFonts w:ascii="宋体" w:hAnsi="宋体"/>
                <w:color w:val="000000" w:themeColor="text1"/>
                <w:sz w:val="18"/>
                <w:szCs w:val="18"/>
              </w:rPr>
            </w:pPr>
            <w:r>
              <w:rPr>
                <w:rFonts w:ascii="宋体" w:hAnsi="宋体"/>
                <w:color w:val="000000" w:themeColor="text1"/>
                <w:sz w:val="18"/>
                <w:szCs w:val="18"/>
              </w:rPr>
              <w:t xml:space="preserve">    2.</w:t>
            </w:r>
            <w:r>
              <w:rPr>
                <w:rFonts w:hint="eastAsia" w:ascii="宋体" w:hAnsi="宋体"/>
                <w:color w:val="000000" w:themeColor="text1"/>
                <w:sz w:val="18"/>
                <w:szCs w:val="18"/>
              </w:rPr>
              <w:t>【规章】《古生物化石保护条例实施办法》（中华人民共和国国土资源部令第</w:t>
            </w:r>
            <w:r>
              <w:rPr>
                <w:rFonts w:ascii="宋体" w:hAnsi="宋体"/>
                <w:color w:val="000000" w:themeColor="text1"/>
                <w:sz w:val="18"/>
                <w:szCs w:val="18"/>
              </w:rPr>
              <w:t>57</w:t>
            </w:r>
            <w:r>
              <w:rPr>
                <w:rFonts w:hint="eastAsia" w:ascii="宋体" w:hAnsi="宋体"/>
                <w:color w:val="000000" w:themeColor="text1"/>
                <w:sz w:val="18"/>
                <w:szCs w:val="18"/>
              </w:rPr>
              <w:t>号）</w:t>
            </w:r>
            <w:r>
              <w:rPr>
                <w:rFonts w:ascii="宋体" w:hAnsi="宋体"/>
                <w:color w:val="000000" w:themeColor="text1"/>
                <w:sz w:val="18"/>
                <w:szCs w:val="18"/>
              </w:rPr>
              <w:t xml:space="preserve"> </w:t>
            </w:r>
            <w:r>
              <w:rPr>
                <w:rFonts w:hint="eastAsia" w:ascii="宋体" w:hAnsi="宋体"/>
                <w:color w:val="000000" w:themeColor="text1"/>
                <w:sz w:val="18"/>
                <w:szCs w:val="18"/>
              </w:rPr>
              <w:t>第五十三条</w:t>
            </w:r>
            <w:r>
              <w:rPr>
                <w:rFonts w:ascii="宋体" w:hAnsi="宋体"/>
                <w:color w:val="000000" w:themeColor="text1"/>
                <w:sz w:val="18"/>
                <w:szCs w:val="18"/>
              </w:rPr>
              <w:t xml:space="preserve"> </w:t>
            </w:r>
            <w:r>
              <w:rPr>
                <w:rFonts w:hint="eastAsia" w:ascii="宋体" w:hAnsi="宋体"/>
                <w:color w:val="000000" w:themeColor="text1"/>
                <w:sz w:val="18"/>
                <w:szCs w:val="18"/>
              </w:rPr>
              <w:t>收藏单位不符合本办法规定的收藏条件收藏古生物化石的，由县级以上人民政府国土资源主管部门责令限期改正；逾期不改正的，处</w:t>
            </w:r>
            <w:r>
              <w:rPr>
                <w:rFonts w:ascii="宋体" w:hAnsi="宋体"/>
                <w:color w:val="000000" w:themeColor="text1"/>
                <w:sz w:val="18"/>
                <w:szCs w:val="18"/>
              </w:rPr>
              <w:t>5</w:t>
            </w:r>
            <w:r>
              <w:rPr>
                <w:rFonts w:hint="eastAsia" w:ascii="宋体" w:hAnsi="宋体"/>
                <w:color w:val="000000" w:themeColor="text1"/>
                <w:sz w:val="18"/>
                <w:szCs w:val="18"/>
              </w:rPr>
              <w:t>万元以上</w:t>
            </w:r>
            <w:r>
              <w:rPr>
                <w:rFonts w:ascii="宋体" w:hAnsi="宋体"/>
                <w:color w:val="000000" w:themeColor="text1"/>
                <w:sz w:val="18"/>
                <w:szCs w:val="18"/>
              </w:rPr>
              <w:t>10</w:t>
            </w:r>
            <w:r>
              <w:rPr>
                <w:rFonts w:hint="eastAsia" w:ascii="宋体" w:hAnsi="宋体"/>
                <w:color w:val="000000" w:themeColor="text1"/>
                <w:sz w:val="18"/>
                <w:szCs w:val="18"/>
              </w:rPr>
              <w:t>万元以下的罚款；已严重影响其收藏的重点保护古生物化石安全的，由国土资源部指定符合本办法规定的收藏条件的收藏单位代为收藏，代为收藏的费用由原收藏单位承担。</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50</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p>
          <w:p>
            <w:pPr>
              <w:snapToGrid w:val="0"/>
              <w:rPr>
                <w:rFonts w:ascii="宋体" w:hAnsi="宋体"/>
                <w:color w:val="000000" w:themeColor="text1"/>
                <w:sz w:val="18"/>
                <w:szCs w:val="18"/>
              </w:rPr>
            </w:pPr>
            <w:r>
              <w:rPr>
                <w:rFonts w:hint="eastAsia" w:ascii="宋体" w:hAnsi="宋体"/>
                <w:color w:val="000000" w:themeColor="text1"/>
                <w:sz w:val="18"/>
                <w:szCs w:val="18"/>
              </w:rPr>
              <w:t>对古生物化石收藏单位未按照规定建立本单位收藏的古生物化石档案行为的处罚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【法规】《古生物化石保护条例》（中华人民共和国国务院令第</w:t>
            </w:r>
            <w:r>
              <w:rPr>
                <w:rFonts w:ascii="宋体" w:hAnsi="宋体"/>
                <w:color w:val="000000" w:themeColor="text1"/>
                <w:sz w:val="18"/>
                <w:szCs w:val="18"/>
              </w:rPr>
              <w:t>580</w:t>
            </w:r>
            <w:r>
              <w:rPr>
                <w:rFonts w:hint="eastAsia" w:ascii="宋体" w:hAnsi="宋体"/>
                <w:color w:val="000000" w:themeColor="text1"/>
                <w:sz w:val="18"/>
                <w:szCs w:val="18"/>
              </w:rPr>
              <w:t>号，</w:t>
            </w:r>
            <w:r>
              <w:rPr>
                <w:rFonts w:ascii="宋体" w:hAnsi="宋体"/>
                <w:color w:val="000000" w:themeColor="text1"/>
                <w:sz w:val="18"/>
                <w:szCs w:val="18"/>
              </w:rPr>
              <w:t>2011</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日起施行）第五条　国务院国土资源主管部门主管全国古生物化石保护工作。县级以上地方人民政府国土资源主管部门主管本行政区域古生物化石保护工作。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第三十九条　古生物化石收藏单位未按照规定建立本单位收藏的古生物化石档案的，由县级以上人民政府国土资源主管部门责令限期改正；逾期不改正的，没收有关古生物化石，并处</w:t>
            </w:r>
            <w:r>
              <w:rPr>
                <w:rFonts w:ascii="宋体" w:hAnsi="宋体"/>
                <w:color w:val="000000" w:themeColor="text1"/>
                <w:sz w:val="18"/>
                <w:szCs w:val="18"/>
              </w:rPr>
              <w:t>2</w:t>
            </w:r>
            <w:r>
              <w:rPr>
                <w:rFonts w:hint="eastAsia" w:ascii="宋体" w:hAnsi="宋体"/>
                <w:color w:val="000000" w:themeColor="text1"/>
                <w:sz w:val="18"/>
                <w:szCs w:val="18"/>
              </w:rPr>
              <w:t>万元的罚款。</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51</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对古生物化石收藏单位之间未经批准转让、交换、赠与其收藏的重点保护古生物化石的处罚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【法规】《古生物化石保护条例》（中华人民共和国国务院令第</w:t>
            </w:r>
            <w:r>
              <w:rPr>
                <w:rFonts w:ascii="宋体" w:hAnsi="宋体"/>
                <w:color w:val="000000" w:themeColor="text1"/>
                <w:sz w:val="18"/>
                <w:szCs w:val="18"/>
              </w:rPr>
              <w:t>580</w:t>
            </w:r>
            <w:r>
              <w:rPr>
                <w:rFonts w:hint="eastAsia" w:ascii="宋体" w:hAnsi="宋体"/>
                <w:color w:val="000000" w:themeColor="text1"/>
                <w:sz w:val="18"/>
                <w:szCs w:val="18"/>
              </w:rPr>
              <w:t>号，</w:t>
            </w:r>
            <w:r>
              <w:rPr>
                <w:rFonts w:ascii="宋体" w:hAnsi="宋体"/>
                <w:color w:val="000000" w:themeColor="text1"/>
                <w:sz w:val="18"/>
                <w:szCs w:val="18"/>
              </w:rPr>
              <w:t>2011</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日起施行）第五条　国务院国土资源主管部门主管全国古生物化石保护工作。县级以上地方人民政府国土资源主管部门主管本行政区域古生物化石保护工作。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第四十一条　古生物化石收藏单位之间未经批准转让、交换、赠与其收藏的重点保护古生物化石的，由县级以上人民政府国土资源主管部门责令限期改正；有违法所得的，没收违法所得；逾期不改正的，对有关收藏单位处</w:t>
            </w:r>
            <w:r>
              <w:rPr>
                <w:rFonts w:ascii="宋体" w:hAnsi="宋体"/>
                <w:color w:val="000000" w:themeColor="text1"/>
                <w:sz w:val="18"/>
                <w:szCs w:val="18"/>
              </w:rPr>
              <w:t>5</w:t>
            </w:r>
            <w:r>
              <w:rPr>
                <w:rFonts w:hint="eastAsia" w:ascii="宋体" w:hAnsi="宋体"/>
                <w:color w:val="000000" w:themeColor="text1"/>
                <w:sz w:val="18"/>
                <w:szCs w:val="18"/>
              </w:rPr>
              <w:t>万元以上</w:t>
            </w:r>
            <w:r>
              <w:rPr>
                <w:rFonts w:ascii="宋体" w:hAnsi="宋体"/>
                <w:color w:val="000000" w:themeColor="text1"/>
                <w:sz w:val="18"/>
                <w:szCs w:val="18"/>
              </w:rPr>
              <w:t>20</w:t>
            </w:r>
            <w:r>
              <w:rPr>
                <w:rFonts w:hint="eastAsia" w:ascii="宋体" w:hAnsi="宋体"/>
                <w:color w:val="000000" w:themeColor="text1"/>
                <w:sz w:val="18"/>
                <w:szCs w:val="18"/>
              </w:rPr>
              <w:t>万元以下的罚款。国有收藏单位将其收藏的重点保护古生物化石违法转让、交换、赠与给非国有收藏单位或者个人的，对国有收藏单位处</w:t>
            </w:r>
            <w:r>
              <w:rPr>
                <w:rFonts w:ascii="宋体" w:hAnsi="宋体"/>
                <w:color w:val="000000" w:themeColor="text1"/>
                <w:sz w:val="18"/>
                <w:szCs w:val="18"/>
              </w:rPr>
              <w:t>20</w:t>
            </w:r>
            <w:r>
              <w:rPr>
                <w:rFonts w:hint="eastAsia" w:ascii="宋体" w:hAnsi="宋体"/>
                <w:color w:val="000000" w:themeColor="text1"/>
                <w:sz w:val="18"/>
                <w:szCs w:val="18"/>
              </w:rPr>
              <w:t>万元以上</w:t>
            </w:r>
            <w:r>
              <w:rPr>
                <w:rFonts w:ascii="宋体" w:hAnsi="宋体"/>
                <w:color w:val="000000" w:themeColor="text1"/>
                <w:sz w:val="18"/>
                <w:szCs w:val="18"/>
              </w:rPr>
              <w:t>50</w:t>
            </w:r>
            <w:r>
              <w:rPr>
                <w:rFonts w:hint="eastAsia" w:ascii="宋体" w:hAnsi="宋体"/>
                <w:color w:val="000000" w:themeColor="text1"/>
                <w:sz w:val="18"/>
                <w:szCs w:val="18"/>
              </w:rPr>
              <w:t>万元以下的罚款，对直接负责的主管人员和其他直接责任人员依法给予处分；构成犯罪的，依法追究刑事责任。</w:t>
            </w:r>
          </w:p>
          <w:p>
            <w:pPr>
              <w:snapToGrid w:val="0"/>
              <w:rPr>
                <w:rFonts w:ascii="宋体" w:hAnsi="宋体"/>
                <w:color w:val="000000" w:themeColor="text1"/>
                <w:sz w:val="18"/>
                <w:szCs w:val="18"/>
              </w:rPr>
            </w:pPr>
            <w:r>
              <w:rPr>
                <w:rFonts w:ascii="宋体" w:hAnsi="宋体"/>
                <w:color w:val="000000" w:themeColor="text1"/>
                <w:sz w:val="18"/>
                <w:szCs w:val="18"/>
              </w:rPr>
              <w:t xml:space="preserve">    2.</w:t>
            </w:r>
            <w:r>
              <w:rPr>
                <w:rFonts w:hint="eastAsia" w:ascii="宋体" w:hAnsi="宋体"/>
                <w:color w:val="000000" w:themeColor="text1"/>
                <w:sz w:val="18"/>
                <w:szCs w:val="18"/>
              </w:rPr>
              <w:t>【规章】《古生物化石保护条例实施办法》（中华人民共和国国土资源部令第</w:t>
            </w:r>
            <w:r>
              <w:rPr>
                <w:rFonts w:ascii="宋体" w:hAnsi="宋体"/>
                <w:color w:val="000000" w:themeColor="text1"/>
                <w:sz w:val="18"/>
                <w:szCs w:val="18"/>
              </w:rPr>
              <w:t>57</w:t>
            </w:r>
            <w:r>
              <w:rPr>
                <w:rFonts w:hint="eastAsia" w:ascii="宋体" w:hAnsi="宋体"/>
                <w:color w:val="000000" w:themeColor="text1"/>
                <w:sz w:val="18"/>
                <w:szCs w:val="18"/>
              </w:rPr>
              <w:t>号）</w:t>
            </w:r>
            <w:r>
              <w:rPr>
                <w:rFonts w:ascii="宋体" w:hAnsi="宋体"/>
                <w:color w:val="000000" w:themeColor="text1"/>
                <w:sz w:val="18"/>
                <w:szCs w:val="18"/>
              </w:rPr>
              <w:t xml:space="preserve"> </w:t>
            </w:r>
            <w:r>
              <w:rPr>
                <w:rFonts w:hint="eastAsia" w:ascii="宋体" w:hAnsi="宋体"/>
                <w:color w:val="000000" w:themeColor="text1"/>
                <w:sz w:val="18"/>
                <w:szCs w:val="18"/>
              </w:rPr>
              <w:t>第五十五条</w:t>
            </w:r>
            <w:r>
              <w:rPr>
                <w:rFonts w:ascii="宋体" w:hAnsi="宋体"/>
                <w:color w:val="000000" w:themeColor="text1"/>
                <w:sz w:val="18"/>
                <w:szCs w:val="18"/>
              </w:rPr>
              <w:t xml:space="preserve"> </w:t>
            </w:r>
            <w:r>
              <w:rPr>
                <w:rFonts w:hint="eastAsia" w:ascii="宋体" w:hAnsi="宋体"/>
                <w:color w:val="000000" w:themeColor="text1"/>
                <w:sz w:val="18"/>
                <w:szCs w:val="18"/>
              </w:rPr>
              <w:t>古生物化石收藏单位之间未经批准转让、交换、赠与其收藏的重点保护古生物化石的，由县级以上人民政府国土资源主管部门责令限期改正；有违法所得的，没收违法所得；逾期不改正的，涉及三级重点保护古生物化石的，对有关收藏单位处</w:t>
            </w:r>
            <w:r>
              <w:rPr>
                <w:rFonts w:ascii="宋体" w:hAnsi="宋体"/>
                <w:color w:val="000000" w:themeColor="text1"/>
                <w:sz w:val="18"/>
                <w:szCs w:val="18"/>
              </w:rPr>
              <w:t>5</w:t>
            </w:r>
            <w:r>
              <w:rPr>
                <w:rFonts w:hint="eastAsia" w:ascii="宋体" w:hAnsi="宋体"/>
                <w:color w:val="000000" w:themeColor="text1"/>
                <w:sz w:val="18"/>
                <w:szCs w:val="18"/>
              </w:rPr>
              <w:t>万元以上</w:t>
            </w:r>
            <w:r>
              <w:rPr>
                <w:rFonts w:ascii="宋体" w:hAnsi="宋体"/>
                <w:color w:val="000000" w:themeColor="text1"/>
                <w:sz w:val="18"/>
                <w:szCs w:val="18"/>
              </w:rPr>
              <w:t>10</w:t>
            </w:r>
            <w:r>
              <w:rPr>
                <w:rFonts w:hint="eastAsia" w:ascii="宋体" w:hAnsi="宋体"/>
                <w:color w:val="000000" w:themeColor="text1"/>
                <w:sz w:val="18"/>
                <w:szCs w:val="18"/>
              </w:rPr>
              <w:t>万元以下罚款；涉及二级重点保护古生物化石的，对有关收藏单位处</w:t>
            </w:r>
            <w:r>
              <w:rPr>
                <w:rFonts w:ascii="宋体" w:hAnsi="宋体"/>
                <w:color w:val="000000" w:themeColor="text1"/>
                <w:sz w:val="18"/>
                <w:szCs w:val="18"/>
              </w:rPr>
              <w:t>10</w:t>
            </w:r>
            <w:r>
              <w:rPr>
                <w:rFonts w:hint="eastAsia" w:ascii="宋体" w:hAnsi="宋体"/>
                <w:color w:val="000000" w:themeColor="text1"/>
                <w:sz w:val="18"/>
                <w:szCs w:val="18"/>
              </w:rPr>
              <w:t>万元以上</w:t>
            </w:r>
            <w:r>
              <w:rPr>
                <w:rFonts w:ascii="宋体" w:hAnsi="宋体"/>
                <w:color w:val="000000" w:themeColor="text1"/>
                <w:sz w:val="18"/>
                <w:szCs w:val="18"/>
              </w:rPr>
              <w:t>15</w:t>
            </w:r>
            <w:r>
              <w:rPr>
                <w:rFonts w:hint="eastAsia" w:ascii="宋体" w:hAnsi="宋体"/>
                <w:color w:val="000000" w:themeColor="text1"/>
                <w:sz w:val="18"/>
                <w:szCs w:val="18"/>
              </w:rPr>
              <w:t>万元以下罚款；涉及一级重点保护古生物化石的，对有关收藏单位处</w:t>
            </w:r>
            <w:r>
              <w:rPr>
                <w:rFonts w:ascii="宋体" w:hAnsi="宋体"/>
                <w:color w:val="000000" w:themeColor="text1"/>
                <w:sz w:val="18"/>
                <w:szCs w:val="18"/>
              </w:rPr>
              <w:t>15</w:t>
            </w:r>
            <w:r>
              <w:rPr>
                <w:rFonts w:hint="eastAsia" w:ascii="宋体" w:hAnsi="宋体"/>
                <w:color w:val="000000" w:themeColor="text1"/>
                <w:sz w:val="18"/>
                <w:szCs w:val="18"/>
              </w:rPr>
              <w:t>万元以上</w:t>
            </w:r>
            <w:r>
              <w:rPr>
                <w:rFonts w:ascii="宋体" w:hAnsi="宋体"/>
                <w:color w:val="000000" w:themeColor="text1"/>
                <w:sz w:val="18"/>
                <w:szCs w:val="18"/>
              </w:rPr>
              <w:t>20</w:t>
            </w:r>
            <w:r>
              <w:rPr>
                <w:rFonts w:hint="eastAsia" w:ascii="宋体" w:hAnsi="宋体"/>
                <w:color w:val="000000" w:themeColor="text1"/>
                <w:sz w:val="18"/>
                <w:szCs w:val="18"/>
              </w:rPr>
              <w:t>万元以下罚款。</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52</w:t>
            </w:r>
          </w:p>
        </w:tc>
        <w:tc>
          <w:tcPr>
            <w:tcW w:w="609" w:type="dxa"/>
            <w:vAlign w:val="center"/>
          </w:tcPr>
          <w:p>
            <w:pPr>
              <w:snapToGrid w:val="0"/>
              <w:rPr>
                <w:rFonts w:ascii="宋体" w:hAnsi="宋体"/>
                <w:b/>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对单位或者个人将其收藏的重点保护古生物化石转让、交换、赠与、质押给外国人或者外国组织行为的处罚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【法规】《古生物化石保护条例》（中华人民共和国国务院令第</w:t>
            </w:r>
            <w:r>
              <w:rPr>
                <w:rFonts w:ascii="宋体" w:hAnsi="宋体"/>
                <w:color w:val="000000" w:themeColor="text1"/>
                <w:sz w:val="18"/>
                <w:szCs w:val="18"/>
              </w:rPr>
              <w:t>580</w:t>
            </w:r>
            <w:r>
              <w:rPr>
                <w:rFonts w:hint="eastAsia" w:ascii="宋体" w:hAnsi="宋体"/>
                <w:color w:val="000000" w:themeColor="text1"/>
                <w:sz w:val="18"/>
                <w:szCs w:val="18"/>
              </w:rPr>
              <w:t>号，</w:t>
            </w:r>
            <w:r>
              <w:rPr>
                <w:rFonts w:ascii="宋体" w:hAnsi="宋体"/>
                <w:color w:val="000000" w:themeColor="text1"/>
                <w:sz w:val="18"/>
                <w:szCs w:val="18"/>
              </w:rPr>
              <w:t>2011</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日起施行）第五条　国务院国土资源主管部门主管全国古生物化石保护工作。县级以上地方人民政府国土资源主管部门主管本行政区域古生物化石保护工作。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第四十二条　单位或者个人将其收藏的重点保护古生物化石转让、交换、赠与、质押给外国人或者外国组织的，由县级以上人民政府国土资源主管部门责令限期追回，对个人处</w:t>
            </w:r>
            <w:r>
              <w:rPr>
                <w:rFonts w:ascii="宋体" w:hAnsi="宋体"/>
                <w:color w:val="000000" w:themeColor="text1"/>
                <w:sz w:val="18"/>
                <w:szCs w:val="18"/>
              </w:rPr>
              <w:t>2</w:t>
            </w:r>
            <w:r>
              <w:rPr>
                <w:rFonts w:hint="eastAsia" w:ascii="宋体" w:hAnsi="宋体"/>
                <w:color w:val="000000" w:themeColor="text1"/>
                <w:sz w:val="18"/>
                <w:szCs w:val="18"/>
              </w:rPr>
              <w:t>万元以上</w:t>
            </w:r>
            <w:r>
              <w:rPr>
                <w:rFonts w:ascii="宋体" w:hAnsi="宋体"/>
                <w:color w:val="000000" w:themeColor="text1"/>
                <w:sz w:val="18"/>
                <w:szCs w:val="18"/>
              </w:rPr>
              <w:t>10</w:t>
            </w:r>
            <w:r>
              <w:rPr>
                <w:rFonts w:hint="eastAsia" w:ascii="宋体" w:hAnsi="宋体"/>
                <w:color w:val="000000" w:themeColor="text1"/>
                <w:sz w:val="18"/>
                <w:szCs w:val="18"/>
              </w:rPr>
              <w:t>万元以下的罚款，对单位处</w:t>
            </w:r>
            <w:r>
              <w:rPr>
                <w:rFonts w:ascii="宋体" w:hAnsi="宋体"/>
                <w:color w:val="000000" w:themeColor="text1"/>
                <w:sz w:val="18"/>
                <w:szCs w:val="18"/>
              </w:rPr>
              <w:t>10</w:t>
            </w:r>
            <w:r>
              <w:rPr>
                <w:rFonts w:hint="eastAsia" w:ascii="宋体" w:hAnsi="宋体"/>
                <w:color w:val="000000" w:themeColor="text1"/>
                <w:sz w:val="18"/>
                <w:szCs w:val="18"/>
              </w:rPr>
              <w:t>万元以上</w:t>
            </w:r>
            <w:r>
              <w:rPr>
                <w:rFonts w:ascii="宋体" w:hAnsi="宋体"/>
                <w:color w:val="000000" w:themeColor="text1"/>
                <w:sz w:val="18"/>
                <w:szCs w:val="18"/>
              </w:rPr>
              <w:t>50</w:t>
            </w:r>
            <w:r>
              <w:rPr>
                <w:rFonts w:hint="eastAsia" w:ascii="宋体" w:hAnsi="宋体"/>
                <w:color w:val="000000" w:themeColor="text1"/>
                <w:sz w:val="18"/>
                <w:szCs w:val="18"/>
              </w:rPr>
              <w:t>万元以下的罚款；有违法所得的，没收违法所得；构成犯罪的，依法追究刑事责任。</w:t>
            </w:r>
          </w:p>
          <w:p>
            <w:pPr>
              <w:snapToGrid w:val="0"/>
              <w:rPr>
                <w:rFonts w:ascii="宋体" w:hAnsi="宋体"/>
                <w:color w:val="000000" w:themeColor="text1"/>
                <w:sz w:val="18"/>
                <w:szCs w:val="18"/>
              </w:rPr>
            </w:pPr>
            <w:r>
              <w:rPr>
                <w:rFonts w:ascii="宋体" w:hAnsi="宋体"/>
                <w:color w:val="000000" w:themeColor="text1"/>
                <w:sz w:val="18"/>
                <w:szCs w:val="18"/>
              </w:rPr>
              <w:t xml:space="preserve">    2.</w:t>
            </w:r>
            <w:r>
              <w:rPr>
                <w:rFonts w:hint="eastAsia" w:ascii="宋体" w:hAnsi="宋体"/>
                <w:color w:val="000000" w:themeColor="text1"/>
                <w:sz w:val="18"/>
                <w:szCs w:val="18"/>
              </w:rPr>
              <w:t>【规章】《古生物化石保护条例实施办法》（中华人民共和国国土资源部令第</w:t>
            </w:r>
            <w:r>
              <w:rPr>
                <w:rFonts w:ascii="宋体" w:hAnsi="宋体"/>
                <w:color w:val="000000" w:themeColor="text1"/>
                <w:sz w:val="18"/>
                <w:szCs w:val="18"/>
              </w:rPr>
              <w:t>57</w:t>
            </w:r>
            <w:r>
              <w:rPr>
                <w:rFonts w:hint="eastAsia" w:ascii="宋体" w:hAnsi="宋体"/>
                <w:color w:val="000000" w:themeColor="text1"/>
                <w:sz w:val="18"/>
                <w:szCs w:val="18"/>
              </w:rPr>
              <w:t>号）</w:t>
            </w:r>
            <w:r>
              <w:rPr>
                <w:rFonts w:ascii="宋体" w:hAnsi="宋体"/>
                <w:color w:val="000000" w:themeColor="text1"/>
                <w:sz w:val="18"/>
                <w:szCs w:val="18"/>
              </w:rPr>
              <w:t xml:space="preserve"> </w:t>
            </w:r>
            <w:r>
              <w:rPr>
                <w:rFonts w:hint="eastAsia" w:ascii="宋体" w:hAnsi="宋体"/>
                <w:color w:val="000000" w:themeColor="text1"/>
                <w:sz w:val="18"/>
                <w:szCs w:val="18"/>
              </w:rPr>
              <w:t>第五十七条</w:t>
            </w:r>
            <w:r>
              <w:rPr>
                <w:rFonts w:ascii="宋体" w:hAnsi="宋体"/>
                <w:color w:val="000000" w:themeColor="text1"/>
                <w:sz w:val="18"/>
                <w:szCs w:val="18"/>
              </w:rPr>
              <w:t xml:space="preserve"> </w:t>
            </w:r>
            <w:r>
              <w:rPr>
                <w:rFonts w:hint="eastAsia" w:ascii="宋体" w:hAnsi="宋体"/>
                <w:color w:val="000000" w:themeColor="text1"/>
                <w:sz w:val="18"/>
                <w:szCs w:val="18"/>
              </w:rPr>
              <w:t>单位或者个人将其收藏的重点保护古生物化石转让、交换、赠与、质押给外国人或者外国组织的，由县级以上人民政府国土资源主管部门责令限期追回，涉及三级重点保护古生物化石的，对单位处</w:t>
            </w:r>
            <w:r>
              <w:rPr>
                <w:rFonts w:ascii="宋体" w:hAnsi="宋体"/>
                <w:color w:val="000000" w:themeColor="text1"/>
                <w:sz w:val="18"/>
                <w:szCs w:val="18"/>
              </w:rPr>
              <w:t>10</w:t>
            </w:r>
            <w:r>
              <w:rPr>
                <w:rFonts w:hint="eastAsia" w:ascii="宋体" w:hAnsi="宋体"/>
                <w:color w:val="000000" w:themeColor="text1"/>
                <w:sz w:val="18"/>
                <w:szCs w:val="18"/>
              </w:rPr>
              <w:t>万元以上</w:t>
            </w:r>
            <w:r>
              <w:rPr>
                <w:rFonts w:ascii="宋体" w:hAnsi="宋体"/>
                <w:color w:val="000000" w:themeColor="text1"/>
                <w:sz w:val="18"/>
                <w:szCs w:val="18"/>
              </w:rPr>
              <w:t>30</w:t>
            </w:r>
            <w:r>
              <w:rPr>
                <w:rFonts w:hint="eastAsia" w:ascii="宋体" w:hAnsi="宋体"/>
                <w:color w:val="000000" w:themeColor="text1"/>
                <w:sz w:val="18"/>
                <w:szCs w:val="18"/>
              </w:rPr>
              <w:t>万元以下罚款，对个人处</w:t>
            </w:r>
            <w:r>
              <w:rPr>
                <w:rFonts w:ascii="宋体" w:hAnsi="宋体"/>
                <w:color w:val="000000" w:themeColor="text1"/>
                <w:sz w:val="18"/>
                <w:szCs w:val="18"/>
              </w:rPr>
              <w:t>2</w:t>
            </w:r>
            <w:r>
              <w:rPr>
                <w:rFonts w:hint="eastAsia" w:ascii="宋体" w:hAnsi="宋体"/>
                <w:color w:val="000000" w:themeColor="text1"/>
                <w:sz w:val="18"/>
                <w:szCs w:val="18"/>
              </w:rPr>
              <w:t>万元以上</w:t>
            </w:r>
            <w:r>
              <w:rPr>
                <w:rFonts w:ascii="宋体" w:hAnsi="宋体"/>
                <w:color w:val="000000" w:themeColor="text1"/>
                <w:sz w:val="18"/>
                <w:szCs w:val="18"/>
              </w:rPr>
              <w:t>3</w:t>
            </w:r>
            <w:r>
              <w:rPr>
                <w:rFonts w:hint="eastAsia" w:ascii="宋体" w:hAnsi="宋体"/>
                <w:color w:val="000000" w:themeColor="text1"/>
                <w:sz w:val="18"/>
                <w:szCs w:val="18"/>
              </w:rPr>
              <w:t>万元以下罚款；涉及二级重点保护古生物化石的，对单位处</w:t>
            </w:r>
            <w:r>
              <w:rPr>
                <w:rFonts w:ascii="宋体" w:hAnsi="宋体"/>
                <w:color w:val="000000" w:themeColor="text1"/>
                <w:sz w:val="18"/>
                <w:szCs w:val="18"/>
              </w:rPr>
              <w:t>30</w:t>
            </w:r>
            <w:r>
              <w:rPr>
                <w:rFonts w:hint="eastAsia" w:ascii="宋体" w:hAnsi="宋体"/>
                <w:color w:val="000000" w:themeColor="text1"/>
                <w:sz w:val="18"/>
                <w:szCs w:val="18"/>
              </w:rPr>
              <w:t>万元以上</w:t>
            </w:r>
            <w:r>
              <w:rPr>
                <w:rFonts w:ascii="宋体" w:hAnsi="宋体"/>
                <w:color w:val="000000" w:themeColor="text1"/>
                <w:sz w:val="18"/>
                <w:szCs w:val="18"/>
              </w:rPr>
              <w:t>40</w:t>
            </w:r>
            <w:r>
              <w:rPr>
                <w:rFonts w:hint="eastAsia" w:ascii="宋体" w:hAnsi="宋体"/>
                <w:color w:val="000000" w:themeColor="text1"/>
                <w:sz w:val="18"/>
                <w:szCs w:val="18"/>
              </w:rPr>
              <w:t>万元以下罚款，对个人处</w:t>
            </w:r>
            <w:r>
              <w:rPr>
                <w:rFonts w:ascii="宋体" w:hAnsi="宋体"/>
                <w:color w:val="000000" w:themeColor="text1"/>
                <w:sz w:val="18"/>
                <w:szCs w:val="18"/>
              </w:rPr>
              <w:t>3</w:t>
            </w:r>
            <w:r>
              <w:rPr>
                <w:rFonts w:hint="eastAsia" w:ascii="宋体" w:hAnsi="宋体"/>
                <w:color w:val="000000" w:themeColor="text1"/>
                <w:sz w:val="18"/>
                <w:szCs w:val="18"/>
              </w:rPr>
              <w:t>万元以上</w:t>
            </w:r>
            <w:r>
              <w:rPr>
                <w:rFonts w:ascii="宋体" w:hAnsi="宋体"/>
                <w:color w:val="000000" w:themeColor="text1"/>
                <w:sz w:val="18"/>
                <w:szCs w:val="18"/>
              </w:rPr>
              <w:t>5</w:t>
            </w:r>
            <w:r>
              <w:rPr>
                <w:rFonts w:hint="eastAsia" w:ascii="宋体" w:hAnsi="宋体"/>
                <w:color w:val="000000" w:themeColor="text1"/>
                <w:sz w:val="18"/>
                <w:szCs w:val="18"/>
              </w:rPr>
              <w:t>万元以下罚款；涉及一级重点保护古生物化石的，对单位处</w:t>
            </w:r>
            <w:r>
              <w:rPr>
                <w:rFonts w:ascii="宋体" w:hAnsi="宋体"/>
                <w:color w:val="000000" w:themeColor="text1"/>
                <w:sz w:val="18"/>
                <w:szCs w:val="18"/>
              </w:rPr>
              <w:t>40</w:t>
            </w:r>
            <w:r>
              <w:rPr>
                <w:rFonts w:hint="eastAsia" w:ascii="宋体" w:hAnsi="宋体"/>
                <w:color w:val="000000" w:themeColor="text1"/>
                <w:sz w:val="18"/>
                <w:szCs w:val="18"/>
              </w:rPr>
              <w:t>万元以上</w:t>
            </w:r>
            <w:r>
              <w:rPr>
                <w:rFonts w:ascii="宋体" w:hAnsi="宋体"/>
                <w:color w:val="000000" w:themeColor="text1"/>
                <w:sz w:val="18"/>
                <w:szCs w:val="18"/>
              </w:rPr>
              <w:t>50</w:t>
            </w:r>
            <w:r>
              <w:rPr>
                <w:rFonts w:hint="eastAsia" w:ascii="宋体" w:hAnsi="宋体"/>
                <w:color w:val="000000" w:themeColor="text1"/>
                <w:sz w:val="18"/>
                <w:szCs w:val="18"/>
              </w:rPr>
              <w:t>万元以下罚款，对个人处</w:t>
            </w:r>
            <w:r>
              <w:rPr>
                <w:rFonts w:ascii="宋体" w:hAnsi="宋体"/>
                <w:color w:val="000000" w:themeColor="text1"/>
                <w:sz w:val="18"/>
                <w:szCs w:val="18"/>
              </w:rPr>
              <w:t>5</w:t>
            </w:r>
            <w:r>
              <w:rPr>
                <w:rFonts w:hint="eastAsia" w:ascii="宋体" w:hAnsi="宋体"/>
                <w:color w:val="000000" w:themeColor="text1"/>
                <w:sz w:val="18"/>
                <w:szCs w:val="18"/>
              </w:rPr>
              <w:t>万元以上</w:t>
            </w:r>
            <w:r>
              <w:rPr>
                <w:rFonts w:ascii="宋体" w:hAnsi="宋体"/>
                <w:color w:val="000000" w:themeColor="text1"/>
                <w:sz w:val="18"/>
                <w:szCs w:val="18"/>
              </w:rPr>
              <w:t>10</w:t>
            </w:r>
            <w:r>
              <w:rPr>
                <w:rFonts w:hint="eastAsia" w:ascii="宋体" w:hAnsi="宋体"/>
                <w:color w:val="000000" w:themeColor="text1"/>
                <w:sz w:val="18"/>
                <w:szCs w:val="18"/>
              </w:rPr>
              <w:t>万元以下罚款；有违法所得的，没收违法所得；构成犯罪的，依法追究刑事责任。</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53</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对有关单位和工作人员利用职务上的便利，将国有古生物化石非法占为己有的，有违法所得的处罚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【法规】《古生物化石保护条例》（中华人民共和国国务院令第</w:t>
            </w:r>
            <w:r>
              <w:rPr>
                <w:rFonts w:ascii="宋体" w:hAnsi="宋体"/>
                <w:color w:val="000000" w:themeColor="text1"/>
                <w:sz w:val="18"/>
                <w:szCs w:val="18"/>
              </w:rPr>
              <w:t>580</w:t>
            </w:r>
            <w:r>
              <w:rPr>
                <w:rFonts w:hint="eastAsia" w:ascii="宋体" w:hAnsi="宋体"/>
                <w:color w:val="000000" w:themeColor="text1"/>
                <w:sz w:val="18"/>
                <w:szCs w:val="18"/>
              </w:rPr>
              <w:t>号，</w:t>
            </w:r>
            <w:r>
              <w:rPr>
                <w:rFonts w:ascii="宋体" w:hAnsi="宋体"/>
                <w:color w:val="000000" w:themeColor="text1"/>
                <w:sz w:val="18"/>
                <w:szCs w:val="18"/>
              </w:rPr>
              <w:t>2011</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日起施行）第五条　国务院国土资源主管部门主管全国古生物化石保护工作。县级以上地方人民政府国土资源主管部门主管本行政区域古生物化石保护工作。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第四十四条　县级以上人民政府国土资源主管部门、其他有关部门的工作人员，或者国有的博物馆、科学研究单位、高等院校、其他收藏单位以及发掘单位的工作人员，利用职务上的便利，将国有古生物化石非法占为己有的，依法给予处分，由县级以上人民政府国土资源主管部门追回非法占有的古生物化石；有违法所得的，没收违法所得；构成犯罪的，依法追究刑事责任。</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54</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r>
              <w:rPr>
                <w:rFonts w:hint="eastAsia" w:ascii="宋体" w:hAnsi="宋体"/>
                <w:color w:val="000000" w:themeColor="text1"/>
                <w:sz w:val="18"/>
                <w:szCs w:val="18"/>
              </w:rPr>
              <w:t>对建设单位未按照规定对地质灾害易发区内的建设工程进行地质灾害危险性评估、配套的地质灾害治理工程未经验收或者经验收不合格主体工程即投入生产或者使用的处罚</w:t>
            </w:r>
          </w:p>
        </w:tc>
        <w:tc>
          <w:tcPr>
            <w:tcW w:w="602" w:type="dxa"/>
            <w:gridSpan w:val="2"/>
            <w:vAlign w:val="center"/>
          </w:tcPr>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r>
              <w:rPr>
                <w:rFonts w:hint="eastAsia" w:ascii="宋体" w:hAnsi="宋体"/>
                <w:color w:val="000000" w:themeColor="text1"/>
                <w:sz w:val="18"/>
                <w:szCs w:val="18"/>
              </w:rPr>
              <w:t>对建设单位未按照规定对地质灾害易发区内的建设工程进行地质灾害危险性评估的处罚</w:t>
            </w: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【法规】《地质灾害防治条例》（</w:t>
            </w:r>
            <w:r>
              <w:rPr>
                <w:rFonts w:ascii="宋体" w:hAnsi="宋体"/>
                <w:color w:val="000000" w:themeColor="text1"/>
                <w:sz w:val="18"/>
                <w:szCs w:val="18"/>
              </w:rPr>
              <w:t>2003</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24</w:t>
            </w:r>
            <w:r>
              <w:rPr>
                <w:rFonts w:hint="eastAsia" w:ascii="宋体" w:hAnsi="宋体"/>
                <w:color w:val="000000" w:themeColor="text1"/>
                <w:sz w:val="18"/>
                <w:szCs w:val="18"/>
              </w:rPr>
              <w:t>日国务院令第</w:t>
            </w:r>
            <w:r>
              <w:rPr>
                <w:rFonts w:ascii="宋体" w:hAnsi="宋体"/>
                <w:color w:val="000000" w:themeColor="text1"/>
                <w:sz w:val="18"/>
                <w:szCs w:val="18"/>
              </w:rPr>
              <w:t>394</w:t>
            </w:r>
            <w:r>
              <w:rPr>
                <w:rFonts w:hint="eastAsia" w:ascii="宋体" w:hAnsi="宋体"/>
                <w:color w:val="000000" w:themeColor="text1"/>
                <w:sz w:val="18"/>
                <w:szCs w:val="18"/>
              </w:rPr>
              <w:t>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日起施行）第三条</w:t>
            </w:r>
            <w:r>
              <w:rPr>
                <w:rFonts w:ascii="宋体" w:hAnsi="宋体"/>
                <w:color w:val="000000" w:themeColor="text1"/>
                <w:sz w:val="18"/>
                <w:szCs w:val="18"/>
              </w:rPr>
              <w:t xml:space="preserve"> </w:t>
            </w:r>
            <w:r>
              <w:rPr>
                <w:rFonts w:hint="eastAsia" w:ascii="宋体" w:hAnsi="宋体"/>
                <w:color w:val="000000" w:themeColor="text1"/>
                <w:sz w:val="18"/>
                <w:szCs w:val="18"/>
              </w:rPr>
              <w:t>地质灾害防治工作，应当坚持预防为主、避让与治理相结合和全面规划、突出重点的原则。</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第四十一条　违反本条例规定，建设单位有下列行为之一的，由县级以上地方人民政府国土资源主管部门责令限期改正；逾期不改正的，责令停止生产、施工或者使用，处</w:t>
            </w:r>
            <w:r>
              <w:rPr>
                <w:rFonts w:ascii="宋体" w:hAnsi="宋体"/>
                <w:color w:val="000000" w:themeColor="text1"/>
                <w:sz w:val="18"/>
                <w:szCs w:val="18"/>
              </w:rPr>
              <w:t>10</w:t>
            </w:r>
            <w:r>
              <w:rPr>
                <w:rFonts w:hint="eastAsia" w:ascii="宋体" w:hAnsi="宋体"/>
                <w:color w:val="000000" w:themeColor="text1"/>
                <w:sz w:val="18"/>
                <w:szCs w:val="18"/>
              </w:rPr>
              <w:t>万元以上</w:t>
            </w:r>
            <w:r>
              <w:rPr>
                <w:rFonts w:ascii="宋体" w:hAnsi="宋体"/>
                <w:color w:val="000000" w:themeColor="text1"/>
                <w:sz w:val="18"/>
                <w:szCs w:val="18"/>
              </w:rPr>
              <w:t>50</w:t>
            </w:r>
            <w:r>
              <w:rPr>
                <w:rFonts w:hint="eastAsia" w:ascii="宋体" w:hAnsi="宋体"/>
                <w:color w:val="000000" w:themeColor="text1"/>
                <w:sz w:val="18"/>
                <w:szCs w:val="18"/>
              </w:rPr>
              <w:t>万元以下的罚款；构成犯罪的，依法追究刑事责任：（一）未按照规定对地质灾害易发区内的建设工程进行地质灾害危险性评估的；（二）配套的地质灾害治理工程未经验收或者经验收不合格，主体工程即投入生产或者使用的。</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55</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对工程建设等人为活动引发的地质灾害不予治理、逾期不治理或者治理不符合要求行为的处罚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【法规】《地质灾害防治条例》（</w:t>
            </w:r>
            <w:r>
              <w:rPr>
                <w:rFonts w:ascii="宋体" w:hAnsi="宋体"/>
                <w:color w:val="000000" w:themeColor="text1"/>
                <w:sz w:val="18"/>
                <w:szCs w:val="18"/>
              </w:rPr>
              <w:t>2003</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24</w:t>
            </w:r>
            <w:r>
              <w:rPr>
                <w:rFonts w:hint="eastAsia" w:ascii="宋体" w:hAnsi="宋体"/>
                <w:color w:val="000000" w:themeColor="text1"/>
                <w:sz w:val="18"/>
                <w:szCs w:val="18"/>
              </w:rPr>
              <w:t>日国务院令第</w:t>
            </w:r>
            <w:r>
              <w:rPr>
                <w:rFonts w:ascii="宋体" w:hAnsi="宋体"/>
                <w:color w:val="000000" w:themeColor="text1"/>
                <w:sz w:val="18"/>
                <w:szCs w:val="18"/>
              </w:rPr>
              <w:t>394</w:t>
            </w:r>
            <w:r>
              <w:rPr>
                <w:rFonts w:hint="eastAsia" w:ascii="宋体" w:hAnsi="宋体"/>
                <w:color w:val="000000" w:themeColor="text1"/>
                <w:sz w:val="18"/>
                <w:szCs w:val="18"/>
              </w:rPr>
              <w:t>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日起施行）第三条</w:t>
            </w:r>
            <w:r>
              <w:rPr>
                <w:rFonts w:ascii="宋体" w:hAnsi="宋体"/>
                <w:color w:val="000000" w:themeColor="text1"/>
                <w:sz w:val="18"/>
                <w:szCs w:val="18"/>
              </w:rPr>
              <w:t xml:space="preserve"> </w:t>
            </w:r>
            <w:r>
              <w:rPr>
                <w:rFonts w:hint="eastAsia" w:ascii="宋体" w:hAnsi="宋体"/>
                <w:color w:val="000000" w:themeColor="text1"/>
                <w:sz w:val="18"/>
                <w:szCs w:val="18"/>
              </w:rPr>
              <w:t>地质灾害防治工作，应当坚持预防为主、避让与治理相结合和全面规划、突出重点的原则。</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第四十二条　违反本条例规定，对工程建设等人为活动引发的地质灾害不予治理的，由县级以上人民政府国土资源主管部门责令限期治理；逾期不治理或者治理不符合要求的，由责令限期治理的国土资源主管部门组织治理，所需费用由责任单位承担，处</w:t>
            </w:r>
            <w:r>
              <w:rPr>
                <w:rFonts w:ascii="宋体" w:hAnsi="宋体"/>
                <w:color w:val="000000" w:themeColor="text1"/>
                <w:sz w:val="18"/>
                <w:szCs w:val="18"/>
              </w:rPr>
              <w:t>10</w:t>
            </w:r>
            <w:r>
              <w:rPr>
                <w:rFonts w:hint="eastAsia" w:ascii="宋体" w:hAnsi="宋体"/>
                <w:color w:val="000000" w:themeColor="text1"/>
                <w:sz w:val="18"/>
                <w:szCs w:val="18"/>
              </w:rPr>
              <w:t>万元以上</w:t>
            </w:r>
            <w:r>
              <w:rPr>
                <w:rFonts w:ascii="宋体" w:hAnsi="宋体"/>
                <w:color w:val="000000" w:themeColor="text1"/>
                <w:sz w:val="18"/>
                <w:szCs w:val="18"/>
              </w:rPr>
              <w:t>50</w:t>
            </w:r>
            <w:r>
              <w:rPr>
                <w:rFonts w:hint="eastAsia" w:ascii="宋体" w:hAnsi="宋体"/>
                <w:color w:val="000000" w:themeColor="text1"/>
                <w:sz w:val="18"/>
                <w:szCs w:val="18"/>
              </w:rPr>
              <w:t>万元以下的罚款；给他人造成损失的，依法承担赔偿责任。</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p>
          <w:p>
            <w:pPr>
              <w:snapToGrid w:val="0"/>
              <w:rPr>
                <w:rFonts w:ascii="宋体" w:hAnsi="宋体"/>
                <w:color w:val="000000" w:themeColor="text1"/>
                <w:sz w:val="18"/>
                <w:szCs w:val="18"/>
              </w:rPr>
            </w:pPr>
            <w:r>
              <w:rPr>
                <w:rFonts w:ascii="宋体" w:hAnsi="宋体"/>
                <w:color w:val="000000" w:themeColor="text1"/>
                <w:sz w:val="18"/>
                <w:szCs w:val="18"/>
              </w:rPr>
              <w:t>56</w:t>
            </w:r>
          </w:p>
        </w:tc>
        <w:tc>
          <w:tcPr>
            <w:tcW w:w="609" w:type="dxa"/>
            <w:vAlign w:val="center"/>
          </w:tcPr>
          <w:p>
            <w:pPr>
              <w:snapToGrid w:val="0"/>
              <w:rPr>
                <w:rFonts w:ascii="宋体" w:hAnsi="宋体"/>
                <w:color w:val="000000" w:themeColor="text1"/>
                <w:sz w:val="18"/>
                <w:szCs w:val="18"/>
              </w:rPr>
            </w:pPr>
          </w:p>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p>
          <w:p>
            <w:pPr>
              <w:snapToGrid w:val="0"/>
              <w:rPr>
                <w:rFonts w:ascii="宋体" w:hAnsi="宋体"/>
                <w:color w:val="000000" w:themeColor="text1"/>
                <w:sz w:val="18"/>
                <w:szCs w:val="18"/>
              </w:rPr>
            </w:pPr>
            <w:r>
              <w:rPr>
                <w:rFonts w:hint="eastAsia" w:ascii="宋体" w:hAnsi="宋体"/>
                <w:color w:val="000000" w:themeColor="text1"/>
                <w:sz w:val="18"/>
                <w:szCs w:val="18"/>
              </w:rPr>
              <w:t>对在地质灾害危险区内爆破、削坡、进行工程建设以及从事其他可能引发地质灾害活动的处罚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【法规】《地质灾害防治条例》（</w:t>
            </w:r>
            <w:r>
              <w:rPr>
                <w:rFonts w:ascii="宋体" w:hAnsi="宋体"/>
                <w:color w:val="000000" w:themeColor="text1"/>
                <w:sz w:val="18"/>
                <w:szCs w:val="18"/>
              </w:rPr>
              <w:t>2003</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24</w:t>
            </w:r>
            <w:r>
              <w:rPr>
                <w:rFonts w:hint="eastAsia" w:ascii="宋体" w:hAnsi="宋体"/>
                <w:color w:val="000000" w:themeColor="text1"/>
                <w:sz w:val="18"/>
                <w:szCs w:val="18"/>
              </w:rPr>
              <w:t>日国务院令第</w:t>
            </w:r>
            <w:r>
              <w:rPr>
                <w:rFonts w:ascii="宋体" w:hAnsi="宋体"/>
                <w:color w:val="000000" w:themeColor="text1"/>
                <w:sz w:val="18"/>
                <w:szCs w:val="18"/>
              </w:rPr>
              <w:t>394</w:t>
            </w:r>
            <w:r>
              <w:rPr>
                <w:rFonts w:hint="eastAsia" w:ascii="宋体" w:hAnsi="宋体"/>
                <w:color w:val="000000" w:themeColor="text1"/>
                <w:sz w:val="18"/>
                <w:szCs w:val="18"/>
              </w:rPr>
              <w:t>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日起施行）第三条</w:t>
            </w:r>
            <w:r>
              <w:rPr>
                <w:rFonts w:ascii="宋体" w:hAnsi="宋体"/>
                <w:color w:val="000000" w:themeColor="text1"/>
                <w:sz w:val="18"/>
                <w:szCs w:val="18"/>
              </w:rPr>
              <w:t xml:space="preserve"> </w:t>
            </w:r>
            <w:r>
              <w:rPr>
                <w:rFonts w:hint="eastAsia" w:ascii="宋体" w:hAnsi="宋体"/>
                <w:color w:val="000000" w:themeColor="text1"/>
                <w:sz w:val="18"/>
                <w:szCs w:val="18"/>
              </w:rPr>
              <w:t>地质灾害防治工作，应当坚持预防为主、避让与治理相结合和全面规划、突出重点的原则。</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第四十三条　违反本条例规定，在地质灾害危险区内爆破、削坡、进行工程建设以及从事其他可能引发地质灾害活动的，由县级以上地方人民政府国土资源主管部门责令停止违法行为，对单位处５万元以上</w:t>
            </w:r>
            <w:r>
              <w:rPr>
                <w:rFonts w:ascii="宋体" w:hAnsi="宋体"/>
                <w:color w:val="000000" w:themeColor="text1"/>
                <w:sz w:val="18"/>
                <w:szCs w:val="18"/>
              </w:rPr>
              <w:t>20</w:t>
            </w:r>
            <w:r>
              <w:rPr>
                <w:rFonts w:hint="eastAsia" w:ascii="宋体" w:hAnsi="宋体"/>
                <w:color w:val="000000" w:themeColor="text1"/>
                <w:sz w:val="18"/>
                <w:szCs w:val="18"/>
              </w:rPr>
              <w:t>万元以下的罚款，对个人处１万元以上５万元以下的罚款；构成犯罪的，依法追究刑事责任；给他人造成损失的，依法承担赔偿责任。</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57</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对在地质灾害危险性评估及地质灾害治理工程勘查设计施工监理活动中违规行为的处罚</w:t>
            </w: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【法规】《地质灾害防治条例》（</w:t>
            </w:r>
            <w:r>
              <w:rPr>
                <w:rFonts w:ascii="宋体" w:hAnsi="宋体"/>
                <w:color w:val="000000" w:themeColor="text1"/>
                <w:sz w:val="18"/>
                <w:szCs w:val="18"/>
              </w:rPr>
              <w:t>2003</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24</w:t>
            </w:r>
            <w:r>
              <w:rPr>
                <w:rFonts w:hint="eastAsia" w:ascii="宋体" w:hAnsi="宋体"/>
                <w:color w:val="000000" w:themeColor="text1"/>
                <w:sz w:val="18"/>
                <w:szCs w:val="18"/>
              </w:rPr>
              <w:t>日国务院令第</w:t>
            </w:r>
            <w:r>
              <w:rPr>
                <w:rFonts w:ascii="宋体" w:hAnsi="宋体"/>
                <w:color w:val="000000" w:themeColor="text1"/>
                <w:sz w:val="18"/>
                <w:szCs w:val="18"/>
              </w:rPr>
              <w:t>394</w:t>
            </w:r>
            <w:r>
              <w:rPr>
                <w:rFonts w:hint="eastAsia" w:ascii="宋体" w:hAnsi="宋体"/>
                <w:color w:val="000000" w:themeColor="text1"/>
                <w:sz w:val="18"/>
                <w:szCs w:val="18"/>
              </w:rPr>
              <w:t>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日起施行）第三条</w:t>
            </w:r>
            <w:r>
              <w:rPr>
                <w:rFonts w:ascii="宋体" w:hAnsi="宋体"/>
                <w:color w:val="000000" w:themeColor="text1"/>
                <w:sz w:val="18"/>
                <w:szCs w:val="18"/>
              </w:rPr>
              <w:t xml:space="preserve"> </w:t>
            </w:r>
            <w:r>
              <w:rPr>
                <w:rFonts w:hint="eastAsia" w:ascii="宋体" w:hAnsi="宋体"/>
                <w:color w:val="000000" w:themeColor="text1"/>
                <w:sz w:val="18"/>
                <w:szCs w:val="18"/>
              </w:rPr>
              <w:t>地质灾害防治工作，应当坚持预防为主、避让与治理相结合和全面规划、突出重点的原则。</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第四十四条　违反本条例规定，有下列行为之一的，由县级以上人民政府国土资源主管部门或者其他部门依据职责责令停止违法行为，对地质灾害危险性评估单位、地质灾害治理工程勘查、设计或者监理单位处合同约定的评估费、勘查费、设计费或者监理酬金１倍以上２倍以下的罚款，对地质灾害治理工程施工单位处工程价款２％以上４％以下的罚款，并可以责令停业整顿，降低资质等级；有违法所得的，没收违法所得；情节严重的，吊销其资质证书；构成犯罪的，依法追究刑事责任；给他人造成损失的，依法承担赔偿责任：（一）在地质灾害危险性评估中弄虚作假或者故意隐瞒地质灾害真实情况的；（二）在地质灾害治理工程勘查、设计、施工以及监理活动中弄虚作假、降低工程质量的；（三）无资质证书或者超越其资质等级许可的范围承揽地质灾害危险性评估、地质灾害治理工程勘查、设计、施工及监理业务的；（四）以其他单位的名义或者允许其他单位以本单位的名义承揽地质灾害危险性评估、地质灾害治理工程勘查、设计、施工和监理业务的。</w:t>
            </w:r>
          </w:p>
          <w:p>
            <w:pPr>
              <w:snapToGrid w:val="0"/>
              <w:rPr>
                <w:rFonts w:ascii="宋体" w:hAnsi="宋体"/>
                <w:color w:val="000000" w:themeColor="text1"/>
                <w:sz w:val="18"/>
                <w:szCs w:val="18"/>
              </w:rPr>
            </w:pPr>
            <w:r>
              <w:rPr>
                <w:rFonts w:ascii="宋体" w:hAnsi="宋体"/>
                <w:color w:val="000000" w:themeColor="text1"/>
                <w:sz w:val="18"/>
                <w:szCs w:val="18"/>
              </w:rPr>
              <w:t xml:space="preserve">  </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p>
            <w:pPr>
              <w:snapToGrid w:val="0"/>
              <w:ind w:firstLine="360" w:firstLineChars="200"/>
              <w:rPr>
                <w:rFonts w:ascii="宋体" w:hAnsi="宋体"/>
                <w:color w:val="000000" w:themeColor="text1"/>
                <w:sz w:val="18"/>
                <w:szCs w:val="18"/>
              </w:rPr>
            </w:pP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38</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58</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对侵占、损毁、损坏地质灾害监测设施或者地质灾害治理工程设施的处罚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【法规】《地质灾害防治条例》（</w:t>
            </w:r>
            <w:r>
              <w:rPr>
                <w:rFonts w:ascii="宋体" w:hAnsi="宋体"/>
                <w:color w:val="000000" w:themeColor="text1"/>
                <w:sz w:val="18"/>
                <w:szCs w:val="18"/>
              </w:rPr>
              <w:t>2003</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24</w:t>
            </w:r>
            <w:r>
              <w:rPr>
                <w:rFonts w:hint="eastAsia" w:ascii="宋体" w:hAnsi="宋体"/>
                <w:color w:val="000000" w:themeColor="text1"/>
                <w:sz w:val="18"/>
                <w:szCs w:val="18"/>
              </w:rPr>
              <w:t>日国务院令第</w:t>
            </w:r>
            <w:r>
              <w:rPr>
                <w:rFonts w:ascii="宋体" w:hAnsi="宋体"/>
                <w:color w:val="000000" w:themeColor="text1"/>
                <w:sz w:val="18"/>
                <w:szCs w:val="18"/>
              </w:rPr>
              <w:t>394</w:t>
            </w:r>
            <w:r>
              <w:rPr>
                <w:rFonts w:hint="eastAsia" w:ascii="宋体" w:hAnsi="宋体"/>
                <w:color w:val="000000" w:themeColor="text1"/>
                <w:sz w:val="18"/>
                <w:szCs w:val="18"/>
              </w:rPr>
              <w:t>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日起施行）第三条</w:t>
            </w:r>
            <w:r>
              <w:rPr>
                <w:rFonts w:ascii="宋体" w:hAnsi="宋体"/>
                <w:color w:val="000000" w:themeColor="text1"/>
                <w:sz w:val="18"/>
                <w:szCs w:val="18"/>
              </w:rPr>
              <w:t xml:space="preserve"> </w:t>
            </w:r>
            <w:r>
              <w:rPr>
                <w:rFonts w:hint="eastAsia" w:ascii="宋体" w:hAnsi="宋体"/>
                <w:color w:val="000000" w:themeColor="text1"/>
                <w:sz w:val="18"/>
                <w:szCs w:val="18"/>
              </w:rPr>
              <w:t>地质灾害防治工作，应当坚持预防为主、避让与治理相结合和全面规划、突出重点的原则。</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第四十六条　违反本条例规定，侵占、损毁、损坏地质灾害监测设施或者地质灾害治理工程设施的，由县级以上地方人民政府国土资源主管部门责令停止违法行为，限期恢复原状或者采取补救措施，可以处５万元以下的罚款；构成犯罪的，依法追究刑事责任。</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59</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对不及时办理地质灾害危险性评估单位资质证书变更、注销手续行为的处罚</w:t>
            </w:r>
          </w:p>
        </w:tc>
        <w:tc>
          <w:tcPr>
            <w:tcW w:w="602" w:type="dxa"/>
            <w:gridSpan w:val="2"/>
            <w:vAlign w:val="center"/>
          </w:tcPr>
          <w:p>
            <w:pPr>
              <w:snapToGrid w:val="0"/>
              <w:rPr>
                <w:rFonts w:ascii="宋体" w:hAnsi="宋体"/>
                <w:color w:val="000000" w:themeColor="text1"/>
                <w:sz w:val="18"/>
                <w:szCs w:val="18"/>
              </w:rPr>
            </w:pPr>
            <w:r>
              <w:rPr>
                <w:rFonts w:ascii="宋体" w:hAnsi="宋体"/>
                <w:color w:val="000000" w:themeColor="text1"/>
                <w:sz w:val="18"/>
                <w:szCs w:val="18"/>
              </w:rPr>
              <w:t xml:space="preserve"> </w:t>
            </w:r>
          </w:p>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【规章】《地质灾害危险性评估单位资质管理办法》（国土资源部令第</w:t>
            </w:r>
            <w:r>
              <w:rPr>
                <w:rFonts w:ascii="宋体" w:hAnsi="宋体"/>
                <w:color w:val="000000" w:themeColor="text1"/>
                <w:sz w:val="18"/>
                <w:szCs w:val="18"/>
              </w:rPr>
              <w:t>29</w:t>
            </w:r>
            <w:r>
              <w:rPr>
                <w:rFonts w:hint="eastAsia" w:ascii="宋体" w:hAnsi="宋体"/>
                <w:color w:val="000000" w:themeColor="text1"/>
                <w:sz w:val="18"/>
                <w:szCs w:val="18"/>
              </w:rPr>
              <w:t>号，根据</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6</w:t>
            </w:r>
            <w:r>
              <w:rPr>
                <w:rFonts w:hint="eastAsia" w:ascii="宋体" w:hAnsi="宋体"/>
                <w:color w:val="000000" w:themeColor="text1"/>
                <w:sz w:val="18"/>
                <w:szCs w:val="18"/>
              </w:rPr>
              <w:t>日国土资源部第</w:t>
            </w:r>
            <w:r>
              <w:rPr>
                <w:rFonts w:ascii="宋体" w:hAnsi="宋体"/>
                <w:color w:val="000000" w:themeColor="text1"/>
                <w:sz w:val="18"/>
                <w:szCs w:val="18"/>
              </w:rPr>
              <w:t>2</w:t>
            </w:r>
            <w:r>
              <w:rPr>
                <w:rFonts w:hint="eastAsia" w:ascii="宋体" w:hAnsi="宋体"/>
                <w:color w:val="000000" w:themeColor="text1"/>
                <w:sz w:val="18"/>
                <w:szCs w:val="18"/>
              </w:rPr>
              <w:t>次部务会议通过的《国土资源部关于修改〈地质灾害危险性评估单位资质管理办法〉等</w:t>
            </w:r>
            <w:r>
              <w:rPr>
                <w:rFonts w:ascii="宋体" w:hAnsi="宋体"/>
                <w:color w:val="000000" w:themeColor="text1"/>
                <w:sz w:val="18"/>
                <w:szCs w:val="18"/>
              </w:rPr>
              <w:t>5</w:t>
            </w:r>
            <w:r>
              <w:rPr>
                <w:rFonts w:hint="eastAsia" w:ascii="宋体" w:hAnsi="宋体"/>
                <w:color w:val="000000" w:themeColor="text1"/>
                <w:sz w:val="18"/>
                <w:szCs w:val="18"/>
              </w:rPr>
              <w:t>部规章的决定》修正）第二十九条</w:t>
            </w:r>
            <w:r>
              <w:rPr>
                <w:rFonts w:ascii="宋体" w:hAnsi="宋体"/>
                <w:color w:val="000000" w:themeColor="text1"/>
                <w:sz w:val="18"/>
                <w:szCs w:val="18"/>
              </w:rPr>
              <w:t xml:space="preserve">  </w:t>
            </w:r>
            <w:r>
              <w:rPr>
                <w:rFonts w:hint="eastAsia" w:ascii="宋体" w:hAnsi="宋体"/>
                <w:color w:val="000000" w:themeColor="text1"/>
                <w:sz w:val="18"/>
                <w:szCs w:val="18"/>
              </w:rPr>
              <w:t>资质单位违反本办法第二十二条的规定，不及时办理资质证书变更、注销手续的，由县级以上国土资源管理部门责令限期改正；逾期不改的，可以处五千元以下罚款。</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【规章】《地质灾害治理工程勘查设计施工单位资质管理办法》（国土资源部令第</w:t>
            </w:r>
            <w:r>
              <w:rPr>
                <w:rFonts w:ascii="宋体" w:hAnsi="宋体"/>
                <w:color w:val="000000" w:themeColor="text1"/>
                <w:sz w:val="18"/>
                <w:szCs w:val="18"/>
              </w:rPr>
              <w:t>30</w:t>
            </w:r>
            <w:r>
              <w:rPr>
                <w:rFonts w:hint="eastAsia" w:ascii="宋体" w:hAnsi="宋体"/>
                <w:color w:val="000000" w:themeColor="text1"/>
                <w:sz w:val="18"/>
                <w:szCs w:val="18"/>
              </w:rPr>
              <w:t>号）第二十八条　资质单位不按照本办法第二十一条的规定及时办理资质证书变更、注销手续的，由县级以上国土资源管理部门责令限期改正；逾期不改的，可以处五千元以下罚款。</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【规章】《地质灾害治理工程监理单位资质管理办法》（国土资源部令第</w:t>
            </w:r>
            <w:r>
              <w:rPr>
                <w:rFonts w:ascii="宋体" w:hAnsi="宋体"/>
                <w:color w:val="000000" w:themeColor="text1"/>
                <w:sz w:val="18"/>
                <w:szCs w:val="18"/>
              </w:rPr>
              <w:t>31</w:t>
            </w:r>
            <w:r>
              <w:rPr>
                <w:rFonts w:hint="eastAsia" w:ascii="宋体" w:hAnsi="宋体"/>
                <w:color w:val="000000" w:themeColor="text1"/>
                <w:sz w:val="18"/>
                <w:szCs w:val="18"/>
              </w:rPr>
              <w:t>号）第二十六条</w:t>
            </w:r>
            <w:r>
              <w:rPr>
                <w:rFonts w:ascii="宋体" w:hAnsi="宋体"/>
                <w:color w:val="000000" w:themeColor="text1"/>
                <w:sz w:val="18"/>
                <w:szCs w:val="18"/>
              </w:rPr>
              <w:t xml:space="preserve">  </w:t>
            </w:r>
            <w:r>
              <w:rPr>
                <w:rFonts w:hint="eastAsia" w:ascii="宋体" w:hAnsi="宋体"/>
                <w:color w:val="000000" w:themeColor="text1"/>
                <w:sz w:val="18"/>
                <w:szCs w:val="18"/>
              </w:rPr>
              <w:t>资质单位不按照本办法第十八条、第十九条和第二十条的规定及时办理资质证书变更、注销手续的，由县级以上国土资源管理部门责令限期改正；逾期不改的，可以处五千元以下罚款。</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60</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对不按时办理地质灾害危险性评估单位资质和项目备案的处罚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【规章】《地质灾害危险性评估单位资质管理办法》（国土资源部令第</w:t>
            </w:r>
            <w:r>
              <w:rPr>
                <w:rFonts w:ascii="宋体" w:hAnsi="宋体"/>
                <w:color w:val="000000" w:themeColor="text1"/>
                <w:sz w:val="18"/>
                <w:szCs w:val="18"/>
              </w:rPr>
              <w:t>29</w:t>
            </w:r>
            <w:r>
              <w:rPr>
                <w:rFonts w:hint="eastAsia" w:ascii="宋体" w:hAnsi="宋体"/>
                <w:color w:val="000000" w:themeColor="text1"/>
                <w:sz w:val="18"/>
                <w:szCs w:val="18"/>
              </w:rPr>
              <w:t>号，根据</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6</w:t>
            </w:r>
            <w:r>
              <w:rPr>
                <w:rFonts w:hint="eastAsia" w:ascii="宋体" w:hAnsi="宋体"/>
                <w:color w:val="000000" w:themeColor="text1"/>
                <w:sz w:val="18"/>
                <w:szCs w:val="18"/>
              </w:rPr>
              <w:t>日国土资源部第</w:t>
            </w:r>
            <w:r>
              <w:rPr>
                <w:rFonts w:ascii="宋体" w:hAnsi="宋体"/>
                <w:color w:val="000000" w:themeColor="text1"/>
                <w:sz w:val="18"/>
                <w:szCs w:val="18"/>
              </w:rPr>
              <w:t>2</w:t>
            </w:r>
            <w:r>
              <w:rPr>
                <w:rFonts w:hint="eastAsia" w:ascii="宋体" w:hAnsi="宋体"/>
                <w:color w:val="000000" w:themeColor="text1"/>
                <w:sz w:val="18"/>
                <w:szCs w:val="18"/>
              </w:rPr>
              <w:t>次部务会议通过的《国土资源部关于修改〈地质灾害危险性评估单位资质管理办法〉等</w:t>
            </w:r>
            <w:r>
              <w:rPr>
                <w:rFonts w:ascii="宋体" w:hAnsi="宋体"/>
                <w:color w:val="000000" w:themeColor="text1"/>
                <w:sz w:val="18"/>
                <w:szCs w:val="18"/>
              </w:rPr>
              <w:t>5</w:t>
            </w:r>
            <w:r>
              <w:rPr>
                <w:rFonts w:hint="eastAsia" w:ascii="宋体" w:hAnsi="宋体"/>
                <w:color w:val="000000" w:themeColor="text1"/>
                <w:sz w:val="18"/>
                <w:szCs w:val="18"/>
              </w:rPr>
              <w:t>部规章的决定》修正）第三十条</w:t>
            </w:r>
            <w:r>
              <w:rPr>
                <w:rFonts w:ascii="宋体" w:hAnsi="宋体"/>
                <w:color w:val="000000" w:themeColor="text1"/>
                <w:sz w:val="18"/>
                <w:szCs w:val="18"/>
              </w:rPr>
              <w:t xml:space="preserve">  </w:t>
            </w:r>
            <w:r>
              <w:rPr>
                <w:rFonts w:hint="eastAsia" w:ascii="宋体" w:hAnsi="宋体"/>
                <w:color w:val="000000" w:themeColor="text1"/>
                <w:sz w:val="18"/>
                <w:szCs w:val="18"/>
              </w:rPr>
              <w:t>资质单位违反本办法第二十七条的规定，不按时进行资质和项目备案的，由县级以上国土资源管理部门责令限期改正；逾期不改的，可以处一万元以下的罚款。</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【规章】《地质灾害治理工程监理单位资质管理办法》（国土资源部令第</w:t>
            </w:r>
            <w:r>
              <w:rPr>
                <w:rFonts w:ascii="宋体" w:hAnsi="宋体"/>
                <w:color w:val="000000" w:themeColor="text1"/>
                <w:sz w:val="18"/>
                <w:szCs w:val="18"/>
              </w:rPr>
              <w:t>31</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地质灾害治理工程监理资质单位，对承担的监理项目，应当在监理合同签订后十日内，到工程所在地县级国土资源管理部门备案。</w:t>
            </w:r>
            <w:r>
              <w:rPr>
                <w:rFonts w:ascii="宋体" w:hAnsi="宋体"/>
                <w:color w:val="000000" w:themeColor="text1"/>
                <w:sz w:val="18"/>
                <w:szCs w:val="18"/>
              </w:rPr>
              <w:t xml:space="preserve"> </w:t>
            </w:r>
            <w:r>
              <w:rPr>
                <w:rFonts w:hint="eastAsia" w:ascii="宋体" w:hAnsi="宋体"/>
                <w:color w:val="000000" w:themeColor="text1"/>
                <w:sz w:val="18"/>
                <w:szCs w:val="18"/>
              </w:rPr>
              <w:t>监理项目跨行政区域的，向项目所跨行政区域共同的上一级国土资源管理部门备案。</w:t>
            </w:r>
            <w:r>
              <w:rPr>
                <w:rFonts w:ascii="宋体" w:hAnsi="宋体"/>
                <w:color w:val="000000" w:themeColor="text1"/>
                <w:sz w:val="18"/>
                <w:szCs w:val="18"/>
              </w:rPr>
              <w:t xml:space="preserve"> </w:t>
            </w:r>
            <w:r>
              <w:rPr>
                <w:rFonts w:hint="eastAsia" w:ascii="宋体" w:hAnsi="宋体"/>
                <w:color w:val="000000" w:themeColor="text1"/>
                <w:sz w:val="18"/>
                <w:szCs w:val="18"/>
              </w:rPr>
              <w:t>第二十七条</w:t>
            </w:r>
            <w:r>
              <w:rPr>
                <w:rFonts w:ascii="宋体" w:hAnsi="宋体"/>
                <w:color w:val="000000" w:themeColor="text1"/>
                <w:sz w:val="18"/>
                <w:szCs w:val="18"/>
              </w:rPr>
              <w:t xml:space="preserve">  </w:t>
            </w:r>
            <w:r>
              <w:rPr>
                <w:rFonts w:hint="eastAsia" w:ascii="宋体" w:hAnsi="宋体"/>
                <w:color w:val="000000" w:themeColor="text1"/>
                <w:sz w:val="18"/>
                <w:szCs w:val="18"/>
              </w:rPr>
              <w:t>资质单位不按照本办法第二十五条的规定进行备案的，由县级以上国土资源管理部门责令限期改正；逾期不改的，可以处一万元以下罚款。</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8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61</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对擅自从事地质勘查活动或者未办理延续手续继续从事地质勘查活动的处罚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【法规】《地质勘查资质管理条例》（</w:t>
            </w:r>
            <w:r>
              <w:rPr>
                <w:rFonts w:ascii="宋体" w:hAnsi="宋体"/>
                <w:color w:val="000000" w:themeColor="text1"/>
                <w:sz w:val="18"/>
                <w:szCs w:val="18"/>
              </w:rPr>
              <w:t>2008</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3</w:t>
            </w:r>
            <w:r>
              <w:rPr>
                <w:rFonts w:hint="eastAsia" w:ascii="宋体" w:hAnsi="宋体"/>
                <w:color w:val="000000" w:themeColor="text1"/>
                <w:sz w:val="18"/>
                <w:szCs w:val="18"/>
              </w:rPr>
              <w:t>日国务院令第</w:t>
            </w:r>
            <w:r>
              <w:rPr>
                <w:rFonts w:ascii="宋体" w:hAnsi="宋体"/>
                <w:color w:val="000000" w:themeColor="text1"/>
                <w:sz w:val="18"/>
                <w:szCs w:val="18"/>
              </w:rPr>
              <w:t>520</w:t>
            </w:r>
            <w:r>
              <w:rPr>
                <w:rFonts w:hint="eastAsia" w:ascii="宋体" w:hAnsi="宋体"/>
                <w:color w:val="000000" w:themeColor="text1"/>
                <w:sz w:val="18"/>
                <w:szCs w:val="18"/>
              </w:rPr>
              <w:t>号公布，</w:t>
            </w:r>
            <w:r>
              <w:rPr>
                <w:rFonts w:ascii="宋体" w:hAnsi="宋体"/>
                <w:color w:val="000000" w:themeColor="text1"/>
                <w:sz w:val="18"/>
                <w:szCs w:val="18"/>
              </w:rPr>
              <w:t>2008</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w:t>
            </w:r>
            <w:r>
              <w:rPr>
                <w:rFonts w:ascii="宋体" w:hAnsi="宋体"/>
                <w:color w:val="000000" w:themeColor="text1"/>
                <w:sz w:val="18"/>
                <w:szCs w:val="18"/>
              </w:rPr>
              <w:t xml:space="preserve"> </w:t>
            </w:r>
            <w:r>
              <w:rPr>
                <w:rFonts w:hint="eastAsia" w:ascii="宋体" w:hAnsi="宋体"/>
                <w:color w:val="000000" w:themeColor="text1"/>
                <w:sz w:val="18"/>
                <w:szCs w:val="18"/>
              </w:rPr>
              <w:t>第三条　国务院国土资源主管部门和省、自治区、直辖市人民政府国土资源主管部门依照本条例的规定，负责地质勘查资质的审批颁发和监督管理工作。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市、县人民政府国土资源主管部门依照本条例的规定，负责本行政区域地质勘查资质的有关监督管理工作。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第二十七条　未取得地质勘查资质证书，擅自从事地质勘查活动，或者地质勘查资质证书有效期届满，未依照本条例的规定办理延续手续，继续从事地质勘查活动的，由县级以上人民政府国土资源主管部门责令限期改正，处</w:t>
            </w:r>
            <w:r>
              <w:rPr>
                <w:rFonts w:ascii="宋体" w:hAnsi="宋体"/>
                <w:color w:val="000000" w:themeColor="text1"/>
                <w:sz w:val="18"/>
                <w:szCs w:val="18"/>
              </w:rPr>
              <w:t>5</w:t>
            </w:r>
            <w:r>
              <w:rPr>
                <w:rFonts w:hint="eastAsia" w:ascii="宋体" w:hAnsi="宋体"/>
                <w:color w:val="000000" w:themeColor="text1"/>
                <w:sz w:val="18"/>
                <w:szCs w:val="18"/>
              </w:rPr>
              <w:t>万元以上</w:t>
            </w:r>
            <w:r>
              <w:rPr>
                <w:rFonts w:ascii="宋体" w:hAnsi="宋体"/>
                <w:color w:val="000000" w:themeColor="text1"/>
                <w:sz w:val="18"/>
                <w:szCs w:val="18"/>
              </w:rPr>
              <w:t>20</w:t>
            </w:r>
            <w:r>
              <w:rPr>
                <w:rFonts w:hint="eastAsia" w:ascii="宋体" w:hAnsi="宋体"/>
                <w:color w:val="000000" w:themeColor="text1"/>
                <w:sz w:val="18"/>
                <w:szCs w:val="18"/>
              </w:rPr>
              <w:t>万元以下的罚款；有违法所得的，没收违法所得。</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8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62</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p>
          <w:p>
            <w:pPr>
              <w:snapToGrid w:val="0"/>
              <w:jc w:val="center"/>
              <w:rPr>
                <w:rFonts w:ascii="宋体" w:hAnsi="宋体"/>
                <w:color w:val="000000" w:themeColor="text1"/>
                <w:sz w:val="18"/>
                <w:szCs w:val="18"/>
              </w:rPr>
            </w:pPr>
            <w:r>
              <w:rPr>
                <w:rFonts w:hint="eastAsia" w:ascii="宋体" w:hAnsi="宋体"/>
                <w:color w:val="000000" w:themeColor="text1"/>
                <w:sz w:val="18"/>
                <w:szCs w:val="18"/>
              </w:rPr>
              <w:t>对地质勘查单位不按照地质勘查资质证书规定的资质类别或者资质等级从事地质勘查活动，出具虚假地质勘查报告，转包其承担的地质勘查项目，允许其他单位以本单位的名义从事地质勘查活动，在委托方取得矿产资源勘查许可证、采矿许可证前，为其进行矿产地质勘查活动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【法规】《地质勘查资质管理条例》（</w:t>
            </w:r>
            <w:r>
              <w:rPr>
                <w:rFonts w:ascii="宋体" w:hAnsi="宋体"/>
                <w:color w:val="000000" w:themeColor="text1"/>
                <w:sz w:val="18"/>
                <w:szCs w:val="18"/>
              </w:rPr>
              <w:t>2008</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3</w:t>
            </w:r>
            <w:r>
              <w:rPr>
                <w:rFonts w:hint="eastAsia" w:ascii="宋体" w:hAnsi="宋体"/>
                <w:color w:val="000000" w:themeColor="text1"/>
                <w:sz w:val="18"/>
                <w:szCs w:val="18"/>
              </w:rPr>
              <w:t>日国务院令第</w:t>
            </w:r>
            <w:r>
              <w:rPr>
                <w:rFonts w:ascii="宋体" w:hAnsi="宋体"/>
                <w:color w:val="000000" w:themeColor="text1"/>
                <w:sz w:val="18"/>
                <w:szCs w:val="18"/>
              </w:rPr>
              <w:t>520</w:t>
            </w:r>
            <w:r>
              <w:rPr>
                <w:rFonts w:hint="eastAsia" w:ascii="宋体" w:hAnsi="宋体"/>
                <w:color w:val="000000" w:themeColor="text1"/>
                <w:sz w:val="18"/>
                <w:szCs w:val="18"/>
              </w:rPr>
              <w:t>号公布，</w:t>
            </w:r>
            <w:r>
              <w:rPr>
                <w:rFonts w:ascii="宋体" w:hAnsi="宋体"/>
                <w:color w:val="000000" w:themeColor="text1"/>
                <w:sz w:val="18"/>
                <w:szCs w:val="18"/>
              </w:rPr>
              <w:t>2008</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w:t>
            </w:r>
            <w:r>
              <w:rPr>
                <w:rFonts w:ascii="宋体" w:hAnsi="宋体"/>
                <w:color w:val="000000" w:themeColor="text1"/>
                <w:sz w:val="18"/>
                <w:szCs w:val="18"/>
              </w:rPr>
              <w:t xml:space="preserve">    </w:t>
            </w:r>
            <w:r>
              <w:rPr>
                <w:rFonts w:hint="eastAsia" w:ascii="宋体" w:hAnsi="宋体"/>
                <w:color w:val="000000" w:themeColor="text1"/>
                <w:sz w:val="18"/>
                <w:szCs w:val="18"/>
              </w:rPr>
              <w:t>第三条　国务院国土资源主管部门和省、自治区、直辖市人民政府国土资源主管部门依照本条例的规定，负责地质勘查资质的审批颁发和监督管理工作。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市、县人民政府国土资源主管部门依照本条例的规定，负责本行政区域地质勘查资质的有关监督管理工作。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第二十九条　地质勘查单位有下列行为之一的，由县级以上人民政府国土资源主管部门责令限期改正，处</w:t>
            </w:r>
            <w:r>
              <w:rPr>
                <w:rFonts w:ascii="宋体" w:hAnsi="宋体"/>
                <w:color w:val="000000" w:themeColor="text1"/>
                <w:sz w:val="18"/>
                <w:szCs w:val="18"/>
              </w:rPr>
              <w:t>5</w:t>
            </w:r>
            <w:r>
              <w:rPr>
                <w:rFonts w:hint="eastAsia" w:ascii="宋体" w:hAnsi="宋体"/>
                <w:color w:val="000000" w:themeColor="text1"/>
                <w:sz w:val="18"/>
                <w:szCs w:val="18"/>
              </w:rPr>
              <w:t>万元以上</w:t>
            </w:r>
            <w:r>
              <w:rPr>
                <w:rFonts w:ascii="宋体" w:hAnsi="宋体"/>
                <w:color w:val="000000" w:themeColor="text1"/>
                <w:sz w:val="18"/>
                <w:szCs w:val="18"/>
              </w:rPr>
              <w:t>20</w:t>
            </w:r>
            <w:r>
              <w:rPr>
                <w:rFonts w:hint="eastAsia" w:ascii="宋体" w:hAnsi="宋体"/>
                <w:color w:val="000000" w:themeColor="text1"/>
                <w:sz w:val="18"/>
                <w:szCs w:val="18"/>
              </w:rPr>
              <w:t>万元以下的罚款；有违法所得的，没收违法所得；逾期不改正的，由原审批机关吊销地质勘查资质证书：（一）不按照地质勘查资质证书规定的资质类别或者资质等级从事地质勘查活动的；（二）出具虚假地质勘查报告的；（三）转包其承担的地质勘查项目的；（四）允许其他单位以本单位的名义从事地质勘查活动的；（五）在委托方取得矿产资源勘查许可证、采矿许可证前，为其进行矿产地质勘查活动的。</w:t>
            </w:r>
          </w:p>
          <w:p>
            <w:pPr>
              <w:snapToGrid w:val="0"/>
              <w:rPr>
                <w:rFonts w:ascii="宋体" w:hAnsi="宋体"/>
                <w:color w:val="000000" w:themeColor="text1"/>
                <w:sz w:val="18"/>
                <w:szCs w:val="18"/>
              </w:rPr>
            </w:pP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p>
            <w:pPr>
              <w:snapToGrid w:val="0"/>
              <w:ind w:firstLine="360" w:firstLineChars="200"/>
              <w:rPr>
                <w:rFonts w:ascii="宋体" w:hAnsi="宋体"/>
                <w:color w:val="000000" w:themeColor="text1"/>
                <w:sz w:val="18"/>
                <w:szCs w:val="18"/>
              </w:rPr>
            </w:pP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86" w:hRule="atLeast"/>
          <w:jc w:val="center"/>
        </w:trPr>
        <w:tc>
          <w:tcPr>
            <w:tcW w:w="635" w:type="dxa"/>
            <w:vAlign w:val="center"/>
          </w:tcPr>
          <w:p>
            <w:pPr>
              <w:snapToGrid w:val="0"/>
              <w:ind w:firstLine="180" w:firstLineChars="100"/>
              <w:rPr>
                <w:rFonts w:ascii="宋体" w:hAnsi="宋体"/>
                <w:color w:val="000000" w:themeColor="text1"/>
                <w:sz w:val="18"/>
                <w:szCs w:val="18"/>
              </w:rPr>
            </w:pPr>
            <w:r>
              <w:rPr>
                <w:rFonts w:ascii="宋体" w:hAnsi="宋体"/>
                <w:color w:val="000000" w:themeColor="text1"/>
                <w:sz w:val="18"/>
                <w:szCs w:val="18"/>
              </w:rPr>
              <w:t>63</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对地质勘查单位不如实提供有关材料，或者拒绝、阻碍监督检查的处罚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rPr>
                <w:rFonts w:ascii="宋体" w:hAnsi="宋体"/>
                <w:color w:val="000000" w:themeColor="text1"/>
                <w:sz w:val="18"/>
                <w:szCs w:val="18"/>
              </w:rPr>
            </w:pPr>
          </w:p>
          <w:p>
            <w:pPr>
              <w:snapToGrid w:val="0"/>
              <w:ind w:firstLine="450" w:firstLineChars="25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【法规】《地质勘查资质管理条例》（</w:t>
            </w:r>
            <w:r>
              <w:rPr>
                <w:rFonts w:ascii="宋体" w:hAnsi="宋体"/>
                <w:color w:val="000000" w:themeColor="text1"/>
                <w:sz w:val="18"/>
                <w:szCs w:val="18"/>
              </w:rPr>
              <w:t>2008</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3</w:t>
            </w:r>
            <w:r>
              <w:rPr>
                <w:rFonts w:hint="eastAsia" w:ascii="宋体" w:hAnsi="宋体"/>
                <w:color w:val="000000" w:themeColor="text1"/>
                <w:sz w:val="18"/>
                <w:szCs w:val="18"/>
              </w:rPr>
              <w:t>日国务院令第</w:t>
            </w:r>
            <w:r>
              <w:rPr>
                <w:rFonts w:ascii="宋体" w:hAnsi="宋体"/>
                <w:color w:val="000000" w:themeColor="text1"/>
                <w:sz w:val="18"/>
                <w:szCs w:val="18"/>
              </w:rPr>
              <w:t>520</w:t>
            </w:r>
            <w:r>
              <w:rPr>
                <w:rFonts w:hint="eastAsia" w:ascii="宋体" w:hAnsi="宋体"/>
                <w:color w:val="000000" w:themeColor="text1"/>
                <w:sz w:val="18"/>
                <w:szCs w:val="18"/>
              </w:rPr>
              <w:t>号公布，自</w:t>
            </w:r>
            <w:r>
              <w:rPr>
                <w:rFonts w:ascii="宋体" w:hAnsi="宋体"/>
                <w:color w:val="000000" w:themeColor="text1"/>
                <w:sz w:val="18"/>
                <w:szCs w:val="18"/>
              </w:rPr>
              <w:t>2008</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w:t>
            </w:r>
            <w:r>
              <w:rPr>
                <w:rFonts w:ascii="宋体" w:hAnsi="宋体"/>
                <w:color w:val="000000" w:themeColor="text1"/>
                <w:sz w:val="18"/>
                <w:szCs w:val="18"/>
              </w:rPr>
              <w:t xml:space="preserve">   </w:t>
            </w:r>
            <w:r>
              <w:rPr>
                <w:rFonts w:hint="eastAsia" w:ascii="宋体" w:hAnsi="宋体"/>
                <w:color w:val="000000" w:themeColor="text1"/>
                <w:sz w:val="18"/>
                <w:szCs w:val="18"/>
              </w:rPr>
              <w:t>第三条　国务院国土资源主管部门和省、自治区、直辖市人民政府国土资源主管部门依照本条例的规定，负责地质勘查资质的审批颁发和监督管理工作。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市、县人民政府国土资源主管部门依照本条例的规定，负责本行政区域地质勘查资质的有关监督管理工作。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第三十条　地质勘查单位在接受监督检查时，不如实提供有关材料，或者拒绝、阻碍监督检查的，由县级以上人民政府国土资源主管部门责令限期改正；逾期不改正的，由原审批机关暂扣或者吊销地质勘查资质证书。</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64</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对伪造、变造、转让地质勘查资质证书的处罚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【法规】《地质勘查资质管理条例》（</w:t>
            </w:r>
            <w:r>
              <w:rPr>
                <w:rFonts w:ascii="宋体" w:hAnsi="宋体"/>
                <w:color w:val="000000" w:themeColor="text1"/>
                <w:sz w:val="18"/>
                <w:szCs w:val="18"/>
              </w:rPr>
              <w:t>2008</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3</w:t>
            </w:r>
            <w:r>
              <w:rPr>
                <w:rFonts w:hint="eastAsia" w:ascii="宋体" w:hAnsi="宋体"/>
                <w:color w:val="000000" w:themeColor="text1"/>
                <w:sz w:val="18"/>
                <w:szCs w:val="18"/>
              </w:rPr>
              <w:t>日国务院令第</w:t>
            </w:r>
            <w:r>
              <w:rPr>
                <w:rFonts w:ascii="宋体" w:hAnsi="宋体"/>
                <w:color w:val="000000" w:themeColor="text1"/>
                <w:sz w:val="18"/>
                <w:szCs w:val="18"/>
              </w:rPr>
              <w:t>520</w:t>
            </w:r>
            <w:r>
              <w:rPr>
                <w:rFonts w:hint="eastAsia" w:ascii="宋体" w:hAnsi="宋体"/>
                <w:color w:val="000000" w:themeColor="text1"/>
                <w:sz w:val="18"/>
                <w:szCs w:val="18"/>
              </w:rPr>
              <w:t>号公布，自</w:t>
            </w:r>
            <w:r>
              <w:rPr>
                <w:rFonts w:ascii="宋体" w:hAnsi="宋体"/>
                <w:color w:val="000000" w:themeColor="text1"/>
                <w:sz w:val="18"/>
                <w:szCs w:val="18"/>
              </w:rPr>
              <w:t>2008</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w:t>
            </w:r>
            <w:r>
              <w:rPr>
                <w:rFonts w:ascii="宋体" w:hAnsi="宋体"/>
                <w:color w:val="000000" w:themeColor="text1"/>
                <w:sz w:val="18"/>
                <w:szCs w:val="18"/>
              </w:rPr>
              <w:t xml:space="preserve">   </w:t>
            </w:r>
            <w:r>
              <w:rPr>
                <w:rFonts w:hint="eastAsia" w:ascii="宋体" w:hAnsi="宋体"/>
                <w:color w:val="000000" w:themeColor="text1"/>
                <w:sz w:val="18"/>
                <w:szCs w:val="18"/>
              </w:rPr>
              <w:t>第三条　国务院国土资源主管部门和省、自治区、直辖市人民政府国土资源主管部门依照本条例的规定，负责地质勘查资质的审批颁发和监督管理工作。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市、县人民政府国土资源主管部门依照本条例的规定，负责本行政区域地质勘查资质的有关监督管理工作。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第三十二条　伪造、变造、转让地质勘查资质证书的，由县级以上人民政府国土资源主管部门收缴或者由原审批机关吊销伪造、变造、转让的地质勘查资质证书，处</w:t>
            </w:r>
            <w:r>
              <w:rPr>
                <w:rFonts w:ascii="宋体" w:hAnsi="宋体"/>
                <w:color w:val="000000" w:themeColor="text1"/>
                <w:sz w:val="18"/>
                <w:szCs w:val="18"/>
              </w:rPr>
              <w:t>5</w:t>
            </w:r>
            <w:r>
              <w:rPr>
                <w:rFonts w:hint="eastAsia" w:ascii="宋体" w:hAnsi="宋体"/>
                <w:color w:val="000000" w:themeColor="text1"/>
                <w:sz w:val="18"/>
                <w:szCs w:val="18"/>
              </w:rPr>
              <w:t>万元以上</w:t>
            </w:r>
            <w:r>
              <w:rPr>
                <w:rFonts w:ascii="宋体" w:hAnsi="宋体"/>
                <w:color w:val="000000" w:themeColor="text1"/>
                <w:sz w:val="18"/>
                <w:szCs w:val="18"/>
              </w:rPr>
              <w:t>20</w:t>
            </w:r>
            <w:r>
              <w:rPr>
                <w:rFonts w:hint="eastAsia" w:ascii="宋体" w:hAnsi="宋体"/>
                <w:color w:val="000000" w:themeColor="text1"/>
                <w:sz w:val="18"/>
                <w:szCs w:val="18"/>
              </w:rPr>
              <w:t>万元以下的罚款；有违法所得的，没收违法所得；构成违反治安管理行为的，由公安机关依法给予治安管理处罚；构成犯罪的，依法追究刑事责任。</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65</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对应当编制矿山地质环境保护与治理恢复方案而未编制的，扩大开采规模、变更矿区范围或者开采方式，未重新编制矿山地质环境保护与治理恢复方案并经原审批机关批准的处罚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【规章】《矿山地质环境保护规定》（国土资源部令第</w:t>
            </w:r>
            <w:r>
              <w:rPr>
                <w:rFonts w:ascii="宋体" w:hAnsi="宋体"/>
                <w:color w:val="000000" w:themeColor="text1"/>
                <w:sz w:val="18"/>
                <w:szCs w:val="18"/>
              </w:rPr>
              <w:t>44</w:t>
            </w:r>
            <w:r>
              <w:rPr>
                <w:rFonts w:hint="eastAsia" w:ascii="宋体" w:hAnsi="宋体"/>
                <w:color w:val="000000" w:themeColor="text1"/>
                <w:sz w:val="18"/>
                <w:szCs w:val="18"/>
              </w:rPr>
              <w:t>号，根据</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6</w:t>
            </w:r>
            <w:r>
              <w:rPr>
                <w:rFonts w:hint="eastAsia" w:ascii="宋体" w:hAnsi="宋体"/>
                <w:color w:val="000000" w:themeColor="text1"/>
                <w:sz w:val="18"/>
                <w:szCs w:val="18"/>
              </w:rPr>
              <w:t>日国土资源部第</w:t>
            </w:r>
            <w:r>
              <w:rPr>
                <w:rFonts w:ascii="宋体" w:hAnsi="宋体"/>
                <w:color w:val="000000" w:themeColor="text1"/>
                <w:sz w:val="18"/>
                <w:szCs w:val="18"/>
              </w:rPr>
              <w:t>2</w:t>
            </w:r>
            <w:r>
              <w:rPr>
                <w:rFonts w:hint="eastAsia" w:ascii="宋体" w:hAnsi="宋体"/>
                <w:color w:val="000000" w:themeColor="text1"/>
                <w:sz w:val="18"/>
                <w:szCs w:val="18"/>
              </w:rPr>
              <w:t>次部务会议通过的《国土资源部关于修改〈地质灾害危险性评估单位资质管理办法〉等</w:t>
            </w:r>
            <w:r>
              <w:rPr>
                <w:rFonts w:ascii="宋体" w:hAnsi="宋体"/>
                <w:color w:val="000000" w:themeColor="text1"/>
                <w:sz w:val="18"/>
                <w:szCs w:val="18"/>
              </w:rPr>
              <w:t>5</w:t>
            </w:r>
            <w:r>
              <w:rPr>
                <w:rFonts w:hint="eastAsia" w:ascii="宋体" w:hAnsi="宋体"/>
                <w:color w:val="000000" w:themeColor="text1"/>
                <w:sz w:val="18"/>
                <w:szCs w:val="18"/>
              </w:rPr>
              <w:t>部规章的决定》修正）第四条　国土资源部负责全国矿山地质环境的保护工作。</w:t>
            </w:r>
          </w:p>
          <w:p>
            <w:pPr>
              <w:snapToGrid w:val="0"/>
              <w:rPr>
                <w:rFonts w:ascii="宋体" w:hAnsi="宋体"/>
                <w:color w:val="000000" w:themeColor="text1"/>
                <w:sz w:val="18"/>
                <w:szCs w:val="18"/>
              </w:rPr>
            </w:pPr>
            <w:r>
              <w:rPr>
                <w:rFonts w:hint="eastAsia" w:ascii="宋体" w:hAnsi="宋体"/>
                <w:color w:val="000000" w:themeColor="text1"/>
                <w:sz w:val="18"/>
                <w:szCs w:val="18"/>
              </w:rPr>
              <w:t>　　县级以上地方国土资源行政主管部门负责本行政区的矿山地质环境保护工作。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第三十条　违反本规定，应当编制矿山地质环境保护与治理恢复方案而未编制的，或者扩大开采规模、变更矿区范围或者开采方式，未重新编制矿山地质环境保护与治理恢复方案并经原审批机关批准的，由县级以上国土资源行政主管部门责令限期改正；逾期不改正的，处</w:t>
            </w:r>
            <w:r>
              <w:rPr>
                <w:rFonts w:ascii="宋体" w:hAnsi="宋体"/>
                <w:color w:val="000000" w:themeColor="text1"/>
                <w:sz w:val="18"/>
                <w:szCs w:val="18"/>
              </w:rPr>
              <w:t>3</w:t>
            </w:r>
            <w:r>
              <w:rPr>
                <w:rFonts w:hint="eastAsia" w:ascii="宋体" w:hAnsi="宋体"/>
                <w:color w:val="000000" w:themeColor="text1"/>
                <w:sz w:val="18"/>
                <w:szCs w:val="18"/>
              </w:rPr>
              <w:t>万元以下的罚款，颁发采矿许可证的国土资源行政主管部门不得通过其采矿许可证年检。</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66</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对未按照批准的矿山地质环境保护与治理恢复方案治理，或者在矿山被批准关闭、闭坑前未完成治理恢复的处罚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【规章】《矿山地质环境保护规定》（国土资源部令第</w:t>
            </w:r>
            <w:r>
              <w:rPr>
                <w:rFonts w:ascii="宋体" w:hAnsi="宋体"/>
                <w:color w:val="000000" w:themeColor="text1"/>
                <w:sz w:val="18"/>
                <w:szCs w:val="18"/>
              </w:rPr>
              <w:t>44</w:t>
            </w:r>
            <w:r>
              <w:rPr>
                <w:rFonts w:hint="eastAsia" w:ascii="宋体" w:hAnsi="宋体"/>
                <w:color w:val="000000" w:themeColor="text1"/>
                <w:sz w:val="18"/>
                <w:szCs w:val="18"/>
              </w:rPr>
              <w:t>号，根据</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6</w:t>
            </w:r>
            <w:r>
              <w:rPr>
                <w:rFonts w:hint="eastAsia" w:ascii="宋体" w:hAnsi="宋体"/>
                <w:color w:val="000000" w:themeColor="text1"/>
                <w:sz w:val="18"/>
                <w:szCs w:val="18"/>
              </w:rPr>
              <w:t>日国土资源部第</w:t>
            </w:r>
            <w:r>
              <w:rPr>
                <w:rFonts w:ascii="宋体" w:hAnsi="宋体"/>
                <w:color w:val="000000" w:themeColor="text1"/>
                <w:sz w:val="18"/>
                <w:szCs w:val="18"/>
              </w:rPr>
              <w:t>2</w:t>
            </w:r>
            <w:r>
              <w:rPr>
                <w:rFonts w:hint="eastAsia" w:ascii="宋体" w:hAnsi="宋体"/>
                <w:color w:val="000000" w:themeColor="text1"/>
                <w:sz w:val="18"/>
                <w:szCs w:val="18"/>
              </w:rPr>
              <w:t>次部务会议通过的《国土资源部关于修改〈地质灾害危险性评估单位资质管理办法〉等</w:t>
            </w:r>
            <w:r>
              <w:rPr>
                <w:rFonts w:ascii="宋体" w:hAnsi="宋体"/>
                <w:color w:val="000000" w:themeColor="text1"/>
                <w:sz w:val="18"/>
                <w:szCs w:val="18"/>
              </w:rPr>
              <w:t>5</w:t>
            </w:r>
            <w:r>
              <w:rPr>
                <w:rFonts w:hint="eastAsia" w:ascii="宋体" w:hAnsi="宋体"/>
                <w:color w:val="000000" w:themeColor="text1"/>
                <w:sz w:val="18"/>
                <w:szCs w:val="18"/>
              </w:rPr>
              <w:t>部规章的决定》修正）第四条　国土资源部负责全国矿山地质环境的保护工作。</w:t>
            </w:r>
          </w:p>
          <w:p>
            <w:pPr>
              <w:snapToGrid w:val="0"/>
              <w:rPr>
                <w:rFonts w:ascii="宋体" w:hAnsi="宋体"/>
                <w:color w:val="000000" w:themeColor="text1"/>
                <w:sz w:val="18"/>
                <w:szCs w:val="18"/>
              </w:rPr>
            </w:pPr>
            <w:r>
              <w:rPr>
                <w:rFonts w:hint="eastAsia" w:ascii="宋体" w:hAnsi="宋体"/>
                <w:color w:val="000000" w:themeColor="text1"/>
                <w:sz w:val="18"/>
                <w:szCs w:val="18"/>
              </w:rPr>
              <w:t>　　县级以上地方国土资源行政主管部门负责本行政区的矿山地质环境保护工作。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第三十一条　违反本规定第十六条、第二十三条规定，未按照批准的矿山地质环境保护与治理恢复方案治理的，或者在矿山被批准关闭、闭坑前未完成治理恢复的，由县级以上国土资源行政主管部门责令限期改正；逾期拒不改正的，处</w:t>
            </w:r>
            <w:r>
              <w:rPr>
                <w:rFonts w:ascii="宋体" w:hAnsi="宋体"/>
                <w:color w:val="000000" w:themeColor="text1"/>
                <w:sz w:val="18"/>
                <w:szCs w:val="18"/>
              </w:rPr>
              <w:t>3</w:t>
            </w:r>
            <w:r>
              <w:rPr>
                <w:rFonts w:hint="eastAsia" w:ascii="宋体" w:hAnsi="宋体"/>
                <w:color w:val="000000" w:themeColor="text1"/>
                <w:sz w:val="18"/>
                <w:szCs w:val="18"/>
              </w:rPr>
              <w:t>万元以下的罚款，</w:t>
            </w:r>
            <w:r>
              <w:rPr>
                <w:rFonts w:ascii="宋体" w:hAnsi="宋体"/>
                <w:color w:val="000000" w:themeColor="text1"/>
                <w:sz w:val="18"/>
                <w:szCs w:val="18"/>
              </w:rPr>
              <w:t>5</w:t>
            </w:r>
            <w:r>
              <w:rPr>
                <w:rFonts w:hint="eastAsia" w:ascii="宋体" w:hAnsi="宋体"/>
                <w:color w:val="000000" w:themeColor="text1"/>
                <w:sz w:val="18"/>
                <w:szCs w:val="18"/>
              </w:rPr>
              <w:t>年内不受理其新的采矿权申请。</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67</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对未按期缴存矿山地质环境治理恢复保证金的处罚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【规章】《矿山地质环境保护规定》（国土资源部令第</w:t>
            </w:r>
            <w:r>
              <w:rPr>
                <w:rFonts w:ascii="宋体" w:hAnsi="宋体"/>
                <w:color w:val="000000" w:themeColor="text1"/>
                <w:sz w:val="18"/>
                <w:szCs w:val="18"/>
              </w:rPr>
              <w:t>44</w:t>
            </w:r>
            <w:r>
              <w:rPr>
                <w:rFonts w:hint="eastAsia" w:ascii="宋体" w:hAnsi="宋体"/>
                <w:color w:val="000000" w:themeColor="text1"/>
                <w:sz w:val="18"/>
                <w:szCs w:val="18"/>
              </w:rPr>
              <w:t>号，根据</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6</w:t>
            </w:r>
            <w:r>
              <w:rPr>
                <w:rFonts w:hint="eastAsia" w:ascii="宋体" w:hAnsi="宋体"/>
                <w:color w:val="000000" w:themeColor="text1"/>
                <w:sz w:val="18"/>
                <w:szCs w:val="18"/>
              </w:rPr>
              <w:t>日国土资源部第</w:t>
            </w:r>
            <w:r>
              <w:rPr>
                <w:rFonts w:ascii="宋体" w:hAnsi="宋体"/>
                <w:color w:val="000000" w:themeColor="text1"/>
                <w:sz w:val="18"/>
                <w:szCs w:val="18"/>
              </w:rPr>
              <w:t>2</w:t>
            </w:r>
            <w:r>
              <w:rPr>
                <w:rFonts w:hint="eastAsia" w:ascii="宋体" w:hAnsi="宋体"/>
                <w:color w:val="000000" w:themeColor="text1"/>
                <w:sz w:val="18"/>
                <w:szCs w:val="18"/>
              </w:rPr>
              <w:t>次部务会议通过的《国土资源部关于修改〈地质灾害危险性评估单位资质管理办法〉等</w:t>
            </w:r>
            <w:r>
              <w:rPr>
                <w:rFonts w:ascii="宋体" w:hAnsi="宋体"/>
                <w:color w:val="000000" w:themeColor="text1"/>
                <w:sz w:val="18"/>
                <w:szCs w:val="18"/>
              </w:rPr>
              <w:t>5</w:t>
            </w:r>
            <w:r>
              <w:rPr>
                <w:rFonts w:hint="eastAsia" w:ascii="宋体" w:hAnsi="宋体"/>
                <w:color w:val="000000" w:themeColor="text1"/>
                <w:sz w:val="18"/>
                <w:szCs w:val="18"/>
              </w:rPr>
              <w:t>部规章的决定》修正）第四条　国土资源部负责全国矿山地质环境的保护工作。</w:t>
            </w:r>
          </w:p>
          <w:p>
            <w:pPr>
              <w:snapToGrid w:val="0"/>
              <w:rPr>
                <w:rFonts w:ascii="宋体" w:hAnsi="宋体"/>
                <w:color w:val="000000" w:themeColor="text1"/>
                <w:sz w:val="18"/>
                <w:szCs w:val="18"/>
              </w:rPr>
            </w:pPr>
            <w:r>
              <w:rPr>
                <w:rFonts w:hint="eastAsia" w:ascii="宋体" w:hAnsi="宋体"/>
                <w:color w:val="000000" w:themeColor="text1"/>
                <w:sz w:val="18"/>
                <w:szCs w:val="18"/>
              </w:rPr>
              <w:t>　　县级以上地方国土资源行政主管部门负责本行政区的矿山地质环境保护工作。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第三十二条　违反本规定第十八条规定，未按期缴存矿山地质环境治理恢复保证金的，由县级以上国土资源行政主管部门责令限期缴存；逾期不缴存的，处</w:t>
            </w:r>
            <w:r>
              <w:rPr>
                <w:rFonts w:ascii="宋体" w:hAnsi="宋体"/>
                <w:color w:val="000000" w:themeColor="text1"/>
                <w:sz w:val="18"/>
                <w:szCs w:val="18"/>
              </w:rPr>
              <w:t>3</w:t>
            </w:r>
            <w:r>
              <w:rPr>
                <w:rFonts w:hint="eastAsia" w:ascii="宋体" w:hAnsi="宋体"/>
                <w:color w:val="000000" w:themeColor="text1"/>
                <w:sz w:val="18"/>
                <w:szCs w:val="18"/>
              </w:rPr>
              <w:t>万元以下的罚款。颁发采矿许可证的国土资源行政主管部门不得通过其采矿活动年度报告，不受理其采矿权延续变更申请。</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68</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对探矿权人未采取治理恢复措施的处罚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【规章】《矿山地质环境保护规定》（国土资源部令第</w:t>
            </w:r>
            <w:r>
              <w:rPr>
                <w:rFonts w:ascii="宋体" w:hAnsi="宋体"/>
                <w:color w:val="000000" w:themeColor="text1"/>
                <w:sz w:val="18"/>
                <w:szCs w:val="18"/>
              </w:rPr>
              <w:t>44</w:t>
            </w:r>
            <w:r>
              <w:rPr>
                <w:rFonts w:hint="eastAsia" w:ascii="宋体" w:hAnsi="宋体"/>
                <w:color w:val="000000" w:themeColor="text1"/>
                <w:sz w:val="18"/>
                <w:szCs w:val="18"/>
              </w:rPr>
              <w:t>号，根据</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6</w:t>
            </w:r>
            <w:r>
              <w:rPr>
                <w:rFonts w:hint="eastAsia" w:ascii="宋体" w:hAnsi="宋体"/>
                <w:color w:val="000000" w:themeColor="text1"/>
                <w:sz w:val="18"/>
                <w:szCs w:val="18"/>
              </w:rPr>
              <w:t>日国土资源部第</w:t>
            </w:r>
            <w:r>
              <w:rPr>
                <w:rFonts w:ascii="宋体" w:hAnsi="宋体"/>
                <w:color w:val="000000" w:themeColor="text1"/>
                <w:sz w:val="18"/>
                <w:szCs w:val="18"/>
              </w:rPr>
              <w:t>2</w:t>
            </w:r>
            <w:r>
              <w:rPr>
                <w:rFonts w:hint="eastAsia" w:ascii="宋体" w:hAnsi="宋体"/>
                <w:color w:val="000000" w:themeColor="text1"/>
                <w:sz w:val="18"/>
                <w:szCs w:val="18"/>
              </w:rPr>
              <w:t>次部务会议通过的《国土资源部关于修改〈地质灾害危险性评估单位资质管理办法〉等</w:t>
            </w:r>
            <w:r>
              <w:rPr>
                <w:rFonts w:ascii="宋体" w:hAnsi="宋体"/>
                <w:color w:val="000000" w:themeColor="text1"/>
                <w:sz w:val="18"/>
                <w:szCs w:val="18"/>
              </w:rPr>
              <w:t>5</w:t>
            </w:r>
            <w:r>
              <w:rPr>
                <w:rFonts w:hint="eastAsia" w:ascii="宋体" w:hAnsi="宋体"/>
                <w:color w:val="000000" w:themeColor="text1"/>
                <w:sz w:val="18"/>
                <w:szCs w:val="18"/>
              </w:rPr>
              <w:t>部规章的决定》修正）第四条　国土资源部负责全国矿山地质环境的保护工作。</w:t>
            </w:r>
          </w:p>
          <w:p>
            <w:pPr>
              <w:snapToGrid w:val="0"/>
              <w:rPr>
                <w:rFonts w:ascii="宋体" w:hAnsi="宋体"/>
                <w:color w:val="000000" w:themeColor="text1"/>
                <w:sz w:val="18"/>
                <w:szCs w:val="18"/>
              </w:rPr>
            </w:pPr>
            <w:r>
              <w:rPr>
                <w:rFonts w:hint="eastAsia" w:ascii="宋体" w:hAnsi="宋体"/>
                <w:color w:val="000000" w:themeColor="text1"/>
                <w:sz w:val="18"/>
                <w:szCs w:val="18"/>
              </w:rPr>
              <w:t>　　县级以上地方国土资源行政主管部门负责本行政区的矿山地质环境保护工作。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第二十五条　以槽探、坑探方式勘查矿产资源，探矿权人在矿产资源勘查活动结束后未申请采矿权的，应当采取相应的治理恢复措施，对其勘查矿产资源遗留的钻孔、探井、探槽、巷道进行回填、封闭，对形成的危岩、危坡等进行治理恢复，消除安全隐患。</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第三十三条　违反本规定第二十五条规定，探矿权人未采取治理恢复措施的，由县级以上国土资源行政主管部门责令限期改正；逾期拒不改正的，处</w:t>
            </w:r>
            <w:r>
              <w:rPr>
                <w:rFonts w:ascii="宋体" w:hAnsi="宋体"/>
                <w:color w:val="000000" w:themeColor="text1"/>
                <w:sz w:val="18"/>
                <w:szCs w:val="18"/>
              </w:rPr>
              <w:t>3</w:t>
            </w:r>
            <w:r>
              <w:rPr>
                <w:rFonts w:hint="eastAsia" w:ascii="宋体" w:hAnsi="宋体"/>
                <w:color w:val="000000" w:themeColor="text1"/>
                <w:sz w:val="18"/>
                <w:szCs w:val="18"/>
              </w:rPr>
              <w:t>万元以下的罚款，</w:t>
            </w:r>
            <w:r>
              <w:rPr>
                <w:rFonts w:ascii="宋体" w:hAnsi="宋体"/>
                <w:color w:val="000000" w:themeColor="text1"/>
                <w:sz w:val="18"/>
                <w:szCs w:val="18"/>
              </w:rPr>
              <w:t>5</w:t>
            </w:r>
            <w:r>
              <w:rPr>
                <w:rFonts w:hint="eastAsia" w:ascii="宋体" w:hAnsi="宋体"/>
                <w:color w:val="000000" w:themeColor="text1"/>
                <w:sz w:val="18"/>
                <w:szCs w:val="18"/>
              </w:rPr>
              <w:t>年内不受理其新的探矿权、采矿权申请。</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69</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对扰乱、阻碍矿山地质环境保护与治理恢复工作，侵占、损坏、损毁矿山地质环境监测设施或者矿山地质环境保护与治理恢复设施的处罚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【规章】《矿山地质环境保护规定》（国土资源部令第</w:t>
            </w:r>
            <w:r>
              <w:rPr>
                <w:rFonts w:ascii="宋体" w:hAnsi="宋体"/>
                <w:color w:val="000000" w:themeColor="text1"/>
                <w:sz w:val="18"/>
                <w:szCs w:val="18"/>
              </w:rPr>
              <w:t>44</w:t>
            </w:r>
            <w:r>
              <w:rPr>
                <w:rFonts w:hint="eastAsia" w:ascii="宋体" w:hAnsi="宋体"/>
                <w:color w:val="000000" w:themeColor="text1"/>
                <w:sz w:val="18"/>
                <w:szCs w:val="18"/>
              </w:rPr>
              <w:t>号，根据</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6</w:t>
            </w:r>
            <w:r>
              <w:rPr>
                <w:rFonts w:hint="eastAsia" w:ascii="宋体" w:hAnsi="宋体"/>
                <w:color w:val="000000" w:themeColor="text1"/>
                <w:sz w:val="18"/>
                <w:szCs w:val="18"/>
              </w:rPr>
              <w:t>日国土资源部第</w:t>
            </w:r>
            <w:r>
              <w:rPr>
                <w:rFonts w:ascii="宋体" w:hAnsi="宋体"/>
                <w:color w:val="000000" w:themeColor="text1"/>
                <w:sz w:val="18"/>
                <w:szCs w:val="18"/>
              </w:rPr>
              <w:t>2</w:t>
            </w:r>
            <w:r>
              <w:rPr>
                <w:rFonts w:hint="eastAsia" w:ascii="宋体" w:hAnsi="宋体"/>
                <w:color w:val="000000" w:themeColor="text1"/>
                <w:sz w:val="18"/>
                <w:szCs w:val="18"/>
              </w:rPr>
              <w:t>次部务会议通过的《国土资源部关于修改〈地质灾害危险性评估单位资质管理办法〉等</w:t>
            </w:r>
            <w:r>
              <w:rPr>
                <w:rFonts w:ascii="宋体" w:hAnsi="宋体"/>
                <w:color w:val="000000" w:themeColor="text1"/>
                <w:sz w:val="18"/>
                <w:szCs w:val="18"/>
              </w:rPr>
              <w:t>5</w:t>
            </w:r>
            <w:r>
              <w:rPr>
                <w:rFonts w:hint="eastAsia" w:ascii="宋体" w:hAnsi="宋体"/>
                <w:color w:val="000000" w:themeColor="text1"/>
                <w:sz w:val="18"/>
                <w:szCs w:val="18"/>
              </w:rPr>
              <w:t>部规章的决定》修正）第四条　国土资源部负责全国矿山地质环境的保护工作。</w:t>
            </w:r>
          </w:p>
          <w:p>
            <w:pPr>
              <w:snapToGrid w:val="0"/>
              <w:rPr>
                <w:rFonts w:ascii="宋体" w:hAnsi="宋体"/>
                <w:color w:val="000000" w:themeColor="text1"/>
                <w:sz w:val="18"/>
                <w:szCs w:val="18"/>
              </w:rPr>
            </w:pPr>
            <w:r>
              <w:rPr>
                <w:rFonts w:hint="eastAsia" w:ascii="宋体" w:hAnsi="宋体"/>
                <w:color w:val="000000" w:themeColor="text1"/>
                <w:sz w:val="18"/>
                <w:szCs w:val="18"/>
              </w:rPr>
              <w:t>　　县级以上地方国土资源行政主管部门负责本行政区的矿山地质环境保护工作。</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第三十四条　违反本规定，扰乱、阻碍矿山地质环境保护与治理恢复工作，侵占、损坏、损毁矿山地质环境监测设施或者矿山地质环境保护与治理恢复设施的，由县级以上国土资源行政主管部门责令停止违法行为，限期恢复原状或者采取补救措施，并处</w:t>
            </w:r>
            <w:r>
              <w:rPr>
                <w:rFonts w:ascii="宋体" w:hAnsi="宋体"/>
                <w:color w:val="000000" w:themeColor="text1"/>
                <w:sz w:val="18"/>
                <w:szCs w:val="18"/>
              </w:rPr>
              <w:t>3</w:t>
            </w:r>
            <w:r>
              <w:rPr>
                <w:rFonts w:hint="eastAsia" w:ascii="宋体" w:hAnsi="宋体"/>
                <w:color w:val="000000" w:themeColor="text1"/>
                <w:sz w:val="18"/>
                <w:szCs w:val="18"/>
              </w:rPr>
              <w:t>万元以下的罚款；构成犯罪的，依法追究刑事责任。</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rPr>
                <w:rFonts w:ascii="宋体" w:hAnsi="宋体"/>
                <w:color w:val="000000" w:themeColor="text1"/>
                <w:sz w:val="18"/>
                <w:szCs w:val="18"/>
              </w:rPr>
            </w:pP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70</w:t>
            </w:r>
          </w:p>
          <w:p>
            <w:pPr>
              <w:snapToGrid w:val="0"/>
              <w:rPr>
                <w:rFonts w:ascii="宋体" w:hAnsi="宋体"/>
                <w:color w:val="000000" w:themeColor="text1"/>
                <w:sz w:val="18"/>
                <w:szCs w:val="18"/>
              </w:rPr>
            </w:pP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违反规定，擅自移动和破坏碑石、界标，进行采石、取土、开矿、放牧、砍伐以及采集标本化石，对地质遗迹造成污染和破坏，不服从保护区管理机构管理以及从事科研活动未向管理单位提交研究成果副本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【规章】《地质遗迹保护管理规定》（地质矿产部令第</w:t>
            </w:r>
            <w:r>
              <w:rPr>
                <w:rFonts w:ascii="宋体" w:hAnsi="宋体"/>
                <w:color w:val="000000" w:themeColor="text1"/>
                <w:sz w:val="18"/>
                <w:szCs w:val="18"/>
              </w:rPr>
              <w:t>21</w:t>
            </w:r>
            <w:r>
              <w:rPr>
                <w:rFonts w:hint="eastAsia" w:ascii="宋体" w:hAnsi="宋体"/>
                <w:color w:val="000000" w:themeColor="text1"/>
                <w:sz w:val="18"/>
                <w:szCs w:val="18"/>
              </w:rPr>
              <w:t>号）第六条</w:t>
            </w:r>
            <w:r>
              <w:rPr>
                <w:rFonts w:ascii="宋体" w:hAnsi="宋体"/>
                <w:color w:val="000000" w:themeColor="text1"/>
                <w:sz w:val="18"/>
                <w:szCs w:val="18"/>
              </w:rPr>
              <w:t xml:space="preserve"> </w:t>
            </w:r>
            <w:r>
              <w:rPr>
                <w:rFonts w:hint="eastAsia" w:ascii="宋体" w:hAnsi="宋体"/>
                <w:color w:val="000000" w:themeColor="text1"/>
                <w:sz w:val="18"/>
                <w:szCs w:val="18"/>
              </w:rPr>
              <w:t>国务院地质矿产行政主管部门在国务院环境保护行政主管部门协助下，对全国地质遗迹保护实施监督管理。县级以上人民政府地质矿产行政主管部门在同级环境保护行政主管部门协助下，对本辖区内的地质遗迹保护实施监督管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第二十条</w:t>
            </w:r>
            <w:r>
              <w:rPr>
                <w:rFonts w:ascii="宋体" w:hAnsi="宋体"/>
                <w:color w:val="000000" w:themeColor="text1"/>
                <w:sz w:val="18"/>
                <w:szCs w:val="18"/>
              </w:rPr>
              <w:t xml:space="preserve"> </w:t>
            </w:r>
            <w:r>
              <w:rPr>
                <w:rFonts w:hint="eastAsia" w:ascii="宋体" w:hAnsi="宋体"/>
                <w:color w:val="000000" w:themeColor="text1"/>
                <w:sz w:val="18"/>
                <w:szCs w:val="18"/>
              </w:rPr>
              <w:t>有下列行为之一者，地质遗迹保护区管理机构可根据《中华人民共和国自然保护区条例》的有关规定，视不同情节，分别给予警告、罚款、没收非法所得，并责令赔偿损失。</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（一）、违反本规定第十四条，擅自移动和破坏碑石、界标的；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（二）、违反本规定第十七条，进行采石、取土、开矿、放牧、砍伐以及采集标本化石的；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（三）、违反本规定第十八条，对地质遗迹造成污染和破坏的；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（四）、违反本规定第十九条，不服从保护区管理机构管理以及从事科研活动未向管理单位提交研究成果副本的。</w:t>
            </w:r>
          </w:p>
          <w:p>
            <w:pPr>
              <w:snapToGrid w:val="0"/>
              <w:rPr>
                <w:rFonts w:ascii="宋体" w:hAnsi="宋体"/>
                <w:color w:val="000000" w:themeColor="text1"/>
                <w:sz w:val="18"/>
                <w:szCs w:val="18"/>
              </w:rPr>
            </w:pPr>
            <w:r>
              <w:rPr>
                <w:rFonts w:ascii="宋体" w:hAnsi="宋体"/>
                <w:color w:val="000000" w:themeColor="text1"/>
                <w:sz w:val="18"/>
                <w:szCs w:val="18"/>
              </w:rPr>
              <w:t xml:space="preserve">    2.</w:t>
            </w:r>
            <w:r>
              <w:rPr>
                <w:rFonts w:hint="eastAsia" w:ascii="宋体" w:hAnsi="宋体"/>
                <w:color w:val="000000" w:themeColor="text1"/>
                <w:sz w:val="18"/>
                <w:szCs w:val="18"/>
              </w:rPr>
              <w:t>【法规】《中华人民共和国自然保护区条例》（</w:t>
            </w:r>
            <w:r>
              <w:rPr>
                <w:rFonts w:ascii="宋体" w:hAnsi="宋体"/>
                <w:color w:val="000000" w:themeColor="text1"/>
                <w:sz w:val="18"/>
                <w:szCs w:val="18"/>
              </w:rPr>
              <w:t>1994</w:t>
            </w:r>
            <w:r>
              <w:rPr>
                <w:rFonts w:hint="eastAsia" w:ascii="宋体" w:hAnsi="宋体"/>
                <w:color w:val="000000" w:themeColor="text1"/>
                <w:sz w:val="18"/>
                <w:szCs w:val="18"/>
              </w:rPr>
              <w:t>年</w:t>
            </w:r>
            <w:r>
              <w:rPr>
                <w:rFonts w:ascii="宋体" w:hAnsi="宋体"/>
                <w:color w:val="000000" w:themeColor="text1"/>
                <w:sz w:val="18"/>
                <w:szCs w:val="18"/>
              </w:rPr>
              <w:t>9</w:t>
            </w:r>
            <w:r>
              <w:rPr>
                <w:rFonts w:hint="eastAsia" w:ascii="宋体" w:hAnsi="宋体"/>
                <w:color w:val="000000" w:themeColor="text1"/>
                <w:sz w:val="18"/>
                <w:szCs w:val="18"/>
              </w:rPr>
              <w:t>月</w:t>
            </w:r>
            <w:r>
              <w:rPr>
                <w:rFonts w:ascii="宋体" w:hAnsi="宋体"/>
                <w:color w:val="000000" w:themeColor="text1"/>
                <w:sz w:val="18"/>
                <w:szCs w:val="18"/>
              </w:rPr>
              <w:t>2</w:t>
            </w:r>
            <w:r>
              <w:rPr>
                <w:rFonts w:hint="eastAsia" w:ascii="宋体" w:hAnsi="宋体"/>
                <w:color w:val="000000" w:themeColor="text1"/>
                <w:sz w:val="18"/>
                <w:szCs w:val="18"/>
              </w:rPr>
              <w:t>日国务院第</w:t>
            </w:r>
            <w:r>
              <w:rPr>
                <w:rFonts w:ascii="宋体" w:hAnsi="宋体"/>
                <w:color w:val="000000" w:themeColor="text1"/>
                <w:sz w:val="18"/>
                <w:szCs w:val="18"/>
              </w:rPr>
              <w:t>24</w:t>
            </w:r>
            <w:r>
              <w:rPr>
                <w:rFonts w:hint="eastAsia" w:ascii="宋体" w:hAnsi="宋体"/>
                <w:color w:val="000000" w:themeColor="text1"/>
                <w:sz w:val="18"/>
                <w:szCs w:val="18"/>
              </w:rPr>
              <w:t>次常务会议讨论通过　</w:t>
            </w:r>
            <w:r>
              <w:rPr>
                <w:rFonts w:ascii="宋体" w:hAnsi="宋体"/>
                <w:color w:val="000000" w:themeColor="text1"/>
                <w:sz w:val="18"/>
                <w:szCs w:val="18"/>
              </w:rPr>
              <w:t>1994</w:t>
            </w:r>
            <w:r>
              <w:rPr>
                <w:rFonts w:hint="eastAsia" w:ascii="宋体" w:hAnsi="宋体"/>
                <w:color w:val="000000" w:themeColor="text1"/>
                <w:sz w:val="18"/>
                <w:szCs w:val="18"/>
              </w:rPr>
              <w:t>年</w:t>
            </w:r>
            <w:r>
              <w:rPr>
                <w:rFonts w:ascii="宋体" w:hAnsi="宋体"/>
                <w:color w:val="000000" w:themeColor="text1"/>
                <w:sz w:val="18"/>
                <w:szCs w:val="18"/>
              </w:rPr>
              <w:t>10</w:t>
            </w:r>
            <w:r>
              <w:rPr>
                <w:rFonts w:hint="eastAsia" w:ascii="宋体" w:hAnsi="宋体"/>
                <w:color w:val="000000" w:themeColor="text1"/>
                <w:sz w:val="18"/>
                <w:szCs w:val="18"/>
              </w:rPr>
              <w:t>月</w:t>
            </w:r>
            <w:r>
              <w:rPr>
                <w:rFonts w:ascii="宋体" w:hAnsi="宋体"/>
                <w:color w:val="000000" w:themeColor="text1"/>
                <w:sz w:val="18"/>
                <w:szCs w:val="18"/>
              </w:rPr>
              <w:t>9</w:t>
            </w:r>
            <w:r>
              <w:rPr>
                <w:rFonts w:hint="eastAsia" w:ascii="宋体" w:hAnsi="宋体"/>
                <w:color w:val="000000" w:themeColor="text1"/>
                <w:sz w:val="18"/>
                <w:szCs w:val="18"/>
              </w:rPr>
              <w:t>日中华人民共和国国务院令第</w:t>
            </w:r>
            <w:r>
              <w:rPr>
                <w:rFonts w:ascii="宋体" w:hAnsi="宋体"/>
                <w:color w:val="000000" w:themeColor="text1"/>
                <w:sz w:val="18"/>
                <w:szCs w:val="18"/>
              </w:rPr>
              <w:t>167</w:t>
            </w:r>
            <w:r>
              <w:rPr>
                <w:rFonts w:hint="eastAsia" w:ascii="宋体" w:hAnsi="宋体"/>
                <w:color w:val="000000" w:themeColor="text1"/>
                <w:sz w:val="18"/>
                <w:szCs w:val="18"/>
              </w:rPr>
              <w:t>号发布）　　第三十四条　违反本条例规定，有下列行为之一的单位和个人，由自然保护区管理机构责令其改正，并可以根据不同情节处以１００元以上５０００元以下的罚款：（一）擅自移动或者破坏自然保护区界标的；（二）未经批准进入自然保护区或者在自然保护区内不服从管理机构管理的；（三）经批准在自然保护区的缓冲区内从事科学研究、教学实习和标本采集的单位和个人，不向自然保护区管理机构提交活动成果副本的。</w:t>
            </w:r>
          </w:p>
          <w:p>
            <w:pPr>
              <w:snapToGrid w:val="0"/>
              <w:rPr>
                <w:rFonts w:ascii="宋体" w:hAnsi="宋体"/>
                <w:color w:val="000000" w:themeColor="text1"/>
                <w:sz w:val="18"/>
                <w:szCs w:val="18"/>
              </w:rPr>
            </w:pPr>
            <w:r>
              <w:rPr>
                <w:rFonts w:hint="eastAsia" w:ascii="宋体" w:hAnsi="宋体"/>
                <w:color w:val="000000" w:themeColor="text1"/>
                <w:sz w:val="18"/>
                <w:szCs w:val="18"/>
              </w:rPr>
              <w:t>　　第三十五条　违反本条例规定，在自然保护区进行砍伐、放牧、狩猎、捕捞、采药、开垦、烧荒、开矿、采石、挖沙等活动的单位和个人，除可以依照有关法律、行政法规规定给予处罚的以外，由县级以上人民政府有关自然保护区行政主管部门或者其授权的自然保护区管理机构没收违法所得，责令停止违法行为，限期恢复原状或者采取其他补救措施；对自然保护区造成破坏的，可以处以３００元以上１００００元以下的罚款。</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第四十条　违反本条例规定，造成自然保护区重大污染或者破坏事故，导致公私财产重大损失或者人身伤亡的严重后果，构成犯罪的，对直接负责的主管人员和其他直接责任人员依法追究刑事责任。</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71</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对擅自运输钟乳石的处罚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【法规】《广西壮族自治区钟乳石资源保护条例》（</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31</w:t>
            </w:r>
            <w:r>
              <w:rPr>
                <w:rFonts w:hint="eastAsia" w:ascii="宋体" w:hAnsi="宋体"/>
                <w:color w:val="000000" w:themeColor="text1"/>
                <w:sz w:val="18"/>
                <w:szCs w:val="18"/>
              </w:rPr>
              <w:t>日广西壮族自治区第九届人大常委会公布，</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日修改）第二十九条</w:t>
            </w:r>
            <w:r>
              <w:rPr>
                <w:rFonts w:ascii="宋体" w:hAnsi="宋体"/>
                <w:color w:val="000000" w:themeColor="text1"/>
                <w:sz w:val="18"/>
                <w:szCs w:val="18"/>
              </w:rPr>
              <w:t xml:space="preserve"> </w:t>
            </w:r>
            <w:r>
              <w:rPr>
                <w:rFonts w:hint="eastAsia" w:ascii="宋体" w:hAnsi="宋体"/>
                <w:color w:val="000000" w:themeColor="text1"/>
                <w:sz w:val="18"/>
                <w:szCs w:val="18"/>
              </w:rPr>
              <w:t>违反本条例第十九条规定，未办理准运手续擅自运输钟乳石的，由县级以上地质矿产主管部门责令限期补办钟乳石准运手续；逾期不补办的，没收违法所得，可以并处一千元以上五万元以下的罚款。</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72</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对未取得矿产品经营许可证擅自从事钟乳石经营的处罚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【法规】《广西壮族自治区钟乳石资源保护条例》（</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31</w:t>
            </w:r>
            <w:r>
              <w:rPr>
                <w:rFonts w:hint="eastAsia" w:ascii="宋体" w:hAnsi="宋体"/>
                <w:color w:val="000000" w:themeColor="text1"/>
                <w:sz w:val="18"/>
                <w:szCs w:val="18"/>
              </w:rPr>
              <w:t>日广西壮族自治区第九届人大常委会公布，</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日修改）第二十七条</w:t>
            </w:r>
            <w:r>
              <w:rPr>
                <w:rFonts w:ascii="宋体" w:hAnsi="宋体"/>
                <w:color w:val="000000" w:themeColor="text1"/>
                <w:sz w:val="18"/>
                <w:szCs w:val="18"/>
              </w:rPr>
              <w:t xml:space="preserve"> </w:t>
            </w:r>
            <w:r>
              <w:rPr>
                <w:rFonts w:hint="eastAsia" w:ascii="宋体" w:hAnsi="宋体"/>
                <w:color w:val="000000" w:themeColor="text1"/>
                <w:sz w:val="18"/>
                <w:szCs w:val="18"/>
              </w:rPr>
              <w:t>违反本条例第十八条第一款规定，未取得矿产品经营许可证擅自从事钟乳石经营的，由县级以上地质矿产主管部门责令停止违法行为，没收钟乳石和违法所得，可以并处一千元以上十万元以下的罚款。钟乳石经营者违反本条例第十八条第二款、第四款规定，未在其经营的钟乳石上标明来源、采集的时间、地点和钟乳石类型、未随附该钟乳石采集人依法取得的采矿许可证复印件或者未将本条例施行前已采集的钟乳石的有关资料报送当地县级以上地质矿产主管部门登记、造册的，由县级以上工商行政管理部门没收钟乳石和违法所得，可以并处货值一倍以下的罚款。</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73</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对未取得采矿许可证擅自采集钟乳石的处罚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【法规】《广西壮族自治区钟乳石资源保护条例》（</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31</w:t>
            </w:r>
            <w:r>
              <w:rPr>
                <w:rFonts w:hint="eastAsia" w:ascii="宋体" w:hAnsi="宋体"/>
                <w:color w:val="000000" w:themeColor="text1"/>
                <w:sz w:val="18"/>
                <w:szCs w:val="18"/>
              </w:rPr>
              <w:t>日广西壮族自治区第九届人大常委会公布，</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日修改）第二十一条</w:t>
            </w:r>
            <w:r>
              <w:rPr>
                <w:rFonts w:ascii="宋体" w:hAnsi="宋体"/>
                <w:color w:val="000000" w:themeColor="text1"/>
                <w:sz w:val="18"/>
                <w:szCs w:val="18"/>
              </w:rPr>
              <w:t xml:space="preserve"> </w:t>
            </w:r>
            <w:r>
              <w:rPr>
                <w:rFonts w:hint="eastAsia" w:ascii="宋体" w:hAnsi="宋体"/>
                <w:color w:val="000000" w:themeColor="text1"/>
                <w:sz w:val="18"/>
                <w:szCs w:val="18"/>
              </w:rPr>
              <w:t>违反本条例第七条规定，未取得采矿许可证擅自采集钟乳石的，由县级以上地质矿产主管部门责令停止采集、赔偿损失，没收采出的钟乳石；情节严重的，可以并处二千元以上十万元以下的罚款。</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74</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对使用破坏性爆破或者击打等方式采集钟乳石的处罚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【法规】《广西壮族自治区钟乳石资源保护条例》（</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31</w:t>
            </w:r>
            <w:r>
              <w:rPr>
                <w:rFonts w:hint="eastAsia" w:ascii="宋体" w:hAnsi="宋体"/>
                <w:color w:val="000000" w:themeColor="text1"/>
                <w:sz w:val="18"/>
                <w:szCs w:val="18"/>
              </w:rPr>
              <w:t>日广西壮族自治区第九届人大常委会公布，</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日修改）第二十三条</w:t>
            </w:r>
            <w:r>
              <w:rPr>
                <w:rFonts w:ascii="宋体" w:hAnsi="宋体"/>
                <w:color w:val="000000" w:themeColor="text1"/>
                <w:sz w:val="18"/>
                <w:szCs w:val="18"/>
              </w:rPr>
              <w:t xml:space="preserve"> </w:t>
            </w:r>
            <w:r>
              <w:rPr>
                <w:rFonts w:hint="eastAsia" w:ascii="宋体" w:hAnsi="宋体"/>
                <w:color w:val="000000" w:themeColor="text1"/>
                <w:sz w:val="18"/>
                <w:szCs w:val="18"/>
              </w:rPr>
              <w:t>违反本条例第十一条规定，使用破坏性爆破或者击打等方式采集钟乳石的，由县级以上地质矿产主管部门给予警告，并责令改正；造成钟乳石资源严重破坏的，处以一千元以上五万元以下的罚款；情节严重的，可以并处吊销采矿许可证。</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75</w:t>
            </w:r>
          </w:p>
        </w:tc>
        <w:tc>
          <w:tcPr>
            <w:tcW w:w="609"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行政处罚</w:t>
            </w:r>
          </w:p>
          <w:p>
            <w:pPr>
              <w:snapToGrid w:val="0"/>
              <w:rPr>
                <w:rFonts w:ascii="宋体" w:hAnsi="宋体"/>
                <w:color w:val="000000" w:themeColor="text1"/>
                <w:sz w:val="18"/>
                <w:szCs w:val="18"/>
              </w:rPr>
            </w:pPr>
          </w:p>
        </w:tc>
        <w:tc>
          <w:tcPr>
            <w:tcW w:w="762" w:type="dxa"/>
            <w:vAlign w:val="center"/>
          </w:tcPr>
          <w:p>
            <w:pPr>
              <w:rPr>
                <w:rFonts w:ascii="宋体" w:hAnsi="宋体"/>
                <w:color w:val="000000" w:themeColor="text1"/>
                <w:sz w:val="18"/>
                <w:szCs w:val="18"/>
              </w:rPr>
            </w:pPr>
            <w:r>
              <w:rPr>
                <w:rFonts w:hint="eastAsia" w:ascii="宋体" w:hAnsi="宋体"/>
                <w:color w:val="000000" w:themeColor="text1"/>
                <w:sz w:val="18"/>
                <w:szCs w:val="18"/>
              </w:rPr>
              <w:t>对采矿权人不依照规定填报矿产资源统计基础表，虚报、瞒报、拒报、迟报矿产资源统计资料，拒绝接受检查、现场抽查或者弄虚作假的处罚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【法规】《矿产资源开采登记管理办法》（</w:t>
            </w:r>
            <w:r>
              <w:rPr>
                <w:rFonts w:ascii="宋体" w:hAnsi="宋体"/>
                <w:color w:val="000000" w:themeColor="text1"/>
                <w:sz w:val="18"/>
                <w:szCs w:val="18"/>
              </w:rPr>
              <w:t>1998</w:t>
            </w:r>
            <w:r>
              <w:rPr>
                <w:rFonts w:hint="eastAsia" w:ascii="宋体" w:hAnsi="宋体"/>
                <w:color w:val="000000" w:themeColor="text1"/>
                <w:sz w:val="18"/>
                <w:szCs w:val="18"/>
              </w:rPr>
              <w:t>年</w:t>
            </w:r>
            <w:r>
              <w:rPr>
                <w:rFonts w:ascii="宋体" w:hAnsi="宋体"/>
                <w:color w:val="000000" w:themeColor="text1"/>
                <w:sz w:val="18"/>
                <w:szCs w:val="18"/>
              </w:rPr>
              <w:t>2</w:t>
            </w:r>
            <w:r>
              <w:rPr>
                <w:rFonts w:hint="eastAsia" w:ascii="宋体" w:hAnsi="宋体"/>
                <w:color w:val="000000" w:themeColor="text1"/>
                <w:sz w:val="18"/>
                <w:szCs w:val="18"/>
              </w:rPr>
              <w:t>月</w:t>
            </w:r>
            <w:r>
              <w:rPr>
                <w:rFonts w:ascii="宋体" w:hAnsi="宋体"/>
                <w:color w:val="000000" w:themeColor="text1"/>
                <w:sz w:val="18"/>
                <w:szCs w:val="18"/>
              </w:rPr>
              <w:t>12</w:t>
            </w:r>
            <w:r>
              <w:rPr>
                <w:rFonts w:hint="eastAsia" w:ascii="宋体" w:hAnsi="宋体"/>
                <w:color w:val="000000" w:themeColor="text1"/>
                <w:sz w:val="18"/>
                <w:szCs w:val="18"/>
              </w:rPr>
              <w:t>日国务院令第</w:t>
            </w:r>
            <w:r>
              <w:rPr>
                <w:rFonts w:ascii="宋体" w:hAnsi="宋体"/>
                <w:color w:val="000000" w:themeColor="text1"/>
                <w:sz w:val="18"/>
                <w:szCs w:val="18"/>
              </w:rPr>
              <w:t>241</w:t>
            </w:r>
            <w:r>
              <w:rPr>
                <w:rFonts w:hint="eastAsia" w:ascii="宋体" w:hAnsi="宋体"/>
                <w:color w:val="000000" w:themeColor="text1"/>
                <w:sz w:val="18"/>
                <w:szCs w:val="18"/>
              </w:rPr>
              <w:t>号发布施行，</w:t>
            </w:r>
            <w:r>
              <w:rPr>
                <w:rFonts w:ascii="宋体" w:hAnsi="宋体"/>
                <w:color w:val="000000" w:themeColor="text1"/>
                <w:sz w:val="18"/>
                <w:szCs w:val="18"/>
              </w:rPr>
              <w:t>2013</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4</w:t>
            </w:r>
            <w:r>
              <w:rPr>
                <w:rFonts w:hint="eastAsia" w:ascii="宋体" w:hAnsi="宋体"/>
                <w:color w:val="000000" w:themeColor="text1"/>
                <w:sz w:val="18"/>
                <w:szCs w:val="18"/>
              </w:rPr>
              <w:t>日修改）第十八条</w:t>
            </w:r>
            <w:r>
              <w:rPr>
                <w:rFonts w:ascii="宋体" w:hAnsi="宋体"/>
                <w:color w:val="000000" w:themeColor="text1"/>
                <w:sz w:val="18"/>
                <w:szCs w:val="18"/>
              </w:rPr>
              <w:t xml:space="preserve">  </w:t>
            </w:r>
            <w:r>
              <w:rPr>
                <w:rFonts w:hint="eastAsia" w:ascii="宋体" w:hAnsi="宋体"/>
                <w:color w:val="000000" w:themeColor="text1"/>
                <w:sz w:val="18"/>
                <w:szCs w:val="18"/>
              </w:rPr>
              <w:t>不依照本办法规定提交年度报告、拒绝接受监督检查或者弄虚作假的，由县级以上人民政府负责地质矿产管理工作的部门按照国务院地质矿产主管部门规定的权限，责令停止违法行为，予以警告，可以并处</w:t>
            </w:r>
            <w:r>
              <w:rPr>
                <w:rFonts w:ascii="宋体" w:hAnsi="宋体"/>
                <w:color w:val="000000" w:themeColor="text1"/>
                <w:sz w:val="18"/>
                <w:szCs w:val="18"/>
              </w:rPr>
              <w:t>5</w:t>
            </w:r>
            <w:r>
              <w:rPr>
                <w:rFonts w:hint="eastAsia" w:ascii="宋体" w:hAnsi="宋体"/>
                <w:color w:val="000000" w:themeColor="text1"/>
                <w:sz w:val="18"/>
                <w:szCs w:val="18"/>
              </w:rPr>
              <w:t>万元以下的罚款；情节严重的，由原发证机关吊销采矿许可证。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【规章】《矿产资源登记统计管理办法》（</w:t>
            </w:r>
            <w:r>
              <w:rPr>
                <w:rFonts w:ascii="宋体" w:hAnsi="宋体"/>
                <w:color w:val="000000" w:themeColor="text1"/>
                <w:sz w:val="18"/>
                <w:szCs w:val="18"/>
              </w:rPr>
              <w:t xml:space="preserve"> 2003</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30</w:t>
            </w:r>
            <w:r>
              <w:rPr>
                <w:rFonts w:hint="eastAsia" w:ascii="宋体" w:hAnsi="宋体"/>
                <w:color w:val="000000" w:themeColor="text1"/>
                <w:sz w:val="18"/>
                <w:szCs w:val="18"/>
              </w:rPr>
              <w:t>日国土资源部第</w:t>
            </w:r>
            <w:r>
              <w:rPr>
                <w:rFonts w:ascii="宋体" w:hAnsi="宋体"/>
                <w:color w:val="000000" w:themeColor="text1"/>
                <w:sz w:val="18"/>
                <w:szCs w:val="18"/>
              </w:rPr>
              <w:t>12</w:t>
            </w:r>
            <w:r>
              <w:rPr>
                <w:rFonts w:hint="eastAsia" w:ascii="宋体" w:hAnsi="宋体"/>
                <w:color w:val="000000" w:themeColor="text1"/>
                <w:sz w:val="18"/>
                <w:szCs w:val="18"/>
              </w:rPr>
              <w:t>次部务会议通过，自</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日起施行）第二十一条</w:t>
            </w:r>
            <w:r>
              <w:rPr>
                <w:rFonts w:ascii="宋体" w:hAnsi="宋体"/>
                <w:color w:val="000000" w:themeColor="text1"/>
                <w:sz w:val="18"/>
                <w:szCs w:val="18"/>
              </w:rPr>
              <w:t xml:space="preserve">  </w:t>
            </w:r>
            <w:r>
              <w:rPr>
                <w:rFonts w:hint="eastAsia" w:ascii="宋体" w:hAnsi="宋体"/>
                <w:color w:val="000000" w:themeColor="text1"/>
                <w:sz w:val="18"/>
                <w:szCs w:val="18"/>
              </w:rPr>
              <w:t>采矿权人不依照本办法规定填报矿产资源统计基础表，虚报、瞒报、拒报、迟报矿产资源统计资料，拒绝接受检查、现场抽查或者弄虚作假的，依照《矿产资源开采登记管理办法》第十八条、《矿产资源补偿费征收管理规定》第十六条以及《中华人民共和国统计法》及其实施细则的有关规定进行处罚。</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kern w:val="0"/>
                <w:sz w:val="18"/>
                <w:szCs w:val="18"/>
              </w:rPr>
            </w:pPr>
            <w:r>
              <w:rPr>
                <w:rFonts w:ascii="宋体" w:hAnsi="宋体"/>
                <w:color w:val="000000" w:themeColor="text1"/>
                <w:kern w:val="0"/>
                <w:sz w:val="18"/>
                <w:szCs w:val="18"/>
              </w:rPr>
              <w:t xml:space="preserve">  </w:t>
            </w:r>
          </w:p>
          <w:p>
            <w:pPr>
              <w:snapToGrid w:val="0"/>
              <w:ind w:firstLine="360" w:firstLineChars="200"/>
              <w:rPr>
                <w:rFonts w:ascii="宋体" w:hAnsi="宋体"/>
                <w:color w:val="000000" w:themeColor="text1"/>
                <w:kern w:val="0"/>
                <w:sz w:val="18"/>
                <w:szCs w:val="18"/>
              </w:rPr>
            </w:pPr>
          </w:p>
          <w:p>
            <w:pPr>
              <w:snapToGrid w:val="0"/>
              <w:ind w:firstLine="360" w:firstLineChars="200"/>
              <w:rPr>
                <w:rFonts w:ascii="宋体" w:hAnsi="宋体"/>
                <w:color w:val="000000" w:themeColor="text1"/>
                <w:sz w:val="18"/>
                <w:szCs w:val="18"/>
              </w:rPr>
            </w:pP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p>
            <w:pPr>
              <w:snapToGrid w:val="0"/>
              <w:ind w:firstLine="360" w:firstLineChars="200"/>
              <w:rPr>
                <w:rFonts w:ascii="宋体" w:hAnsi="宋体"/>
                <w:color w:val="000000" w:themeColor="text1"/>
                <w:sz w:val="18"/>
                <w:szCs w:val="18"/>
              </w:rPr>
            </w:pP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jc w:val="center"/>
              <w:rPr>
                <w:rFonts w:ascii="宋体" w:hAnsi="宋体"/>
                <w:color w:val="000000" w:themeColor="text1"/>
                <w:kern w:val="0"/>
                <w:sz w:val="18"/>
                <w:szCs w:val="18"/>
              </w:rPr>
            </w:pPr>
            <w:r>
              <w:rPr>
                <w:rFonts w:ascii="宋体" w:hAnsi="宋体"/>
                <w:color w:val="000000" w:themeColor="text1"/>
                <w:kern w:val="0"/>
                <w:sz w:val="18"/>
                <w:szCs w:val="18"/>
              </w:rPr>
              <w:t>76</w:t>
            </w:r>
          </w:p>
        </w:tc>
        <w:tc>
          <w:tcPr>
            <w:tcW w:w="609" w:type="dxa"/>
            <w:vAlign w:val="center"/>
          </w:tcPr>
          <w:p>
            <w:pPr>
              <w:rPr>
                <w:rFonts w:ascii="宋体" w:hAnsi="宋体"/>
                <w:color w:val="000000" w:themeColor="text1"/>
                <w:kern w:val="0"/>
                <w:sz w:val="18"/>
                <w:szCs w:val="18"/>
              </w:rPr>
            </w:pPr>
          </w:p>
          <w:p>
            <w:pPr>
              <w:rPr>
                <w:rFonts w:ascii="宋体" w:hAnsi="宋体"/>
                <w:color w:val="000000" w:themeColor="text1"/>
                <w:kern w:val="0"/>
                <w:sz w:val="18"/>
                <w:szCs w:val="18"/>
              </w:rPr>
            </w:pPr>
            <w:r>
              <w:rPr>
                <w:rFonts w:hint="eastAsia" w:ascii="宋体" w:hAnsi="宋体"/>
                <w:color w:val="000000" w:themeColor="text1"/>
                <w:kern w:val="0"/>
                <w:sz w:val="18"/>
                <w:szCs w:val="18"/>
              </w:rPr>
              <w:t>行政处罚</w:t>
            </w:r>
          </w:p>
          <w:p>
            <w:pPr>
              <w:jc w:val="center"/>
              <w:rPr>
                <w:rFonts w:ascii="宋体" w:hAnsi="宋体"/>
                <w:color w:val="000000" w:themeColor="text1"/>
                <w:kern w:val="0"/>
                <w:sz w:val="18"/>
                <w:szCs w:val="18"/>
              </w:rPr>
            </w:pP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对不按照规定备案、报告有关勘查情况、拒绝接受监督检查或者弄虚作假的，未按规定完成最低勘查投入的，已经领取勘查许可证的勘查项目满６个月未开始施工或者施工后无故停止勘查工作满６个月的处罚</w:t>
            </w:r>
          </w:p>
        </w:tc>
        <w:tc>
          <w:tcPr>
            <w:tcW w:w="602" w:type="dxa"/>
            <w:gridSpan w:val="2"/>
          </w:tcPr>
          <w:p>
            <w:pPr>
              <w:snapToGrid w:val="0"/>
              <w:ind w:firstLine="360" w:firstLineChars="20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【法律】《中华人民共和国矿产资源法》（中华人民共和国主席令第七十四号）第十一条第二款</w:t>
            </w:r>
            <w:r>
              <w:rPr>
                <w:rFonts w:ascii="宋体" w:hAnsi="宋体"/>
                <w:color w:val="000000" w:themeColor="text1"/>
                <w:sz w:val="18"/>
                <w:szCs w:val="18"/>
              </w:rPr>
              <w:t xml:space="preserve">  </w:t>
            </w:r>
            <w:r>
              <w:rPr>
                <w:rFonts w:hint="eastAsia" w:ascii="宋体" w:hAnsi="宋体"/>
                <w:color w:val="000000" w:themeColor="text1"/>
                <w:sz w:val="18"/>
                <w:szCs w:val="18"/>
              </w:rPr>
              <w:t>省、自治区、直辖市人民政府地质矿产主管部门主管本行政区域内矿产资源勘查、开采的监督管理工作。省、自治区、直辖市人民政府有关主管部门协助同级地质矿产主管部门进行矿产资源勘查、开采的监督管理工作。</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【法规】《矿产资源勘查区块登记管理办法》（</w:t>
            </w:r>
            <w:r>
              <w:rPr>
                <w:rFonts w:ascii="宋体" w:hAnsi="宋体"/>
                <w:color w:val="000000" w:themeColor="text1"/>
                <w:sz w:val="18"/>
                <w:szCs w:val="18"/>
              </w:rPr>
              <w:t>1998</w:t>
            </w:r>
            <w:r>
              <w:rPr>
                <w:rFonts w:hint="eastAsia" w:ascii="宋体" w:hAnsi="宋体"/>
                <w:color w:val="000000" w:themeColor="text1"/>
                <w:sz w:val="18"/>
                <w:szCs w:val="18"/>
              </w:rPr>
              <w:t>年</w:t>
            </w:r>
            <w:r>
              <w:rPr>
                <w:rFonts w:ascii="宋体" w:hAnsi="宋体"/>
                <w:color w:val="000000" w:themeColor="text1"/>
                <w:sz w:val="18"/>
                <w:szCs w:val="18"/>
              </w:rPr>
              <w:t>2</w:t>
            </w:r>
            <w:r>
              <w:rPr>
                <w:rFonts w:hint="eastAsia" w:ascii="宋体" w:hAnsi="宋体"/>
                <w:color w:val="000000" w:themeColor="text1"/>
                <w:sz w:val="18"/>
                <w:szCs w:val="18"/>
              </w:rPr>
              <w:t>月</w:t>
            </w:r>
            <w:r>
              <w:rPr>
                <w:rFonts w:ascii="宋体" w:hAnsi="宋体"/>
                <w:color w:val="000000" w:themeColor="text1"/>
                <w:sz w:val="18"/>
                <w:szCs w:val="18"/>
              </w:rPr>
              <w:t>12</w:t>
            </w:r>
            <w:r>
              <w:rPr>
                <w:rFonts w:hint="eastAsia" w:ascii="宋体" w:hAnsi="宋体"/>
                <w:color w:val="000000" w:themeColor="text1"/>
                <w:sz w:val="18"/>
                <w:szCs w:val="18"/>
              </w:rPr>
              <w:t>日国务院令第</w:t>
            </w:r>
            <w:r>
              <w:rPr>
                <w:rFonts w:ascii="宋体" w:hAnsi="宋体"/>
                <w:color w:val="000000" w:themeColor="text1"/>
                <w:sz w:val="18"/>
                <w:szCs w:val="18"/>
              </w:rPr>
              <w:t>241</w:t>
            </w:r>
            <w:r>
              <w:rPr>
                <w:rFonts w:hint="eastAsia" w:ascii="宋体" w:hAnsi="宋体"/>
                <w:color w:val="000000" w:themeColor="text1"/>
                <w:sz w:val="18"/>
                <w:szCs w:val="18"/>
              </w:rPr>
              <w:t>号发布施行，根据国务院第</w:t>
            </w:r>
            <w:r>
              <w:rPr>
                <w:rFonts w:ascii="宋体" w:hAnsi="宋体"/>
                <w:color w:val="000000" w:themeColor="text1"/>
                <w:sz w:val="18"/>
                <w:szCs w:val="18"/>
              </w:rPr>
              <w:t>653</w:t>
            </w:r>
            <w:r>
              <w:rPr>
                <w:rFonts w:hint="eastAsia" w:ascii="宋体" w:hAnsi="宋体"/>
                <w:color w:val="000000" w:themeColor="text1"/>
                <w:sz w:val="18"/>
                <w:szCs w:val="18"/>
              </w:rPr>
              <w:t>号令修订，</w:t>
            </w:r>
            <w:r>
              <w:rPr>
                <w:rFonts w:ascii="宋体" w:hAnsi="宋体"/>
                <w:color w:val="000000" w:themeColor="text1"/>
                <w:sz w:val="18"/>
                <w:szCs w:val="18"/>
              </w:rPr>
              <w:t>2014</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日生效）第二十九条　违反本办法规定，有下列行为之一的，由县级以上人民政府负责地质矿产管理工作的部门按照国务院地质矿产主管部门规定的权限，责令限期改正；逾期不改正的，处</w:t>
            </w:r>
            <w:r>
              <w:rPr>
                <w:rFonts w:ascii="宋体" w:hAnsi="宋体"/>
                <w:color w:val="000000" w:themeColor="text1"/>
                <w:sz w:val="18"/>
                <w:szCs w:val="18"/>
              </w:rPr>
              <w:t>5</w:t>
            </w:r>
            <w:r>
              <w:rPr>
                <w:rFonts w:hint="eastAsia" w:ascii="宋体" w:hAnsi="宋体"/>
                <w:color w:val="000000" w:themeColor="text1"/>
                <w:sz w:val="18"/>
                <w:szCs w:val="18"/>
              </w:rPr>
              <w:t>万元以下的罚款；情节严重的，原发证机关可以吊销勘查许可证：（一）不按照本办法的规定备案、报告有关情况、拒绝接受监督检查或者弄虚作假的；（二）未完成最低勘查投入的；（三）已经领取勘查许可证的勘查项目，满</w:t>
            </w:r>
            <w:r>
              <w:rPr>
                <w:rFonts w:ascii="宋体" w:hAnsi="宋体"/>
                <w:color w:val="000000" w:themeColor="text1"/>
                <w:sz w:val="18"/>
                <w:szCs w:val="18"/>
              </w:rPr>
              <w:t>6</w:t>
            </w:r>
            <w:r>
              <w:rPr>
                <w:rFonts w:hint="eastAsia" w:ascii="宋体" w:hAnsi="宋体"/>
                <w:color w:val="000000" w:themeColor="text1"/>
                <w:sz w:val="18"/>
                <w:szCs w:val="18"/>
              </w:rPr>
              <w:t>个月未开始施工，或者施工后无故停止勘查工作满</w:t>
            </w:r>
            <w:r>
              <w:rPr>
                <w:rFonts w:ascii="宋体" w:hAnsi="宋体"/>
                <w:color w:val="000000" w:themeColor="text1"/>
                <w:sz w:val="18"/>
                <w:szCs w:val="18"/>
              </w:rPr>
              <w:t>6</w:t>
            </w:r>
            <w:r>
              <w:rPr>
                <w:rFonts w:hint="eastAsia" w:ascii="宋体" w:hAnsi="宋体"/>
                <w:color w:val="000000" w:themeColor="text1"/>
                <w:sz w:val="18"/>
                <w:szCs w:val="18"/>
              </w:rPr>
              <w:t>个月的。</w:t>
            </w:r>
          </w:p>
          <w:p>
            <w:pPr>
              <w:rPr>
                <w:rFonts w:ascii="宋体" w:hAnsi="宋体"/>
                <w:color w:val="000000" w:themeColor="text1"/>
                <w:kern w:val="0"/>
                <w:sz w:val="18"/>
                <w:szCs w:val="18"/>
              </w:rPr>
            </w:pPr>
          </w:p>
        </w:tc>
        <w:tc>
          <w:tcPr>
            <w:tcW w:w="2289" w:type="dxa"/>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p>
            <w:pPr>
              <w:ind w:firstLine="360" w:firstLineChars="200"/>
              <w:rPr>
                <w:rFonts w:ascii="宋体" w:hAnsi="宋体"/>
                <w:color w:val="000000" w:themeColor="text1"/>
                <w:kern w:val="0"/>
                <w:sz w:val="18"/>
                <w:szCs w:val="18"/>
              </w:rPr>
            </w:pPr>
          </w:p>
          <w:p>
            <w:pPr>
              <w:rPr>
                <w:rFonts w:ascii="宋体" w:hAnsi="宋体"/>
                <w:color w:val="000000" w:themeColor="text1"/>
                <w:kern w:val="0"/>
                <w:sz w:val="18"/>
                <w:szCs w:val="18"/>
              </w:rPr>
            </w:pP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jc w:val="center"/>
              <w:rPr>
                <w:rFonts w:ascii="宋体" w:hAnsi="宋体"/>
                <w:color w:val="000000" w:themeColor="text1"/>
                <w:kern w:val="0"/>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36</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77</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未经批准，擅自建立相对独立的平面坐标系统、建立地理信息系统，采用不符合国家标准的基础地理信息数据的处罚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【法律】《中华人民共和国测绘法》（</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日第九届全国人民代表大会常务委员会第二十九次会议修订通过，</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日中华人民共和国主席令第</w:t>
            </w:r>
            <w:r>
              <w:rPr>
                <w:rFonts w:ascii="宋体" w:hAnsi="宋体"/>
                <w:color w:val="000000" w:themeColor="text1"/>
                <w:sz w:val="18"/>
                <w:szCs w:val="18"/>
              </w:rPr>
              <w:t>75</w:t>
            </w:r>
            <w:r>
              <w:rPr>
                <w:rFonts w:hint="eastAsia" w:ascii="宋体" w:hAnsi="宋体"/>
                <w:color w:val="000000" w:themeColor="text1"/>
                <w:sz w:val="18"/>
                <w:szCs w:val="18"/>
              </w:rPr>
              <w:t>号公布，自</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日起施行）第四条</w:t>
            </w:r>
            <w:r>
              <w:rPr>
                <w:rFonts w:ascii="宋体" w:hAnsi="宋体"/>
                <w:color w:val="000000" w:themeColor="text1"/>
                <w:sz w:val="18"/>
                <w:szCs w:val="18"/>
              </w:rPr>
              <w:t xml:space="preserve"> </w:t>
            </w:r>
            <w:r>
              <w:rPr>
                <w:rFonts w:hint="eastAsia" w:ascii="宋体" w:hAnsi="宋体"/>
                <w:color w:val="000000" w:themeColor="text1"/>
                <w:sz w:val="18"/>
                <w:szCs w:val="18"/>
              </w:rPr>
              <w:t>第二款</w:t>
            </w:r>
            <w:r>
              <w:rPr>
                <w:rFonts w:ascii="宋体" w:hAnsi="宋体"/>
                <w:color w:val="000000" w:themeColor="text1"/>
                <w:sz w:val="18"/>
                <w:szCs w:val="18"/>
              </w:rPr>
              <w:t xml:space="preserve"> </w:t>
            </w:r>
            <w:r>
              <w:rPr>
                <w:rFonts w:hint="eastAsia" w:ascii="宋体" w:hAnsi="宋体"/>
                <w:color w:val="000000" w:themeColor="text1"/>
                <w:sz w:val="18"/>
                <w:szCs w:val="18"/>
              </w:rPr>
              <w:t>县级以上地方人民政府负责管理测绘工作的行政部门（以下简称测绘行政主管部门）负责本行政区域测绘工作的统一监督管理。县级以上地方人民政府其他有关部门按照本级人民政府规定的职责分工，负责本部门有关的测绘工作。</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第四十条</w:t>
            </w:r>
            <w:r>
              <w:rPr>
                <w:rFonts w:ascii="宋体" w:hAnsi="宋体"/>
                <w:color w:val="000000" w:themeColor="text1"/>
                <w:sz w:val="18"/>
                <w:szCs w:val="18"/>
              </w:rPr>
              <w:t xml:space="preserve"> </w:t>
            </w:r>
            <w:r>
              <w:rPr>
                <w:rFonts w:hint="eastAsia" w:ascii="宋体" w:hAnsi="宋体"/>
                <w:color w:val="000000" w:themeColor="text1"/>
                <w:sz w:val="18"/>
                <w:szCs w:val="18"/>
              </w:rPr>
              <w:t>违反本法规定，有下列行为之一的，给予警告，责令改正，可以并处十万元以下的罚款；对负有直接责任的主管人员和其他直接责任人员，依法给予行政处分：（一）未经批准，擅自建立相对独立的平面坐标系统的；（二）建立地理信息系统，采用不符合国家标准的基础地理信息数据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第四十一条</w:t>
            </w:r>
            <w:r>
              <w:rPr>
                <w:rFonts w:ascii="宋体" w:hAnsi="宋体"/>
                <w:color w:val="000000" w:themeColor="text1"/>
                <w:sz w:val="18"/>
                <w:szCs w:val="18"/>
              </w:rPr>
              <w:t xml:space="preserve"> </w:t>
            </w:r>
            <w:r>
              <w:rPr>
                <w:rFonts w:hint="eastAsia" w:ascii="宋体" w:hAnsi="宋体"/>
                <w:color w:val="000000" w:themeColor="text1"/>
                <w:sz w:val="18"/>
                <w:szCs w:val="18"/>
              </w:rPr>
              <w:t>第一项规定：</w:t>
            </w:r>
            <w:r>
              <w:rPr>
                <w:rFonts w:ascii="宋体" w:hAnsi="宋体"/>
                <w:color w:val="000000" w:themeColor="text1"/>
                <w:sz w:val="18"/>
                <w:szCs w:val="18"/>
              </w:rPr>
              <w:t xml:space="preserve"> </w:t>
            </w:r>
            <w:r>
              <w:rPr>
                <w:rFonts w:hint="eastAsia" w:ascii="宋体" w:hAnsi="宋体"/>
                <w:color w:val="000000" w:themeColor="text1"/>
                <w:sz w:val="18"/>
                <w:szCs w:val="18"/>
              </w:rPr>
              <w:t>违反本法规定，有下列行为之一的，给予警告，责令改正，可以并处十万元以下的罚款；构成犯罪的，依法追究刑事责任；尚不够刑事处罚的，对负有直接责任的主管人员和其他直接责任人员，依法给予行政处分：（一）未经批准，在测绘活动中擅自采用国际坐标系统的。”</w:t>
            </w:r>
          </w:p>
          <w:p>
            <w:pPr>
              <w:snapToGrid w:val="0"/>
              <w:rPr>
                <w:rFonts w:ascii="宋体" w:hAnsi="宋体"/>
                <w:color w:val="000000" w:themeColor="text1"/>
                <w:sz w:val="18"/>
                <w:szCs w:val="18"/>
              </w:rPr>
            </w:pPr>
            <w:r>
              <w:rPr>
                <w:rFonts w:ascii="宋体" w:hAnsi="宋体"/>
                <w:color w:val="000000" w:themeColor="text1"/>
                <w:sz w:val="18"/>
                <w:szCs w:val="18"/>
              </w:rPr>
              <w:t xml:space="preserve">    2.</w:t>
            </w:r>
            <w:r>
              <w:rPr>
                <w:rFonts w:hint="eastAsia" w:ascii="宋体" w:hAnsi="宋体"/>
                <w:color w:val="000000" w:themeColor="text1"/>
                <w:sz w:val="18"/>
                <w:szCs w:val="18"/>
              </w:rPr>
              <w:t>【法规】《广西壮族自治区测绘管理条例》（</w:t>
            </w:r>
            <w:r>
              <w:rPr>
                <w:rFonts w:ascii="宋体" w:hAnsi="宋体"/>
                <w:color w:val="000000" w:themeColor="text1"/>
                <w:sz w:val="18"/>
                <w:szCs w:val="18"/>
              </w:rPr>
              <w:t>1995</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日广西壮族自治区第八届人民代表大会常务委员会第十四次会议通过</w:t>
            </w:r>
            <w:r>
              <w:rPr>
                <w:rFonts w:ascii="宋体" w:hAnsi="宋体"/>
                <w:color w:val="000000" w:themeColor="text1"/>
                <w:sz w:val="18"/>
                <w:szCs w:val="18"/>
              </w:rPr>
              <w:t xml:space="preserve">  2003</w:t>
            </w:r>
            <w:r>
              <w:rPr>
                <w:rFonts w:hint="eastAsia" w:ascii="宋体" w:hAnsi="宋体"/>
                <w:color w:val="000000" w:themeColor="text1"/>
                <w:sz w:val="18"/>
                <w:szCs w:val="18"/>
              </w:rPr>
              <w:t>年</w:t>
            </w:r>
            <w:r>
              <w:rPr>
                <w:rFonts w:ascii="宋体" w:hAnsi="宋体"/>
                <w:color w:val="000000" w:themeColor="text1"/>
                <w:sz w:val="18"/>
                <w:szCs w:val="18"/>
              </w:rPr>
              <w:t>9</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日广西壮族自治区第十届人民代表大会常务委员会第四次会议修订）第四十二条</w:t>
            </w:r>
            <w:r>
              <w:rPr>
                <w:rFonts w:ascii="宋体" w:hAnsi="宋体"/>
                <w:color w:val="000000" w:themeColor="text1"/>
                <w:sz w:val="18"/>
                <w:szCs w:val="18"/>
              </w:rPr>
              <w:t xml:space="preserve">  </w:t>
            </w:r>
            <w:r>
              <w:rPr>
                <w:rFonts w:hint="eastAsia" w:ascii="宋体" w:hAnsi="宋体"/>
                <w:color w:val="000000" w:themeColor="text1"/>
                <w:sz w:val="18"/>
                <w:szCs w:val="18"/>
              </w:rPr>
              <w:t>违反本条例第七条、第八条规定，有下列行为之一的，县级以上人民政府测绘行政主管部门可以处一万元以上十万元以下的罚款：（一）未经批准，擅自采用国际坐标系统的；（二）未经批准，擅自建立相对独立的平面坐标系统的。</w:t>
            </w:r>
          </w:p>
          <w:p>
            <w:pPr>
              <w:snapToGrid w:val="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第二十九条　违反本条例规定，有下列行为之一的，由测绘行政主管部门或者其他有关部门依据职责责令改正，给予警告，可以处</w:t>
            </w:r>
            <w:r>
              <w:rPr>
                <w:rFonts w:ascii="宋体" w:hAnsi="宋体"/>
                <w:color w:val="000000" w:themeColor="text1"/>
                <w:sz w:val="18"/>
                <w:szCs w:val="18"/>
              </w:rPr>
              <w:t>10</w:t>
            </w:r>
            <w:r>
              <w:rPr>
                <w:rFonts w:hint="eastAsia" w:ascii="宋体" w:hAnsi="宋体"/>
                <w:color w:val="000000" w:themeColor="text1"/>
                <w:sz w:val="18"/>
                <w:szCs w:val="18"/>
              </w:rPr>
              <w:t>万元以下的罚款；对直接负责的主管人员和其他直接责任人员，依法给予处分：（一）建立以地理信息数据为基础的信息系统，利用不符合国家标准的基础地理信息数据的；</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p>
            <w:pPr>
              <w:ind w:firstLine="360" w:firstLineChars="200"/>
              <w:rPr>
                <w:rFonts w:ascii="宋体" w:hAnsi="宋体"/>
                <w:color w:val="000000" w:themeColor="text1"/>
                <w:kern w:val="0"/>
                <w:sz w:val="18"/>
                <w:szCs w:val="18"/>
              </w:rPr>
            </w:pPr>
          </w:p>
          <w:p>
            <w:pPr>
              <w:snapToGrid w:val="0"/>
              <w:ind w:firstLine="360" w:firstLineChars="200"/>
              <w:rPr>
                <w:rFonts w:ascii="宋体" w:hAnsi="宋体"/>
                <w:color w:val="000000" w:themeColor="text1"/>
                <w:sz w:val="18"/>
                <w:szCs w:val="18"/>
              </w:rPr>
            </w:pP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78</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对实施基础测绘项目，不使用全国统一的测绘基准和测绘系统或者不执行国家规定的测绘技术规范和标准的处罚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【法规】《基础测绘条例》（</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6</w:t>
            </w:r>
            <w:r>
              <w:rPr>
                <w:rFonts w:hint="eastAsia" w:ascii="宋体" w:hAnsi="宋体"/>
                <w:color w:val="000000" w:themeColor="text1"/>
                <w:sz w:val="18"/>
                <w:szCs w:val="18"/>
              </w:rPr>
              <w:t>日国务院第</w:t>
            </w:r>
            <w:r>
              <w:rPr>
                <w:rFonts w:ascii="宋体" w:hAnsi="宋体"/>
                <w:color w:val="000000" w:themeColor="text1"/>
                <w:sz w:val="18"/>
                <w:szCs w:val="18"/>
              </w:rPr>
              <w:t>62</w:t>
            </w:r>
            <w:r>
              <w:rPr>
                <w:rFonts w:hint="eastAsia" w:ascii="宋体" w:hAnsi="宋体"/>
                <w:color w:val="000000" w:themeColor="text1"/>
                <w:sz w:val="18"/>
                <w:szCs w:val="18"/>
              </w:rPr>
              <w:t>次常务会议通过，根据中华人民共和国国务院第</w:t>
            </w:r>
            <w:r>
              <w:rPr>
                <w:rFonts w:ascii="宋体" w:hAnsi="宋体"/>
                <w:color w:val="000000" w:themeColor="text1"/>
                <w:sz w:val="18"/>
                <w:szCs w:val="18"/>
              </w:rPr>
              <w:t>556</w:t>
            </w:r>
            <w:r>
              <w:rPr>
                <w:rFonts w:hint="eastAsia" w:ascii="宋体" w:hAnsi="宋体"/>
                <w:color w:val="000000" w:themeColor="text1"/>
                <w:sz w:val="18"/>
                <w:szCs w:val="18"/>
              </w:rPr>
              <w:t>号令公布，自</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日起施行）第五条</w:t>
            </w:r>
            <w:r>
              <w:rPr>
                <w:rFonts w:ascii="宋体" w:hAnsi="宋体"/>
                <w:color w:val="000000" w:themeColor="text1"/>
                <w:sz w:val="18"/>
                <w:szCs w:val="18"/>
              </w:rPr>
              <w:t xml:space="preserve"> </w:t>
            </w:r>
            <w:r>
              <w:rPr>
                <w:rFonts w:hint="eastAsia" w:ascii="宋体" w:hAnsi="宋体"/>
                <w:color w:val="000000" w:themeColor="text1"/>
                <w:sz w:val="18"/>
                <w:szCs w:val="18"/>
              </w:rPr>
              <w:t>第二款</w:t>
            </w:r>
            <w:r>
              <w:rPr>
                <w:rFonts w:ascii="宋体" w:hAnsi="宋体"/>
                <w:color w:val="000000" w:themeColor="text1"/>
                <w:sz w:val="18"/>
                <w:szCs w:val="18"/>
              </w:rPr>
              <w:t xml:space="preserve"> </w:t>
            </w:r>
            <w:r>
              <w:rPr>
                <w:rFonts w:hint="eastAsia" w:ascii="宋体" w:hAnsi="宋体"/>
                <w:color w:val="000000" w:themeColor="text1"/>
                <w:sz w:val="18"/>
                <w:szCs w:val="18"/>
              </w:rPr>
              <w:t>县级以上地方人民政府负责管理测绘工作的行政部门（以下简称测绘行政主管部门）负责本行政区域基础测绘工作的统一监督管理。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第三十一条</w:t>
            </w:r>
            <w:r>
              <w:rPr>
                <w:rFonts w:ascii="宋体" w:hAnsi="宋体"/>
                <w:color w:val="000000" w:themeColor="text1"/>
                <w:sz w:val="18"/>
                <w:szCs w:val="18"/>
              </w:rPr>
              <w:t xml:space="preserve">  </w:t>
            </w:r>
            <w:r>
              <w:rPr>
                <w:rFonts w:hint="eastAsia" w:ascii="宋体" w:hAnsi="宋体"/>
                <w:color w:val="000000" w:themeColor="text1"/>
                <w:sz w:val="18"/>
                <w:szCs w:val="18"/>
              </w:rPr>
              <w:t>违反本条例规定，实施基础测绘项目，不使用全国统一的测绘基准和测绘系统或者不执行国家规定的测绘技术规范和标准的，责令限期改正，给予警告，可以并处</w:t>
            </w:r>
            <w:r>
              <w:rPr>
                <w:rFonts w:ascii="宋体" w:hAnsi="宋体"/>
                <w:color w:val="000000" w:themeColor="text1"/>
                <w:sz w:val="18"/>
                <w:szCs w:val="18"/>
              </w:rPr>
              <w:t>10</w:t>
            </w:r>
            <w:r>
              <w:rPr>
                <w:rFonts w:hint="eastAsia" w:ascii="宋体" w:hAnsi="宋体"/>
                <w:color w:val="000000" w:themeColor="text1"/>
                <w:sz w:val="18"/>
                <w:szCs w:val="18"/>
              </w:rPr>
              <w:t>万元以下罚款；对负有直接责任的主管人员和其他直接责任人员，依法给予处分。</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79</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对未取得测绘资质证书，擅自从事测绘活动的处罚</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snapToGrid w:val="0"/>
              <w:ind w:firstLine="90" w:firstLineChars="5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【法律】《中华人民共和国测绘法》（</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日第九届全国人民代表大会常务委员会第二十九次会议修订通过，</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日中华人民共和国主席令第</w:t>
            </w:r>
            <w:r>
              <w:rPr>
                <w:rFonts w:ascii="宋体" w:hAnsi="宋体"/>
                <w:color w:val="000000" w:themeColor="text1"/>
                <w:sz w:val="18"/>
                <w:szCs w:val="18"/>
              </w:rPr>
              <w:t>75</w:t>
            </w:r>
            <w:r>
              <w:rPr>
                <w:rFonts w:hint="eastAsia" w:ascii="宋体" w:hAnsi="宋体"/>
                <w:color w:val="000000" w:themeColor="text1"/>
                <w:sz w:val="18"/>
                <w:szCs w:val="18"/>
              </w:rPr>
              <w:t>号公布，自</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日起施行）第四条</w:t>
            </w:r>
            <w:r>
              <w:rPr>
                <w:rFonts w:ascii="宋体" w:hAnsi="宋体"/>
                <w:color w:val="000000" w:themeColor="text1"/>
                <w:sz w:val="18"/>
                <w:szCs w:val="18"/>
              </w:rPr>
              <w:t xml:space="preserve"> </w:t>
            </w:r>
            <w:r>
              <w:rPr>
                <w:rFonts w:hint="eastAsia" w:ascii="宋体" w:hAnsi="宋体"/>
                <w:color w:val="000000" w:themeColor="text1"/>
                <w:sz w:val="18"/>
                <w:szCs w:val="18"/>
              </w:rPr>
              <w:t>第二款</w:t>
            </w:r>
            <w:r>
              <w:rPr>
                <w:rFonts w:ascii="宋体" w:hAnsi="宋体"/>
                <w:color w:val="000000" w:themeColor="text1"/>
                <w:sz w:val="18"/>
                <w:szCs w:val="18"/>
              </w:rPr>
              <w:t xml:space="preserve"> </w:t>
            </w:r>
            <w:r>
              <w:rPr>
                <w:rFonts w:hint="eastAsia" w:ascii="宋体" w:hAnsi="宋体"/>
                <w:color w:val="000000" w:themeColor="text1"/>
                <w:sz w:val="18"/>
                <w:szCs w:val="18"/>
              </w:rPr>
              <w:t>县级以上地方人民政府负责管理测绘工作的行政部门（以下简称测绘行政主管部门）负责本行政区域测绘工作的统一监督管理。县级以上地方人民政府其他有关部门按照本级人民政府规定的职责分工，负责本部门有关的测绘工作。</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第四十二条第一款规定：</w:t>
            </w:r>
            <w:r>
              <w:rPr>
                <w:rFonts w:ascii="宋体" w:hAnsi="宋体"/>
                <w:color w:val="000000" w:themeColor="text1"/>
                <w:sz w:val="18"/>
                <w:szCs w:val="18"/>
              </w:rPr>
              <w:t xml:space="preserve"> </w:t>
            </w:r>
            <w:r>
              <w:rPr>
                <w:rFonts w:hint="eastAsia" w:ascii="宋体" w:hAnsi="宋体"/>
                <w:color w:val="000000" w:themeColor="text1"/>
                <w:sz w:val="18"/>
                <w:szCs w:val="18"/>
              </w:rPr>
              <w:t>违反本法规定，未取得测绘资质证书，擅自从事测绘活动的，责令停止违法行为，没收违法所得和测绘成果，并处测绘约定报酬一倍以上二倍以下的罚款。</w:t>
            </w:r>
          </w:p>
          <w:p>
            <w:pPr>
              <w:snapToGrid w:val="0"/>
              <w:rPr>
                <w:rFonts w:ascii="宋体" w:hAnsi="宋体"/>
                <w:color w:val="000000" w:themeColor="text1"/>
                <w:sz w:val="18"/>
                <w:szCs w:val="18"/>
              </w:rPr>
            </w:pPr>
            <w:r>
              <w:rPr>
                <w:rFonts w:ascii="宋体" w:hAnsi="宋体"/>
                <w:color w:val="000000" w:themeColor="text1"/>
                <w:sz w:val="18"/>
                <w:szCs w:val="18"/>
              </w:rPr>
              <w:t xml:space="preserve">    2.</w:t>
            </w:r>
            <w:r>
              <w:rPr>
                <w:rFonts w:hint="eastAsia" w:ascii="宋体" w:hAnsi="宋体"/>
                <w:color w:val="000000" w:themeColor="text1"/>
                <w:sz w:val="18"/>
                <w:szCs w:val="18"/>
              </w:rPr>
              <w:t>【法规】《中华人民共和国地图编制出版管理条例》</w:t>
            </w:r>
            <w:r>
              <w:rPr>
                <w:rFonts w:ascii="宋体" w:hAnsi="宋体"/>
                <w:color w:val="000000" w:themeColor="text1"/>
                <w:sz w:val="18"/>
                <w:szCs w:val="18"/>
              </w:rPr>
              <w:t>(1995</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10</w:t>
            </w:r>
            <w:r>
              <w:rPr>
                <w:rFonts w:hint="eastAsia" w:ascii="宋体" w:hAnsi="宋体"/>
                <w:color w:val="000000" w:themeColor="text1"/>
                <w:sz w:val="18"/>
                <w:szCs w:val="18"/>
              </w:rPr>
              <w:t>日中华人民共和国国务院令第</w:t>
            </w:r>
            <w:r>
              <w:rPr>
                <w:rFonts w:ascii="宋体" w:hAnsi="宋体"/>
                <w:color w:val="000000" w:themeColor="text1"/>
                <w:sz w:val="18"/>
                <w:szCs w:val="18"/>
              </w:rPr>
              <w:t>180</w:t>
            </w:r>
            <w:r>
              <w:rPr>
                <w:rFonts w:hint="eastAsia" w:ascii="宋体" w:hAnsi="宋体"/>
                <w:color w:val="000000" w:themeColor="text1"/>
                <w:sz w:val="18"/>
                <w:szCs w:val="18"/>
              </w:rPr>
              <w:t>号发布，自</w:t>
            </w:r>
            <w:r>
              <w:rPr>
                <w:rFonts w:ascii="宋体" w:hAnsi="宋体"/>
                <w:color w:val="000000" w:themeColor="text1"/>
                <w:sz w:val="18"/>
                <w:szCs w:val="18"/>
              </w:rPr>
              <w:t>1995</w:t>
            </w:r>
            <w:r>
              <w:rPr>
                <w:rFonts w:hint="eastAsia" w:ascii="宋体" w:hAnsi="宋体"/>
                <w:color w:val="000000" w:themeColor="text1"/>
                <w:sz w:val="18"/>
                <w:szCs w:val="18"/>
              </w:rPr>
              <w:t>年</w:t>
            </w:r>
            <w:r>
              <w:rPr>
                <w:rFonts w:ascii="宋体" w:hAnsi="宋体"/>
                <w:color w:val="000000" w:themeColor="text1"/>
                <w:sz w:val="18"/>
                <w:szCs w:val="18"/>
              </w:rPr>
              <w:t>10</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w:t>
            </w:r>
            <w:r>
              <w:rPr>
                <w:rFonts w:ascii="宋体" w:hAnsi="宋体"/>
                <w:color w:val="000000" w:themeColor="text1"/>
                <w:sz w:val="18"/>
                <w:szCs w:val="18"/>
              </w:rPr>
              <w:t>)</w:t>
            </w: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违反本条例规定，未取得相应测绘资格，擅自编制地图的，由国务院测绘行政主管部门或者其授权的部门，或者省、自治区、直辖市人民政府负责管理测绘工作的部门或者其授权的部门，依据职责责令停止编制活动，没收违法所得，可以并处违法所得一倍以下的罚款。</w:t>
            </w:r>
          </w:p>
          <w:p>
            <w:pPr>
              <w:snapToGrid w:val="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【法规】《基础测绘条例》（</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6</w:t>
            </w:r>
            <w:r>
              <w:rPr>
                <w:rFonts w:hint="eastAsia" w:ascii="宋体" w:hAnsi="宋体"/>
                <w:color w:val="000000" w:themeColor="text1"/>
                <w:sz w:val="18"/>
                <w:szCs w:val="18"/>
              </w:rPr>
              <w:t>日国务院第</w:t>
            </w:r>
            <w:r>
              <w:rPr>
                <w:rFonts w:ascii="宋体" w:hAnsi="宋体"/>
                <w:color w:val="000000" w:themeColor="text1"/>
                <w:sz w:val="18"/>
                <w:szCs w:val="18"/>
              </w:rPr>
              <w:t>62</w:t>
            </w:r>
            <w:r>
              <w:rPr>
                <w:rFonts w:hint="eastAsia" w:ascii="宋体" w:hAnsi="宋体"/>
                <w:color w:val="000000" w:themeColor="text1"/>
                <w:sz w:val="18"/>
                <w:szCs w:val="18"/>
              </w:rPr>
              <w:t>次常务会议通过，根据中华人民共和国国务院第</w:t>
            </w:r>
            <w:r>
              <w:rPr>
                <w:rFonts w:ascii="宋体" w:hAnsi="宋体"/>
                <w:color w:val="000000" w:themeColor="text1"/>
                <w:sz w:val="18"/>
                <w:szCs w:val="18"/>
              </w:rPr>
              <w:t>556</w:t>
            </w:r>
            <w:r>
              <w:rPr>
                <w:rFonts w:hint="eastAsia" w:ascii="宋体" w:hAnsi="宋体"/>
                <w:color w:val="000000" w:themeColor="text1"/>
                <w:sz w:val="18"/>
                <w:szCs w:val="18"/>
              </w:rPr>
              <w:t>号令公布，自</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日起施行）第二十九条</w:t>
            </w:r>
            <w:r>
              <w:rPr>
                <w:rFonts w:ascii="宋体" w:hAnsi="宋体"/>
                <w:color w:val="000000" w:themeColor="text1"/>
                <w:sz w:val="18"/>
                <w:szCs w:val="18"/>
              </w:rPr>
              <w:t xml:space="preserve">  </w:t>
            </w:r>
            <w:r>
              <w:rPr>
                <w:rFonts w:hint="eastAsia" w:ascii="宋体" w:hAnsi="宋体"/>
                <w:color w:val="000000" w:themeColor="text1"/>
                <w:sz w:val="18"/>
                <w:szCs w:val="18"/>
              </w:rPr>
              <w:t>违反本条例规定，未取得测绘资质证书从事基础测绘活动的，责令停止违法行为，没收违法所得和测绘成果，并处测绘约定报酬</w:t>
            </w:r>
            <w:r>
              <w:rPr>
                <w:rFonts w:ascii="宋体" w:hAnsi="宋体"/>
                <w:color w:val="000000" w:themeColor="text1"/>
                <w:sz w:val="18"/>
                <w:szCs w:val="18"/>
              </w:rPr>
              <w:t>1</w:t>
            </w:r>
            <w:r>
              <w:rPr>
                <w:rFonts w:hint="eastAsia" w:ascii="宋体" w:hAnsi="宋体"/>
                <w:color w:val="000000" w:themeColor="text1"/>
                <w:sz w:val="18"/>
                <w:szCs w:val="18"/>
              </w:rPr>
              <w:t>倍以上</w:t>
            </w:r>
            <w:r>
              <w:rPr>
                <w:rFonts w:ascii="宋体" w:hAnsi="宋体"/>
                <w:color w:val="000000" w:themeColor="text1"/>
                <w:sz w:val="18"/>
                <w:szCs w:val="18"/>
              </w:rPr>
              <w:t>2</w:t>
            </w:r>
            <w:r>
              <w:rPr>
                <w:rFonts w:hint="eastAsia" w:ascii="宋体" w:hAnsi="宋体"/>
                <w:color w:val="000000" w:themeColor="text1"/>
                <w:sz w:val="18"/>
                <w:szCs w:val="18"/>
              </w:rPr>
              <w:t>倍以下的罚款。</w:t>
            </w:r>
          </w:p>
          <w:p>
            <w:pPr>
              <w:snapToGrid w:val="0"/>
              <w:rPr>
                <w:rFonts w:ascii="宋体" w:hAnsi="宋体"/>
                <w:color w:val="000000" w:themeColor="text1"/>
                <w:sz w:val="18"/>
                <w:szCs w:val="18"/>
              </w:rPr>
            </w:pPr>
            <w:r>
              <w:rPr>
                <w:rFonts w:ascii="宋体" w:hAnsi="宋体"/>
                <w:color w:val="000000" w:themeColor="text1"/>
                <w:sz w:val="18"/>
                <w:szCs w:val="18"/>
              </w:rPr>
              <w:t xml:space="preserve">    4.</w:t>
            </w:r>
            <w:r>
              <w:rPr>
                <w:rFonts w:hint="eastAsia" w:ascii="宋体" w:hAnsi="宋体"/>
                <w:color w:val="000000" w:themeColor="text1"/>
                <w:sz w:val="18"/>
                <w:szCs w:val="18"/>
              </w:rPr>
              <w:t>【规章】《房产测绘管理办法》（</w:t>
            </w:r>
            <w:r>
              <w:rPr>
                <w:rFonts w:ascii="宋体" w:hAnsi="宋体"/>
                <w:color w:val="000000" w:themeColor="text1"/>
                <w:sz w:val="18"/>
                <w:szCs w:val="18"/>
              </w:rPr>
              <w:t>2000</w:t>
            </w:r>
            <w:r>
              <w:rPr>
                <w:rFonts w:hint="eastAsia" w:ascii="宋体" w:hAnsi="宋体"/>
                <w:color w:val="000000" w:themeColor="text1"/>
                <w:sz w:val="18"/>
                <w:szCs w:val="18"/>
              </w:rPr>
              <w:t>年</w:t>
            </w:r>
            <w:r>
              <w:rPr>
                <w:rFonts w:ascii="宋体" w:hAnsi="宋体"/>
                <w:color w:val="000000" w:themeColor="text1"/>
                <w:sz w:val="18"/>
                <w:szCs w:val="18"/>
              </w:rPr>
              <w:t>10</w:t>
            </w:r>
            <w:r>
              <w:rPr>
                <w:rFonts w:hint="eastAsia" w:ascii="宋体" w:hAnsi="宋体"/>
                <w:color w:val="000000" w:themeColor="text1"/>
                <w:sz w:val="18"/>
                <w:szCs w:val="18"/>
              </w:rPr>
              <w:t>月</w:t>
            </w:r>
            <w:r>
              <w:rPr>
                <w:rFonts w:ascii="宋体" w:hAnsi="宋体"/>
                <w:color w:val="000000" w:themeColor="text1"/>
                <w:sz w:val="18"/>
                <w:szCs w:val="18"/>
              </w:rPr>
              <w:t>8</w:t>
            </w:r>
            <w:r>
              <w:rPr>
                <w:rFonts w:hint="eastAsia" w:ascii="宋体" w:hAnsi="宋体"/>
                <w:color w:val="000000" w:themeColor="text1"/>
                <w:sz w:val="18"/>
                <w:szCs w:val="18"/>
              </w:rPr>
              <w:t>日建设部第</w:t>
            </w:r>
            <w:r>
              <w:rPr>
                <w:rFonts w:ascii="宋体" w:hAnsi="宋体"/>
                <w:color w:val="000000" w:themeColor="text1"/>
                <w:sz w:val="18"/>
                <w:szCs w:val="18"/>
              </w:rPr>
              <w:t>31</w:t>
            </w:r>
            <w:r>
              <w:rPr>
                <w:rFonts w:hint="eastAsia" w:ascii="宋体" w:hAnsi="宋体"/>
                <w:color w:val="000000" w:themeColor="text1"/>
                <w:sz w:val="18"/>
                <w:szCs w:val="18"/>
              </w:rPr>
              <w:t>次部常务会议、</w:t>
            </w:r>
            <w:r>
              <w:rPr>
                <w:rFonts w:ascii="宋体" w:hAnsi="宋体"/>
                <w:color w:val="000000" w:themeColor="text1"/>
                <w:sz w:val="18"/>
                <w:szCs w:val="18"/>
              </w:rPr>
              <w:t>2000</w:t>
            </w:r>
            <w:r>
              <w:rPr>
                <w:rFonts w:hint="eastAsia" w:ascii="宋体" w:hAnsi="宋体"/>
                <w:color w:val="000000" w:themeColor="text1"/>
                <w:sz w:val="18"/>
                <w:szCs w:val="18"/>
              </w:rPr>
              <w:t>年</w:t>
            </w:r>
            <w:r>
              <w:rPr>
                <w:rFonts w:ascii="宋体" w:hAnsi="宋体"/>
                <w:color w:val="000000" w:themeColor="text1"/>
                <w:sz w:val="18"/>
                <w:szCs w:val="18"/>
              </w:rPr>
              <w:t>10</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日国家测绘局局常务会议审议通过（国家测绘局经国土资源部批准授权），自</w:t>
            </w:r>
            <w:r>
              <w:rPr>
                <w:rFonts w:ascii="宋体" w:hAnsi="宋体"/>
                <w:color w:val="000000" w:themeColor="text1"/>
                <w:sz w:val="18"/>
                <w:szCs w:val="18"/>
              </w:rPr>
              <w:t>2001</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日起施行）第二十条</w:t>
            </w:r>
            <w:r>
              <w:rPr>
                <w:rFonts w:ascii="宋体" w:hAnsi="宋体"/>
                <w:color w:val="000000" w:themeColor="text1"/>
                <w:sz w:val="18"/>
                <w:szCs w:val="18"/>
              </w:rPr>
              <w:t xml:space="preserve">  </w:t>
            </w:r>
            <w:r>
              <w:rPr>
                <w:rFonts w:hint="eastAsia" w:ascii="宋体" w:hAnsi="宋体"/>
                <w:color w:val="000000" w:themeColor="text1"/>
                <w:sz w:val="18"/>
                <w:szCs w:val="18"/>
              </w:rPr>
              <w:t>未取得载明房产测绘业务的《测绘资格证书》从事房产测绘业务以及承担房产测绘任务超出《测绘资格证书》所规定的房产测绘业务范围、作业限额的，依照《中华人民共和国测绘法》和《测绘资格审查认证管理规定》的规定处罚。</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80</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行政处罚</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对超越资质等级许可的范围从事测</w:t>
            </w:r>
          </w:p>
          <w:p>
            <w:pPr>
              <w:snapToGrid w:val="0"/>
              <w:rPr>
                <w:rFonts w:ascii="宋体" w:hAnsi="宋体"/>
                <w:color w:val="000000" w:themeColor="text1"/>
                <w:sz w:val="18"/>
                <w:szCs w:val="18"/>
              </w:rPr>
            </w:pPr>
            <w:r>
              <w:rPr>
                <w:rFonts w:hint="eastAsia" w:ascii="宋体" w:hAnsi="宋体"/>
                <w:color w:val="000000" w:themeColor="text1"/>
                <w:sz w:val="18"/>
                <w:szCs w:val="18"/>
              </w:rPr>
              <w:t>绘活动的及以其他测绘单位的名义从事测绘活动的；允许其他测绘单位以本单位的名义从事测绘活动的处罚</w:t>
            </w:r>
          </w:p>
        </w:tc>
        <w:tc>
          <w:tcPr>
            <w:tcW w:w="602" w:type="dxa"/>
            <w:gridSpan w:val="2"/>
            <w:vAlign w:val="center"/>
          </w:tcPr>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p>
            <w:pPr>
              <w:snapToGrid w:val="0"/>
              <w:rPr>
                <w:rFonts w:ascii="宋体" w:hAnsi="宋体"/>
                <w:color w:val="000000" w:themeColor="text1"/>
                <w:sz w:val="18"/>
                <w:szCs w:val="18"/>
              </w:rPr>
            </w:pPr>
          </w:p>
        </w:tc>
        <w:tc>
          <w:tcPr>
            <w:tcW w:w="3576" w:type="dxa"/>
            <w:gridSpan w:val="2"/>
            <w:vAlign w:val="center"/>
          </w:tcPr>
          <w:p>
            <w:pPr>
              <w:snapToGrid w:val="0"/>
              <w:ind w:firstLine="450" w:firstLineChars="25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【法律】《中华人民共和国测绘法》（</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日第九届全国人民代表大会常务委员会第二十九次会议修订通过，</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日中华人民共和国主席令第</w:t>
            </w:r>
            <w:r>
              <w:rPr>
                <w:rFonts w:ascii="宋体" w:hAnsi="宋体"/>
                <w:color w:val="000000" w:themeColor="text1"/>
                <w:sz w:val="18"/>
                <w:szCs w:val="18"/>
              </w:rPr>
              <w:t>75</w:t>
            </w:r>
            <w:r>
              <w:rPr>
                <w:rFonts w:hint="eastAsia" w:ascii="宋体" w:hAnsi="宋体"/>
                <w:color w:val="000000" w:themeColor="text1"/>
                <w:sz w:val="18"/>
                <w:szCs w:val="18"/>
              </w:rPr>
              <w:t>号公布，自</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日起施行）第四条</w:t>
            </w:r>
            <w:r>
              <w:rPr>
                <w:rFonts w:ascii="宋体" w:hAnsi="宋体"/>
                <w:color w:val="000000" w:themeColor="text1"/>
                <w:sz w:val="18"/>
                <w:szCs w:val="18"/>
              </w:rPr>
              <w:t xml:space="preserve"> </w:t>
            </w:r>
            <w:r>
              <w:rPr>
                <w:rFonts w:hint="eastAsia" w:ascii="宋体" w:hAnsi="宋体"/>
                <w:color w:val="000000" w:themeColor="text1"/>
                <w:sz w:val="18"/>
                <w:szCs w:val="18"/>
              </w:rPr>
              <w:t>第二款</w:t>
            </w:r>
            <w:r>
              <w:rPr>
                <w:rFonts w:ascii="宋体" w:hAnsi="宋体"/>
                <w:color w:val="000000" w:themeColor="text1"/>
                <w:sz w:val="18"/>
                <w:szCs w:val="18"/>
              </w:rPr>
              <w:t xml:space="preserve"> </w:t>
            </w:r>
            <w:r>
              <w:rPr>
                <w:rFonts w:hint="eastAsia" w:ascii="宋体" w:hAnsi="宋体"/>
                <w:color w:val="000000" w:themeColor="text1"/>
                <w:sz w:val="18"/>
                <w:szCs w:val="18"/>
              </w:rPr>
              <w:t>县级以上地方人民政府负责管理测绘工作的行政部门（以下简称测绘行政主管部门）负责本行政区域测绘工作的统一监督管理。县级以上地方人民政府其他有关部门按照本级人民政府规定的职责分工，负责本部门有关的测绘工作。</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第四十三条第一款规定：</w:t>
            </w:r>
            <w:r>
              <w:rPr>
                <w:rFonts w:ascii="宋体" w:hAnsi="宋体"/>
                <w:color w:val="000000" w:themeColor="text1"/>
                <w:sz w:val="18"/>
                <w:szCs w:val="18"/>
              </w:rPr>
              <w:t xml:space="preserve"> </w:t>
            </w:r>
            <w:r>
              <w:rPr>
                <w:rFonts w:hint="eastAsia" w:ascii="宋体" w:hAnsi="宋体"/>
                <w:color w:val="000000" w:themeColor="text1"/>
                <w:sz w:val="18"/>
                <w:szCs w:val="18"/>
              </w:rPr>
              <w:t>违反本法规定，测绘单位有下列行为之一的，责令停止违法行为，没收违法所得和测绘成果，处测绘约定报酬一倍以上二倍以下的罚款，并可以责令停业整顿或者降低资质等级；情节严重的，吊销测绘资质证书：（一）超越资质等级许可的范围从事测绘活动的；（二）以其他测绘单位的名义从事测绘活动的；（三）允许其他单位以本单位的名义从事测绘活动的。</w:t>
            </w:r>
          </w:p>
          <w:p>
            <w:pPr>
              <w:snapToGrid w:val="0"/>
              <w:ind w:firstLine="36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【法规】《基础测绘条例》（</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6</w:t>
            </w:r>
            <w:r>
              <w:rPr>
                <w:rFonts w:hint="eastAsia" w:ascii="宋体" w:hAnsi="宋体"/>
                <w:color w:val="000000" w:themeColor="text1"/>
                <w:sz w:val="18"/>
                <w:szCs w:val="18"/>
              </w:rPr>
              <w:t>日国务院第</w:t>
            </w:r>
            <w:r>
              <w:rPr>
                <w:rFonts w:ascii="宋体" w:hAnsi="宋体"/>
                <w:color w:val="000000" w:themeColor="text1"/>
                <w:sz w:val="18"/>
                <w:szCs w:val="18"/>
              </w:rPr>
              <w:t>62</w:t>
            </w:r>
            <w:r>
              <w:rPr>
                <w:rFonts w:hint="eastAsia" w:ascii="宋体" w:hAnsi="宋体"/>
                <w:color w:val="000000" w:themeColor="text1"/>
                <w:sz w:val="18"/>
                <w:szCs w:val="18"/>
              </w:rPr>
              <w:t>次常务会议通过，根据中华人民共和国国务院第</w:t>
            </w:r>
            <w:r>
              <w:rPr>
                <w:rFonts w:ascii="宋体" w:hAnsi="宋体"/>
                <w:color w:val="000000" w:themeColor="text1"/>
                <w:sz w:val="18"/>
                <w:szCs w:val="18"/>
              </w:rPr>
              <w:t>556</w:t>
            </w:r>
            <w:r>
              <w:rPr>
                <w:rFonts w:hint="eastAsia" w:ascii="宋体" w:hAnsi="宋体"/>
                <w:color w:val="000000" w:themeColor="text1"/>
                <w:sz w:val="18"/>
                <w:szCs w:val="18"/>
              </w:rPr>
              <w:t>号令公布，自</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日起施行）第三十条</w:t>
            </w:r>
            <w:r>
              <w:rPr>
                <w:rFonts w:ascii="宋体" w:hAnsi="宋体"/>
                <w:color w:val="000000" w:themeColor="text1"/>
                <w:sz w:val="18"/>
                <w:szCs w:val="18"/>
              </w:rPr>
              <w:t xml:space="preserve">  </w:t>
            </w:r>
            <w:r>
              <w:rPr>
                <w:rFonts w:hint="eastAsia" w:ascii="宋体" w:hAnsi="宋体"/>
                <w:color w:val="000000" w:themeColor="text1"/>
                <w:sz w:val="18"/>
                <w:szCs w:val="18"/>
              </w:rPr>
              <w:t>违反本条例规定，基础测绘项目承担单位超越资质等级许可的范围从事基础测绘活动的，责令停止违法行为，没收违法所得和测绘成果，处测绘约定报酬</w:t>
            </w:r>
            <w:r>
              <w:rPr>
                <w:rFonts w:ascii="宋体" w:hAnsi="宋体"/>
                <w:color w:val="000000" w:themeColor="text1"/>
                <w:sz w:val="18"/>
                <w:szCs w:val="18"/>
              </w:rPr>
              <w:t>1</w:t>
            </w:r>
            <w:r>
              <w:rPr>
                <w:rFonts w:hint="eastAsia" w:ascii="宋体" w:hAnsi="宋体"/>
                <w:color w:val="000000" w:themeColor="text1"/>
                <w:sz w:val="18"/>
                <w:szCs w:val="18"/>
              </w:rPr>
              <w:t>倍以上</w:t>
            </w:r>
            <w:r>
              <w:rPr>
                <w:rFonts w:ascii="宋体" w:hAnsi="宋体"/>
                <w:color w:val="000000" w:themeColor="text1"/>
                <w:sz w:val="18"/>
                <w:szCs w:val="18"/>
              </w:rPr>
              <w:t>2</w:t>
            </w:r>
            <w:r>
              <w:rPr>
                <w:rFonts w:hint="eastAsia" w:ascii="宋体" w:hAnsi="宋体"/>
                <w:color w:val="000000" w:themeColor="text1"/>
                <w:sz w:val="18"/>
                <w:szCs w:val="18"/>
              </w:rPr>
              <w:t>倍以下的罚款，并可以责令停业整顿或者降低资质等级；情节严重的，吊销测绘资质证书。</w:t>
            </w:r>
          </w:p>
          <w:p>
            <w:pPr>
              <w:snapToGrid w:val="0"/>
              <w:ind w:firstLine="360"/>
              <w:rPr>
                <w:rFonts w:ascii="宋体" w:hAnsi="宋体"/>
                <w:color w:val="000000" w:themeColor="text1"/>
                <w:sz w:val="18"/>
                <w:szCs w:val="18"/>
              </w:rPr>
            </w:pP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p>
            <w:pPr>
              <w:snapToGrid w:val="0"/>
              <w:ind w:firstLine="360" w:firstLineChars="200"/>
              <w:rPr>
                <w:rFonts w:ascii="宋体" w:hAnsi="宋体"/>
                <w:color w:val="000000" w:themeColor="text1"/>
                <w:sz w:val="18"/>
                <w:szCs w:val="18"/>
              </w:rPr>
            </w:pP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40</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rPr>
                <w:rFonts w:ascii="宋体" w:hAnsi="宋体"/>
                <w:color w:val="000000" w:themeColor="text1"/>
                <w:kern w:val="0"/>
                <w:sz w:val="18"/>
                <w:szCs w:val="18"/>
              </w:rPr>
            </w:pPr>
            <w:r>
              <w:rPr>
                <w:rFonts w:ascii="宋体" w:hAnsi="宋体"/>
                <w:color w:val="000000" w:themeColor="text1"/>
                <w:kern w:val="0"/>
                <w:sz w:val="18"/>
                <w:szCs w:val="18"/>
              </w:rPr>
              <w:t>81</w:t>
            </w:r>
          </w:p>
        </w:tc>
        <w:tc>
          <w:tcPr>
            <w:tcW w:w="609"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行政处罚</w:t>
            </w:r>
          </w:p>
        </w:tc>
        <w:tc>
          <w:tcPr>
            <w:tcW w:w="762"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对违反规定测绘单位将测绘项目转包的处罚</w:t>
            </w:r>
          </w:p>
        </w:tc>
        <w:tc>
          <w:tcPr>
            <w:tcW w:w="602" w:type="dxa"/>
            <w:gridSpan w:val="2"/>
            <w:vAlign w:val="center"/>
          </w:tcPr>
          <w:p>
            <w:pPr>
              <w:rPr>
                <w:rFonts w:ascii="宋体" w:hAnsi="宋体"/>
                <w:color w:val="000000" w:themeColor="text1"/>
                <w:kern w:val="0"/>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【法律】《中华人民共和国测绘法》（</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日第九届全国人民代表大会常务委员会第二十九次会议修订通过</w:t>
            </w:r>
            <w:r>
              <w:rPr>
                <w:rFonts w:ascii="宋体" w:hAnsi="宋体"/>
                <w:color w:val="000000" w:themeColor="text1"/>
                <w:sz w:val="18"/>
                <w:szCs w:val="18"/>
              </w:rPr>
              <w:t xml:space="preserve"> 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日中华人民共和国主席令第</w:t>
            </w:r>
            <w:r>
              <w:rPr>
                <w:rFonts w:ascii="宋体" w:hAnsi="宋体"/>
                <w:color w:val="000000" w:themeColor="text1"/>
                <w:sz w:val="18"/>
                <w:szCs w:val="18"/>
              </w:rPr>
              <w:t>75</w:t>
            </w:r>
            <w:r>
              <w:rPr>
                <w:rFonts w:hint="eastAsia" w:ascii="宋体" w:hAnsi="宋体"/>
                <w:color w:val="000000" w:themeColor="text1"/>
                <w:sz w:val="18"/>
                <w:szCs w:val="18"/>
              </w:rPr>
              <w:t>号公布</w:t>
            </w:r>
            <w:r>
              <w:rPr>
                <w:rFonts w:ascii="宋体" w:hAnsi="宋体"/>
                <w:color w:val="000000" w:themeColor="text1"/>
                <w:sz w:val="18"/>
                <w:szCs w:val="18"/>
              </w:rPr>
              <w:t xml:space="preserve"> </w:t>
            </w:r>
            <w:r>
              <w:rPr>
                <w:rFonts w:hint="eastAsia" w:ascii="宋体" w:hAnsi="宋体"/>
                <w:color w:val="000000" w:themeColor="text1"/>
                <w:sz w:val="18"/>
                <w:szCs w:val="18"/>
              </w:rPr>
              <w:t>自</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日起施行）第四十五条</w:t>
            </w:r>
            <w:r>
              <w:rPr>
                <w:rFonts w:ascii="宋体" w:hAnsi="宋体"/>
                <w:color w:val="000000" w:themeColor="text1"/>
                <w:sz w:val="18"/>
                <w:szCs w:val="18"/>
              </w:rPr>
              <w:t xml:space="preserve"> </w:t>
            </w:r>
            <w:r>
              <w:rPr>
                <w:rFonts w:hint="eastAsia" w:ascii="宋体" w:hAnsi="宋体"/>
                <w:color w:val="000000" w:themeColor="text1"/>
                <w:sz w:val="18"/>
                <w:szCs w:val="18"/>
              </w:rPr>
              <w:t>违反本法规定，测绘单位将测绘项目转包的，责令改正，没收违法所得，处测绘约定报酬一倍以上二倍以下的罚款，并可以责令停业整顿或者降低资质等级；情节严重的，吊销测绘资质证书。</w:t>
            </w:r>
          </w:p>
          <w:p>
            <w:pPr>
              <w:snapToGrid w:val="0"/>
              <w:ind w:firstLine="360" w:firstLineChars="200"/>
              <w:rPr>
                <w:rFonts w:ascii="宋体" w:hAnsi="宋体"/>
                <w:color w:val="000000" w:themeColor="text1"/>
                <w:kern w:val="0"/>
                <w:sz w:val="18"/>
                <w:szCs w:val="18"/>
              </w:rPr>
            </w:pPr>
            <w:r>
              <w:rPr>
                <w:rFonts w:ascii="宋体" w:hAnsi="宋体"/>
                <w:color w:val="000000" w:themeColor="text1"/>
                <w:sz w:val="18"/>
                <w:szCs w:val="18"/>
              </w:rPr>
              <w:t>2.</w:t>
            </w:r>
            <w:r>
              <w:rPr>
                <w:rFonts w:hint="eastAsia" w:ascii="宋体" w:hAnsi="宋体"/>
                <w:color w:val="000000" w:themeColor="text1"/>
                <w:sz w:val="18"/>
                <w:szCs w:val="18"/>
              </w:rPr>
              <w:t>【法规】《广西壮族自治区测绘管理条例》（</w:t>
            </w:r>
            <w:r>
              <w:rPr>
                <w:rFonts w:ascii="宋体" w:hAnsi="宋体"/>
                <w:color w:val="000000" w:themeColor="text1"/>
                <w:sz w:val="18"/>
                <w:szCs w:val="18"/>
              </w:rPr>
              <w:t>1995</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日广西壮族自治区第八届人民代表大会常务委员会第十四次会议通过</w:t>
            </w:r>
            <w:r>
              <w:rPr>
                <w:rFonts w:ascii="宋体" w:hAnsi="宋体"/>
                <w:color w:val="000000" w:themeColor="text1"/>
                <w:sz w:val="18"/>
                <w:szCs w:val="18"/>
              </w:rPr>
              <w:t xml:space="preserve">  2003</w:t>
            </w:r>
            <w:r>
              <w:rPr>
                <w:rFonts w:hint="eastAsia" w:ascii="宋体" w:hAnsi="宋体"/>
                <w:color w:val="000000" w:themeColor="text1"/>
                <w:sz w:val="18"/>
                <w:szCs w:val="18"/>
              </w:rPr>
              <w:t>年</w:t>
            </w:r>
            <w:r>
              <w:rPr>
                <w:rFonts w:ascii="宋体" w:hAnsi="宋体"/>
                <w:color w:val="000000" w:themeColor="text1"/>
                <w:sz w:val="18"/>
                <w:szCs w:val="18"/>
              </w:rPr>
              <w:t>9</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日广西壮族自治区第十届人民代表大会常务委员会第四次会议修订）第四十七条</w:t>
            </w:r>
            <w:r>
              <w:rPr>
                <w:rFonts w:ascii="宋体" w:hAnsi="宋体"/>
                <w:color w:val="000000" w:themeColor="text1"/>
                <w:sz w:val="18"/>
                <w:szCs w:val="18"/>
              </w:rPr>
              <w:t xml:space="preserve">  </w:t>
            </w:r>
            <w:r>
              <w:rPr>
                <w:rFonts w:hint="eastAsia" w:ascii="宋体" w:hAnsi="宋体"/>
                <w:color w:val="000000" w:themeColor="text1"/>
                <w:sz w:val="18"/>
                <w:szCs w:val="18"/>
              </w:rPr>
              <w:t>违反本条例第二十二条第二款规定，测绘单位将测绘项目转包的，由县级以上人民政府测绘行政主管部门责令改正，没收违法所得，处测绘约定报酬一倍以上二倍以下的罚款，并可以降低资质等级；情节严重的，吊销测绘资质证书。</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ind w:firstLine="90" w:firstLineChars="5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42</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rPr>
                <w:rFonts w:ascii="宋体" w:hAnsi="宋体"/>
                <w:color w:val="000000" w:themeColor="text1"/>
                <w:kern w:val="0"/>
                <w:sz w:val="18"/>
                <w:szCs w:val="18"/>
              </w:rPr>
            </w:pPr>
            <w:r>
              <w:rPr>
                <w:rFonts w:ascii="宋体" w:hAnsi="宋体"/>
                <w:color w:val="000000" w:themeColor="text1"/>
                <w:kern w:val="0"/>
                <w:sz w:val="18"/>
                <w:szCs w:val="18"/>
              </w:rPr>
              <w:t>82</w:t>
            </w:r>
          </w:p>
        </w:tc>
        <w:tc>
          <w:tcPr>
            <w:tcW w:w="609"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行政处罚</w:t>
            </w:r>
          </w:p>
        </w:tc>
        <w:tc>
          <w:tcPr>
            <w:tcW w:w="762"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对未取得测绘执业资格，擅自从事测绘活动的处罚</w:t>
            </w:r>
          </w:p>
        </w:tc>
        <w:tc>
          <w:tcPr>
            <w:tcW w:w="602" w:type="dxa"/>
            <w:gridSpan w:val="2"/>
            <w:vAlign w:val="center"/>
          </w:tcPr>
          <w:p>
            <w:pPr>
              <w:rPr>
                <w:rFonts w:ascii="宋体" w:hAnsi="宋体"/>
                <w:color w:val="000000" w:themeColor="text1"/>
                <w:kern w:val="0"/>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kern w:val="0"/>
                <w:sz w:val="18"/>
                <w:szCs w:val="18"/>
              </w:rPr>
              <w:t>1</w:t>
            </w:r>
            <w:r>
              <w:rPr>
                <w:rFonts w:ascii="宋体" w:hAnsi="宋体"/>
                <w:color w:val="000000" w:themeColor="text1"/>
                <w:sz w:val="18"/>
                <w:szCs w:val="18"/>
              </w:rPr>
              <w:t>.</w:t>
            </w:r>
            <w:r>
              <w:rPr>
                <w:rFonts w:hint="eastAsia" w:ascii="宋体" w:hAnsi="宋体"/>
                <w:color w:val="000000" w:themeColor="text1"/>
                <w:sz w:val="18"/>
                <w:szCs w:val="18"/>
              </w:rPr>
              <w:t>【法律】《中华人民共和国测绘法》（</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日第九届全国人民代表大会常务委员会第二十九次会议修订通过，</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日中华人民共和国主席令第</w:t>
            </w:r>
            <w:r>
              <w:rPr>
                <w:rFonts w:ascii="宋体" w:hAnsi="宋体"/>
                <w:color w:val="000000" w:themeColor="text1"/>
                <w:sz w:val="18"/>
                <w:szCs w:val="18"/>
              </w:rPr>
              <w:t>75</w:t>
            </w:r>
            <w:r>
              <w:rPr>
                <w:rFonts w:hint="eastAsia" w:ascii="宋体" w:hAnsi="宋体"/>
                <w:color w:val="000000" w:themeColor="text1"/>
                <w:sz w:val="18"/>
                <w:szCs w:val="18"/>
              </w:rPr>
              <w:t>号公布，自</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日起施行）第四条</w:t>
            </w:r>
            <w:r>
              <w:rPr>
                <w:rFonts w:ascii="宋体" w:hAnsi="宋体"/>
                <w:color w:val="000000" w:themeColor="text1"/>
                <w:sz w:val="18"/>
                <w:szCs w:val="18"/>
              </w:rPr>
              <w:t xml:space="preserve"> </w:t>
            </w:r>
            <w:r>
              <w:rPr>
                <w:rFonts w:hint="eastAsia" w:ascii="宋体" w:hAnsi="宋体"/>
                <w:color w:val="000000" w:themeColor="text1"/>
                <w:sz w:val="18"/>
                <w:szCs w:val="18"/>
              </w:rPr>
              <w:t>第二款</w:t>
            </w:r>
            <w:r>
              <w:rPr>
                <w:rFonts w:ascii="宋体" w:hAnsi="宋体"/>
                <w:color w:val="000000" w:themeColor="text1"/>
                <w:sz w:val="18"/>
                <w:szCs w:val="18"/>
              </w:rPr>
              <w:t xml:space="preserve"> </w:t>
            </w:r>
            <w:r>
              <w:rPr>
                <w:rFonts w:hint="eastAsia" w:ascii="宋体" w:hAnsi="宋体"/>
                <w:color w:val="000000" w:themeColor="text1"/>
                <w:sz w:val="18"/>
                <w:szCs w:val="18"/>
              </w:rPr>
              <w:t>县级以上地方人民政府负责管理测绘工作的行政部门（以下简称测绘行政主管部门）负责本行政区域测绘工作的统一监督管理。县级以上地方人民政府其他有关部门按照本级人民政府规定的职责分工，负责本部门有关的测绘工作。</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违反本法规定，未取得测绘执业资格，擅自从事测绘活动的，责令停止违法行为，没收违法所得，可以并处违法所得二倍以下的罚款；造成损失的，依法承担赔偿责任。</w:t>
            </w:r>
          </w:p>
          <w:p>
            <w:pPr>
              <w:snapToGrid w:val="0"/>
              <w:ind w:firstLine="360" w:firstLineChars="200"/>
              <w:rPr>
                <w:rFonts w:ascii="宋体" w:hAnsi="宋体"/>
                <w:color w:val="000000" w:themeColor="text1"/>
                <w:kern w:val="0"/>
                <w:sz w:val="18"/>
                <w:szCs w:val="18"/>
              </w:rPr>
            </w:pPr>
            <w:r>
              <w:rPr>
                <w:rFonts w:ascii="宋体" w:hAnsi="宋体"/>
                <w:color w:val="000000" w:themeColor="text1"/>
                <w:sz w:val="18"/>
                <w:szCs w:val="18"/>
              </w:rPr>
              <w:t>2.</w:t>
            </w:r>
            <w:r>
              <w:rPr>
                <w:rFonts w:hint="eastAsia" w:ascii="宋体" w:hAnsi="宋体"/>
                <w:color w:val="000000" w:themeColor="text1"/>
                <w:sz w:val="18"/>
                <w:szCs w:val="18"/>
              </w:rPr>
              <w:t>【法规】《广西壮族自治区测绘管理条例》（</w:t>
            </w:r>
            <w:r>
              <w:rPr>
                <w:rFonts w:ascii="宋体" w:hAnsi="宋体"/>
                <w:color w:val="000000" w:themeColor="text1"/>
                <w:sz w:val="18"/>
                <w:szCs w:val="18"/>
              </w:rPr>
              <w:t>1995</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日广西壮族自治区第八届人民代表大会常务委员会第十四次会议通过</w:t>
            </w:r>
            <w:r>
              <w:rPr>
                <w:rFonts w:ascii="宋体" w:hAnsi="宋体"/>
                <w:color w:val="000000" w:themeColor="text1"/>
                <w:sz w:val="18"/>
                <w:szCs w:val="18"/>
              </w:rPr>
              <w:t xml:space="preserve">  2003</w:t>
            </w:r>
            <w:r>
              <w:rPr>
                <w:rFonts w:hint="eastAsia" w:ascii="宋体" w:hAnsi="宋体"/>
                <w:color w:val="000000" w:themeColor="text1"/>
                <w:sz w:val="18"/>
                <w:szCs w:val="18"/>
              </w:rPr>
              <w:t>年</w:t>
            </w:r>
            <w:r>
              <w:rPr>
                <w:rFonts w:ascii="宋体" w:hAnsi="宋体"/>
                <w:color w:val="000000" w:themeColor="text1"/>
                <w:sz w:val="18"/>
                <w:szCs w:val="18"/>
              </w:rPr>
              <w:t>9</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日广西壮族自治区第十届人民代表大会常务委员会第四次会议修订）</w:t>
            </w:r>
            <w:r>
              <w:rPr>
                <w:rFonts w:ascii="宋体" w:hAnsi="宋体"/>
                <w:color w:val="000000" w:themeColor="text1"/>
                <w:sz w:val="18"/>
                <w:szCs w:val="18"/>
              </w:rPr>
              <w:t xml:space="preserve">    </w:t>
            </w:r>
            <w:r>
              <w:rPr>
                <w:rFonts w:hint="eastAsia" w:ascii="宋体" w:hAnsi="宋体"/>
                <w:color w:val="000000" w:themeColor="text1"/>
                <w:sz w:val="18"/>
                <w:szCs w:val="18"/>
              </w:rPr>
              <w:t>第四十五条</w:t>
            </w:r>
            <w:r>
              <w:rPr>
                <w:rFonts w:ascii="宋体" w:hAnsi="宋体"/>
                <w:color w:val="000000" w:themeColor="text1"/>
                <w:sz w:val="18"/>
                <w:szCs w:val="18"/>
              </w:rPr>
              <w:t xml:space="preserve">  </w:t>
            </w:r>
            <w:r>
              <w:rPr>
                <w:rFonts w:hint="eastAsia" w:ascii="宋体" w:hAnsi="宋体"/>
                <w:color w:val="000000" w:themeColor="text1"/>
                <w:sz w:val="18"/>
                <w:szCs w:val="18"/>
              </w:rPr>
              <w:t>违反本条例第二十一条第一款规定，从事测绘活动的专业技术人员，未取得相应的测绘执业资格，擅自从事测绘活动的，县级以上人民政府测绘行政主管部门可以处违法所得一倍以上二倍以下的罚款。</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43</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rPr>
                <w:rFonts w:ascii="宋体" w:hAnsi="宋体"/>
                <w:color w:val="000000" w:themeColor="text1"/>
                <w:kern w:val="0"/>
                <w:sz w:val="18"/>
                <w:szCs w:val="18"/>
              </w:rPr>
            </w:pPr>
            <w:r>
              <w:rPr>
                <w:rFonts w:ascii="宋体" w:hAnsi="宋体"/>
                <w:color w:val="000000" w:themeColor="text1"/>
                <w:kern w:val="0"/>
                <w:sz w:val="18"/>
                <w:szCs w:val="18"/>
              </w:rPr>
              <w:t>83</w:t>
            </w:r>
          </w:p>
        </w:tc>
        <w:tc>
          <w:tcPr>
            <w:tcW w:w="609"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行政处罚</w:t>
            </w:r>
          </w:p>
        </w:tc>
        <w:tc>
          <w:tcPr>
            <w:tcW w:w="762" w:type="dxa"/>
            <w:vAlign w:val="center"/>
          </w:tcPr>
          <w:p>
            <w:pPr>
              <w:rPr>
                <w:rFonts w:ascii="宋体" w:hAnsi="宋体"/>
                <w:b/>
                <w:color w:val="000000" w:themeColor="text1"/>
                <w:kern w:val="0"/>
                <w:sz w:val="18"/>
                <w:szCs w:val="18"/>
              </w:rPr>
            </w:pPr>
            <w:r>
              <w:rPr>
                <w:rFonts w:hint="eastAsia" w:ascii="宋体" w:hAnsi="宋体"/>
                <w:color w:val="000000" w:themeColor="text1"/>
                <w:kern w:val="0"/>
                <w:sz w:val="18"/>
                <w:szCs w:val="18"/>
              </w:rPr>
              <w:t>对违反规定测绘项目的发包单位将测绘项目发包给不具有相应资质等级的测绘单位或者迫使测绘单位以低于测绘成本承包的处罚</w:t>
            </w:r>
          </w:p>
        </w:tc>
        <w:tc>
          <w:tcPr>
            <w:tcW w:w="602" w:type="dxa"/>
            <w:gridSpan w:val="2"/>
            <w:vAlign w:val="center"/>
          </w:tcPr>
          <w:p>
            <w:pPr>
              <w:rPr>
                <w:rFonts w:ascii="宋体" w:hAnsi="宋体"/>
                <w:color w:val="000000" w:themeColor="text1"/>
                <w:kern w:val="0"/>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【法律】《中华人民共和国测绘法》（</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日第九届全国人民代表大会常务委员会第二十九次会议修订通过，</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日中华人民共和国主席令第</w:t>
            </w:r>
            <w:r>
              <w:rPr>
                <w:rFonts w:ascii="宋体" w:hAnsi="宋体"/>
                <w:color w:val="000000" w:themeColor="text1"/>
                <w:sz w:val="18"/>
                <w:szCs w:val="18"/>
              </w:rPr>
              <w:t>75</w:t>
            </w:r>
            <w:r>
              <w:rPr>
                <w:rFonts w:hint="eastAsia" w:ascii="宋体" w:hAnsi="宋体"/>
                <w:color w:val="000000" w:themeColor="text1"/>
                <w:sz w:val="18"/>
                <w:szCs w:val="18"/>
              </w:rPr>
              <w:t>号公布，自</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日起施行）第四条</w:t>
            </w:r>
            <w:r>
              <w:rPr>
                <w:rFonts w:ascii="宋体" w:hAnsi="宋体"/>
                <w:color w:val="000000" w:themeColor="text1"/>
                <w:sz w:val="18"/>
                <w:szCs w:val="18"/>
              </w:rPr>
              <w:t xml:space="preserve"> </w:t>
            </w:r>
            <w:r>
              <w:rPr>
                <w:rFonts w:hint="eastAsia" w:ascii="宋体" w:hAnsi="宋体"/>
                <w:color w:val="000000" w:themeColor="text1"/>
                <w:sz w:val="18"/>
                <w:szCs w:val="18"/>
              </w:rPr>
              <w:t>第二款</w:t>
            </w:r>
            <w:r>
              <w:rPr>
                <w:rFonts w:ascii="宋体" w:hAnsi="宋体"/>
                <w:color w:val="000000" w:themeColor="text1"/>
                <w:sz w:val="18"/>
                <w:szCs w:val="18"/>
              </w:rPr>
              <w:t xml:space="preserve"> </w:t>
            </w:r>
            <w:r>
              <w:rPr>
                <w:rFonts w:hint="eastAsia" w:ascii="宋体" w:hAnsi="宋体"/>
                <w:color w:val="000000" w:themeColor="text1"/>
                <w:sz w:val="18"/>
                <w:szCs w:val="18"/>
              </w:rPr>
              <w:t>县级以上地方人民政府负责管理测绘工作的行政部门（以下简称测绘行政主管部门）负责本行政区域测绘工作的统一监督管理。县级以上地方人民政府其他有关部门按照本级人民政府规定的职责分工，负责本部门有关的测绘工作。</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违反本法规定，测绘项目的发包单位将测绘项目发包给不具有相应资质等级的测绘单位或者迫使测绘单位以低于测绘成本承包的，责令改正，可以处测绘约定报酬二倍以下的罚款。发包单位的工作人员利用职务上的便利，索取他人财物或者非法收受他人财物，为他人谋取利益，构成犯罪的，依法追究刑事责任；尚不够刑事处罚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【法规】《广西壮族自治区测绘管理条例》（</w:t>
            </w:r>
            <w:r>
              <w:rPr>
                <w:rFonts w:ascii="宋体" w:hAnsi="宋体"/>
                <w:color w:val="000000" w:themeColor="text1"/>
                <w:sz w:val="18"/>
                <w:szCs w:val="18"/>
              </w:rPr>
              <w:t>1995</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日广西壮族自治区第八届人民代表大会常务委员会第十四次会议通过</w:t>
            </w:r>
            <w:r>
              <w:rPr>
                <w:rFonts w:ascii="宋体" w:hAnsi="宋体"/>
                <w:color w:val="000000" w:themeColor="text1"/>
                <w:sz w:val="18"/>
                <w:szCs w:val="18"/>
              </w:rPr>
              <w:t xml:space="preserve">  2003</w:t>
            </w:r>
            <w:r>
              <w:rPr>
                <w:rFonts w:hint="eastAsia" w:ascii="宋体" w:hAnsi="宋体"/>
                <w:color w:val="000000" w:themeColor="text1"/>
                <w:sz w:val="18"/>
                <w:szCs w:val="18"/>
              </w:rPr>
              <w:t>年</w:t>
            </w:r>
            <w:r>
              <w:rPr>
                <w:rFonts w:ascii="宋体" w:hAnsi="宋体"/>
                <w:color w:val="000000" w:themeColor="text1"/>
                <w:sz w:val="18"/>
                <w:szCs w:val="18"/>
              </w:rPr>
              <w:t>9</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日广西壮族自治区第十届人民代表大会常务委员会第四次会议修订）</w:t>
            </w:r>
            <w:r>
              <w:rPr>
                <w:rFonts w:ascii="宋体" w:hAnsi="宋体"/>
                <w:color w:val="000000" w:themeColor="text1"/>
                <w:sz w:val="18"/>
                <w:szCs w:val="18"/>
              </w:rPr>
              <w:t xml:space="preserve"> </w:t>
            </w: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违反本条例第二十二条第一款规定，测绘项目的发包单位有下列行为之一的，县级以上人民政府测绘行政主管部门可以处测绘约定报酬一倍以上二倍以下的罚款：（一）将测绘项目发包给不具有相应资质等级的测绘单位的；（二）迫使测绘单位以低于测绘成本承包的。</w:t>
            </w:r>
          </w:p>
          <w:p>
            <w:pPr>
              <w:rPr>
                <w:rFonts w:ascii="宋体" w:hAnsi="宋体"/>
                <w:color w:val="000000" w:themeColor="text1"/>
                <w:sz w:val="18"/>
                <w:szCs w:val="18"/>
              </w:rPr>
            </w:pPr>
          </w:p>
        </w:tc>
        <w:tc>
          <w:tcPr>
            <w:tcW w:w="2289" w:type="dxa"/>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41</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jc w:val="center"/>
              <w:rPr>
                <w:rFonts w:ascii="宋体" w:hAnsi="宋体"/>
                <w:color w:val="000000" w:themeColor="text1"/>
                <w:kern w:val="0"/>
                <w:sz w:val="18"/>
                <w:szCs w:val="18"/>
              </w:rPr>
            </w:pPr>
            <w:r>
              <w:rPr>
                <w:rFonts w:ascii="宋体" w:hAnsi="宋体"/>
                <w:color w:val="000000" w:themeColor="text1"/>
                <w:kern w:val="0"/>
                <w:sz w:val="18"/>
                <w:szCs w:val="18"/>
              </w:rPr>
              <w:t>84</w:t>
            </w:r>
          </w:p>
        </w:tc>
        <w:tc>
          <w:tcPr>
            <w:tcW w:w="609"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行政处罚</w:t>
            </w:r>
          </w:p>
        </w:tc>
        <w:tc>
          <w:tcPr>
            <w:tcW w:w="762" w:type="dxa"/>
            <w:vAlign w:val="center"/>
          </w:tcPr>
          <w:p>
            <w:pPr>
              <w:jc w:val="center"/>
              <w:rPr>
                <w:rFonts w:ascii="宋体" w:hAnsi="宋体"/>
                <w:b/>
                <w:color w:val="000000" w:themeColor="text1"/>
                <w:kern w:val="0"/>
                <w:sz w:val="18"/>
                <w:szCs w:val="18"/>
              </w:rPr>
            </w:pPr>
            <w:r>
              <w:rPr>
                <w:rFonts w:hint="eastAsia" w:ascii="宋体" w:hAnsi="宋体"/>
                <w:color w:val="000000" w:themeColor="text1"/>
                <w:kern w:val="0"/>
                <w:sz w:val="18"/>
                <w:szCs w:val="18"/>
              </w:rPr>
              <w:t>对违反规定，不汇交测绘成果资料的处罚</w:t>
            </w:r>
          </w:p>
        </w:tc>
        <w:tc>
          <w:tcPr>
            <w:tcW w:w="602" w:type="dxa"/>
            <w:gridSpan w:val="2"/>
            <w:vAlign w:val="center"/>
          </w:tcPr>
          <w:p>
            <w:pPr>
              <w:jc w:val="center"/>
              <w:rPr>
                <w:rFonts w:ascii="宋体" w:hAnsi="宋体"/>
                <w:color w:val="000000" w:themeColor="text1"/>
                <w:kern w:val="0"/>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【法律】《中华人民共和国测绘法》（</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日第九届全国人民代表大会常务委员会第二十九次会议修订通过</w:t>
            </w:r>
            <w:r>
              <w:rPr>
                <w:rFonts w:ascii="宋体" w:hAnsi="宋体"/>
                <w:color w:val="000000" w:themeColor="text1"/>
                <w:sz w:val="18"/>
                <w:szCs w:val="18"/>
              </w:rPr>
              <w:t xml:space="preserve"> 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日中华人民共和国主席令第</w:t>
            </w:r>
            <w:r>
              <w:rPr>
                <w:rFonts w:ascii="宋体" w:hAnsi="宋体"/>
                <w:color w:val="000000" w:themeColor="text1"/>
                <w:sz w:val="18"/>
                <w:szCs w:val="18"/>
              </w:rPr>
              <w:t>75</w:t>
            </w:r>
            <w:r>
              <w:rPr>
                <w:rFonts w:hint="eastAsia" w:ascii="宋体" w:hAnsi="宋体"/>
                <w:color w:val="000000" w:themeColor="text1"/>
                <w:sz w:val="18"/>
                <w:szCs w:val="18"/>
              </w:rPr>
              <w:t>号公布</w:t>
            </w:r>
            <w:r>
              <w:rPr>
                <w:rFonts w:ascii="宋体" w:hAnsi="宋体"/>
                <w:color w:val="000000" w:themeColor="text1"/>
                <w:sz w:val="18"/>
                <w:szCs w:val="18"/>
              </w:rPr>
              <w:t xml:space="preserve"> </w:t>
            </w:r>
            <w:r>
              <w:rPr>
                <w:rFonts w:hint="eastAsia" w:ascii="宋体" w:hAnsi="宋体"/>
                <w:color w:val="000000" w:themeColor="text1"/>
                <w:sz w:val="18"/>
                <w:szCs w:val="18"/>
              </w:rPr>
              <w:t>自</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日起施行）第四条</w:t>
            </w:r>
            <w:r>
              <w:rPr>
                <w:rFonts w:ascii="宋体" w:hAnsi="宋体"/>
                <w:color w:val="000000" w:themeColor="text1"/>
                <w:sz w:val="18"/>
                <w:szCs w:val="18"/>
              </w:rPr>
              <w:t xml:space="preserve"> </w:t>
            </w:r>
            <w:r>
              <w:rPr>
                <w:rFonts w:hint="eastAsia" w:ascii="宋体" w:hAnsi="宋体"/>
                <w:color w:val="000000" w:themeColor="text1"/>
                <w:sz w:val="18"/>
                <w:szCs w:val="18"/>
              </w:rPr>
              <w:t>第二款</w:t>
            </w:r>
            <w:r>
              <w:rPr>
                <w:rFonts w:ascii="宋体" w:hAnsi="宋体"/>
                <w:color w:val="000000" w:themeColor="text1"/>
                <w:sz w:val="18"/>
                <w:szCs w:val="18"/>
              </w:rPr>
              <w:t xml:space="preserve"> </w:t>
            </w:r>
            <w:r>
              <w:rPr>
                <w:rFonts w:hint="eastAsia" w:ascii="宋体" w:hAnsi="宋体"/>
                <w:color w:val="000000" w:themeColor="text1"/>
                <w:sz w:val="18"/>
                <w:szCs w:val="18"/>
              </w:rPr>
              <w:t>县级以上地方人民政府负责管理测绘工作的行政部门（以下简称测绘行政主管部门）负责本行政区域测绘工作的统一监督管理。县级以上地方人民政府其他有关部门按照本级人民政府规定的职责分工，负责本部门有关的测绘工作。</w:t>
            </w:r>
          </w:p>
          <w:p>
            <w:pPr>
              <w:snapToGrid w:val="0"/>
              <w:ind w:firstLine="360" w:firstLineChars="200"/>
              <w:rPr>
                <w:rFonts w:ascii="宋体" w:hAnsi="宋体"/>
                <w:color w:val="000000" w:themeColor="text1"/>
                <w:kern w:val="0"/>
                <w:sz w:val="18"/>
                <w:szCs w:val="18"/>
              </w:rPr>
            </w:pPr>
            <w:r>
              <w:rPr>
                <w:rFonts w:hint="eastAsia" w:ascii="宋体" w:hAnsi="宋体"/>
                <w:color w:val="000000" w:themeColor="text1"/>
                <w:sz w:val="18"/>
                <w:szCs w:val="18"/>
              </w:rPr>
              <w:t>第四十七条</w:t>
            </w:r>
            <w:r>
              <w:rPr>
                <w:rFonts w:ascii="宋体" w:hAnsi="宋体"/>
                <w:color w:val="000000" w:themeColor="text1"/>
                <w:sz w:val="18"/>
                <w:szCs w:val="18"/>
              </w:rPr>
              <w:t xml:space="preserve">  </w:t>
            </w:r>
            <w:r>
              <w:rPr>
                <w:rFonts w:hint="eastAsia" w:ascii="宋体" w:hAnsi="宋体"/>
                <w:color w:val="000000" w:themeColor="text1"/>
                <w:sz w:val="18"/>
                <w:szCs w:val="18"/>
              </w:rPr>
              <w:t>违反本法规定，不汇交测绘成果资料的，责令限期汇交；逾期不汇交的，对测绘项目出资人处以重测所需费用一倍以上二倍以下的罚款；对承担国家投资的测绘项目的单位处一万元以上五万元以下的罚款，暂扣测绘资质证书，自暂扣测绘资质证书之日起六个月内仍不汇交测绘成果资料的，吊销测绘资质证书，并对负有直接责任的主管人员和其他直接责任人员依法给予行政处分。</w:t>
            </w:r>
          </w:p>
        </w:tc>
        <w:tc>
          <w:tcPr>
            <w:tcW w:w="2289" w:type="dxa"/>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44</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rPr>
                <w:rFonts w:ascii="宋体" w:hAnsi="宋体"/>
                <w:color w:val="000000" w:themeColor="text1"/>
                <w:kern w:val="0"/>
                <w:sz w:val="18"/>
                <w:szCs w:val="18"/>
              </w:rPr>
            </w:pPr>
            <w:r>
              <w:rPr>
                <w:rFonts w:ascii="宋体" w:hAnsi="宋体"/>
                <w:color w:val="000000" w:themeColor="text1"/>
                <w:kern w:val="0"/>
                <w:sz w:val="18"/>
                <w:szCs w:val="18"/>
              </w:rPr>
              <w:t>85</w:t>
            </w:r>
          </w:p>
        </w:tc>
        <w:tc>
          <w:tcPr>
            <w:tcW w:w="609"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行政处罚</w:t>
            </w:r>
          </w:p>
        </w:tc>
        <w:tc>
          <w:tcPr>
            <w:tcW w:w="762"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对违反规定，测绘成果质量不合格的处罚</w:t>
            </w:r>
          </w:p>
        </w:tc>
        <w:tc>
          <w:tcPr>
            <w:tcW w:w="602" w:type="dxa"/>
            <w:gridSpan w:val="2"/>
            <w:vAlign w:val="center"/>
          </w:tcPr>
          <w:p>
            <w:pPr>
              <w:rPr>
                <w:rFonts w:ascii="宋体" w:hAnsi="宋体"/>
                <w:color w:val="000000" w:themeColor="text1"/>
                <w:kern w:val="0"/>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kern w:val="0"/>
                <w:sz w:val="18"/>
                <w:szCs w:val="18"/>
              </w:rPr>
              <w:t>1.</w:t>
            </w:r>
            <w:r>
              <w:rPr>
                <w:rFonts w:hint="eastAsia" w:ascii="宋体" w:hAnsi="宋体"/>
                <w:color w:val="000000" w:themeColor="text1"/>
                <w:sz w:val="18"/>
                <w:szCs w:val="18"/>
              </w:rPr>
              <w:t>【法律】《中华人民共和国测绘法》（</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日第九届全国人民代表大会常务委员会第二十九次会议修订通过，</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日中华人民共和国主席令第</w:t>
            </w:r>
            <w:r>
              <w:rPr>
                <w:rFonts w:ascii="宋体" w:hAnsi="宋体"/>
                <w:color w:val="000000" w:themeColor="text1"/>
                <w:sz w:val="18"/>
                <w:szCs w:val="18"/>
              </w:rPr>
              <w:t>75</w:t>
            </w:r>
            <w:r>
              <w:rPr>
                <w:rFonts w:hint="eastAsia" w:ascii="宋体" w:hAnsi="宋体"/>
                <w:color w:val="000000" w:themeColor="text1"/>
                <w:sz w:val="18"/>
                <w:szCs w:val="18"/>
              </w:rPr>
              <w:t>号公布，自</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日起施行）第四条</w:t>
            </w:r>
            <w:r>
              <w:rPr>
                <w:rFonts w:ascii="宋体" w:hAnsi="宋体"/>
                <w:color w:val="000000" w:themeColor="text1"/>
                <w:sz w:val="18"/>
                <w:szCs w:val="18"/>
              </w:rPr>
              <w:t xml:space="preserve"> </w:t>
            </w:r>
            <w:r>
              <w:rPr>
                <w:rFonts w:hint="eastAsia" w:ascii="宋体" w:hAnsi="宋体"/>
                <w:color w:val="000000" w:themeColor="text1"/>
                <w:sz w:val="18"/>
                <w:szCs w:val="18"/>
              </w:rPr>
              <w:t>第二款</w:t>
            </w:r>
            <w:r>
              <w:rPr>
                <w:rFonts w:ascii="宋体" w:hAnsi="宋体"/>
                <w:color w:val="000000" w:themeColor="text1"/>
                <w:sz w:val="18"/>
                <w:szCs w:val="18"/>
              </w:rPr>
              <w:t xml:space="preserve"> </w:t>
            </w:r>
            <w:r>
              <w:rPr>
                <w:rFonts w:hint="eastAsia" w:ascii="宋体" w:hAnsi="宋体"/>
                <w:color w:val="000000" w:themeColor="text1"/>
                <w:sz w:val="18"/>
                <w:szCs w:val="18"/>
              </w:rPr>
              <w:t>县级以上地方人民政府负责管理测绘工作的行政部门（以下简称测绘行政主管部门）负责本行政区域测绘工作的统一监督管理。县级以上地方人民政府其他有关部门按照本级人民政府规定的职责分工，负责本部门有关的测绘工作。</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第四十八条</w:t>
            </w:r>
            <w:r>
              <w:rPr>
                <w:rFonts w:ascii="宋体" w:hAnsi="宋体"/>
                <w:color w:val="000000" w:themeColor="text1"/>
                <w:sz w:val="18"/>
                <w:szCs w:val="18"/>
              </w:rPr>
              <w:t xml:space="preserve">  </w:t>
            </w:r>
            <w:r>
              <w:rPr>
                <w:rFonts w:hint="eastAsia" w:ascii="宋体" w:hAnsi="宋体"/>
                <w:color w:val="000000" w:themeColor="text1"/>
                <w:sz w:val="18"/>
                <w:szCs w:val="18"/>
              </w:rPr>
              <w:t>违反本法规定，测绘成果质量不合格的，责令测绘单位补测或者重测；情节严重的，责令停业整顿，降低资质等级直至吊销测绘资质证书；给用户造成损失的，依法承担赔偿责任。</w:t>
            </w:r>
          </w:p>
          <w:p>
            <w:pPr>
              <w:snapToGrid w:val="0"/>
              <w:ind w:firstLine="360" w:firstLineChars="200"/>
              <w:rPr>
                <w:rFonts w:ascii="宋体" w:hAnsi="宋体"/>
                <w:color w:val="000000" w:themeColor="text1"/>
                <w:kern w:val="0"/>
                <w:sz w:val="18"/>
                <w:szCs w:val="18"/>
              </w:rPr>
            </w:pPr>
            <w:r>
              <w:rPr>
                <w:rFonts w:ascii="宋体" w:hAnsi="宋体"/>
                <w:color w:val="000000" w:themeColor="text1"/>
                <w:sz w:val="18"/>
                <w:szCs w:val="18"/>
              </w:rPr>
              <w:t>2.</w:t>
            </w:r>
            <w:r>
              <w:rPr>
                <w:rFonts w:hint="eastAsia" w:ascii="宋体" w:hAnsi="宋体"/>
                <w:color w:val="000000" w:themeColor="text1"/>
                <w:sz w:val="18"/>
                <w:szCs w:val="18"/>
              </w:rPr>
              <w:t>【法规】《基础测绘条例》（</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6</w:t>
            </w:r>
            <w:r>
              <w:rPr>
                <w:rFonts w:hint="eastAsia" w:ascii="宋体" w:hAnsi="宋体"/>
                <w:color w:val="000000" w:themeColor="text1"/>
                <w:sz w:val="18"/>
                <w:szCs w:val="18"/>
              </w:rPr>
              <w:t>日国务院第</w:t>
            </w:r>
            <w:r>
              <w:rPr>
                <w:rFonts w:ascii="宋体" w:hAnsi="宋体"/>
                <w:color w:val="000000" w:themeColor="text1"/>
                <w:sz w:val="18"/>
                <w:szCs w:val="18"/>
              </w:rPr>
              <w:t>62</w:t>
            </w:r>
            <w:r>
              <w:rPr>
                <w:rFonts w:hint="eastAsia" w:ascii="宋体" w:hAnsi="宋体"/>
                <w:color w:val="000000" w:themeColor="text1"/>
                <w:sz w:val="18"/>
                <w:szCs w:val="18"/>
              </w:rPr>
              <w:t>次常务会议通过，根据中华人民共和国国务院第</w:t>
            </w:r>
            <w:r>
              <w:rPr>
                <w:rFonts w:ascii="宋体" w:hAnsi="宋体"/>
                <w:color w:val="000000" w:themeColor="text1"/>
                <w:sz w:val="18"/>
                <w:szCs w:val="18"/>
              </w:rPr>
              <w:t>556</w:t>
            </w:r>
            <w:r>
              <w:rPr>
                <w:rFonts w:hint="eastAsia" w:ascii="宋体" w:hAnsi="宋体"/>
                <w:color w:val="000000" w:themeColor="text1"/>
                <w:sz w:val="18"/>
                <w:szCs w:val="18"/>
              </w:rPr>
              <w:t>号令公布，自</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日起施行）第三十三条</w:t>
            </w:r>
            <w:r>
              <w:rPr>
                <w:rFonts w:ascii="宋体" w:hAnsi="宋体"/>
                <w:color w:val="000000" w:themeColor="text1"/>
                <w:sz w:val="18"/>
                <w:szCs w:val="18"/>
              </w:rPr>
              <w:t xml:space="preserve">  </w:t>
            </w:r>
            <w:r>
              <w:rPr>
                <w:rFonts w:hint="eastAsia" w:ascii="宋体" w:hAnsi="宋体"/>
                <w:color w:val="000000" w:themeColor="text1"/>
                <w:sz w:val="18"/>
                <w:szCs w:val="18"/>
              </w:rPr>
              <w:t>违反本条例规定，基础测绘成果质量不合格的，责令基础测绘项目承担单位补测或者重测；情节严重的，责令停业整顿，降低资质等级直至吊销测绘资质证书；给用户造成损失的，依法承担赔</w:t>
            </w:r>
            <w:r>
              <w:rPr>
                <w:rFonts w:hint="eastAsia" w:ascii="宋体" w:hAnsi="宋体"/>
                <w:color w:val="000000" w:themeColor="text1"/>
                <w:kern w:val="0"/>
                <w:sz w:val="18"/>
                <w:szCs w:val="18"/>
              </w:rPr>
              <w:t>偿责任。</w:t>
            </w:r>
          </w:p>
        </w:tc>
        <w:tc>
          <w:tcPr>
            <w:tcW w:w="2289" w:type="dxa"/>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45</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rPr>
                <w:rFonts w:ascii="宋体" w:hAnsi="宋体"/>
                <w:color w:val="000000" w:themeColor="text1"/>
                <w:kern w:val="0"/>
                <w:sz w:val="18"/>
                <w:szCs w:val="18"/>
              </w:rPr>
            </w:pPr>
            <w:r>
              <w:rPr>
                <w:rFonts w:ascii="宋体" w:hAnsi="宋体"/>
                <w:color w:val="000000" w:themeColor="text1"/>
                <w:kern w:val="0"/>
                <w:sz w:val="18"/>
                <w:szCs w:val="18"/>
              </w:rPr>
              <w:t>86</w:t>
            </w:r>
          </w:p>
        </w:tc>
        <w:tc>
          <w:tcPr>
            <w:tcW w:w="609"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行政处罚</w:t>
            </w:r>
          </w:p>
        </w:tc>
        <w:tc>
          <w:tcPr>
            <w:tcW w:w="762"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对未按照测绘成果资料的保管制度管理测绘成果资料，造成测绘成果资料损毁、散失的；未经提供测绘成果的部门批准，擅自复制、转让或者转借测绘成果的；对未依法向测绘成果的使用人提供测绘成果资料的处罚的处罚</w:t>
            </w:r>
          </w:p>
        </w:tc>
        <w:tc>
          <w:tcPr>
            <w:tcW w:w="602" w:type="dxa"/>
            <w:gridSpan w:val="2"/>
            <w:vAlign w:val="center"/>
          </w:tcPr>
          <w:p>
            <w:pPr>
              <w:rPr>
                <w:rFonts w:ascii="宋体" w:hAnsi="宋体"/>
                <w:color w:val="000000" w:themeColor="text1"/>
                <w:kern w:val="0"/>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kern w:val="0"/>
                <w:sz w:val="18"/>
                <w:szCs w:val="18"/>
              </w:rPr>
              <w:t>1.</w:t>
            </w:r>
            <w:r>
              <w:rPr>
                <w:rFonts w:hint="eastAsia" w:ascii="宋体" w:hAnsi="宋体"/>
                <w:color w:val="000000" w:themeColor="text1"/>
                <w:kern w:val="0"/>
                <w:sz w:val="18"/>
                <w:szCs w:val="18"/>
              </w:rPr>
              <w:t>【</w:t>
            </w:r>
            <w:r>
              <w:rPr>
                <w:rFonts w:hint="eastAsia" w:ascii="宋体" w:hAnsi="宋体"/>
                <w:color w:val="000000" w:themeColor="text1"/>
                <w:sz w:val="18"/>
                <w:szCs w:val="18"/>
              </w:rPr>
              <w:t>法规】《中华人民共和国测绘成果管理条例》（</w:t>
            </w:r>
            <w:r>
              <w:rPr>
                <w:rFonts w:ascii="宋体" w:hAnsi="宋体"/>
                <w:color w:val="000000" w:themeColor="text1"/>
                <w:sz w:val="18"/>
                <w:szCs w:val="18"/>
              </w:rPr>
              <w:t>2006</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17</w:t>
            </w:r>
            <w:r>
              <w:rPr>
                <w:rFonts w:hint="eastAsia" w:ascii="宋体" w:hAnsi="宋体"/>
                <w:color w:val="000000" w:themeColor="text1"/>
                <w:sz w:val="18"/>
                <w:szCs w:val="18"/>
              </w:rPr>
              <w:t>日国务院第</w:t>
            </w:r>
            <w:r>
              <w:rPr>
                <w:rFonts w:ascii="宋体" w:hAnsi="宋体"/>
                <w:color w:val="000000" w:themeColor="text1"/>
                <w:sz w:val="18"/>
                <w:szCs w:val="18"/>
              </w:rPr>
              <w:t>136</w:t>
            </w:r>
            <w:r>
              <w:rPr>
                <w:rFonts w:hint="eastAsia" w:ascii="宋体" w:hAnsi="宋体"/>
                <w:color w:val="000000" w:themeColor="text1"/>
                <w:sz w:val="18"/>
                <w:szCs w:val="18"/>
              </w:rPr>
              <w:t>次会议通过，</w:t>
            </w:r>
            <w:r>
              <w:rPr>
                <w:rFonts w:ascii="宋体" w:hAnsi="宋体"/>
                <w:color w:val="000000" w:themeColor="text1"/>
                <w:sz w:val="18"/>
                <w:szCs w:val="18"/>
              </w:rPr>
              <w:t>2006</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日国务院令第</w:t>
            </w:r>
            <w:r>
              <w:rPr>
                <w:rFonts w:ascii="宋体" w:hAnsi="宋体"/>
                <w:color w:val="000000" w:themeColor="text1"/>
                <w:sz w:val="18"/>
                <w:szCs w:val="18"/>
              </w:rPr>
              <w:t>469</w:t>
            </w:r>
            <w:r>
              <w:rPr>
                <w:rFonts w:hint="eastAsia" w:ascii="宋体" w:hAnsi="宋体"/>
                <w:color w:val="000000" w:themeColor="text1"/>
                <w:sz w:val="18"/>
                <w:szCs w:val="18"/>
              </w:rPr>
              <w:t>号公布，自</w:t>
            </w:r>
            <w:r>
              <w:rPr>
                <w:rFonts w:ascii="宋体" w:hAnsi="宋体"/>
                <w:color w:val="000000" w:themeColor="text1"/>
                <w:sz w:val="18"/>
                <w:szCs w:val="18"/>
              </w:rPr>
              <w:t>2006</w:t>
            </w:r>
            <w:r>
              <w:rPr>
                <w:rFonts w:hint="eastAsia" w:ascii="宋体" w:hAnsi="宋体"/>
                <w:color w:val="000000" w:themeColor="text1"/>
                <w:sz w:val="18"/>
                <w:szCs w:val="18"/>
              </w:rPr>
              <w:t>年</w:t>
            </w:r>
            <w:r>
              <w:rPr>
                <w:rFonts w:ascii="宋体" w:hAnsi="宋体"/>
                <w:color w:val="000000" w:themeColor="text1"/>
                <w:sz w:val="18"/>
                <w:szCs w:val="18"/>
              </w:rPr>
              <w:t>9</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日起实施）第三条　国务院测绘行政主管部门负责全国测绘成果工作的统一监督管理。国务院其他有关部门按照职责分工，负责本部门有关的测绘成果工作。</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县级以上地方人民政府负责管理测绘工作的部门（以下称测绘行政主管部门）负责本行政区域测绘成果工作的统一监督管理。县级以上地方人民政府其他有关部门按照职责分工，负责本部门有关的测绘成果工作。</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第一项规定：违反本条例规定，测绘成果保管单位有下列行为之一的，由测绘行政主管部门给予警告，责令改正；有违法所得的，没收违法所得；造成损失的，依法承担赔偿责任；对直接负责的主管人员和其他直接责任人员，依法给予处分：（一）未按照测绘成果资料的保管制度管理测绘成果资料，造成测绘成果资料损毁、散失的；（二）擅自转让汇交的测绘成果资料的；（三）未依法向测绘成果的使用人提供测绘成果资料的。</w:t>
            </w:r>
          </w:p>
          <w:p>
            <w:pPr>
              <w:snapToGrid w:val="0"/>
              <w:ind w:firstLine="360" w:firstLineChars="200"/>
              <w:rPr>
                <w:rFonts w:ascii="宋体" w:hAnsi="宋体"/>
                <w:color w:val="000000" w:themeColor="text1"/>
                <w:kern w:val="0"/>
                <w:sz w:val="18"/>
                <w:szCs w:val="18"/>
              </w:rPr>
            </w:pPr>
            <w:r>
              <w:rPr>
                <w:rFonts w:ascii="宋体" w:hAnsi="宋体"/>
                <w:color w:val="000000" w:themeColor="text1"/>
                <w:sz w:val="18"/>
                <w:szCs w:val="18"/>
              </w:rPr>
              <w:t>2.</w:t>
            </w:r>
            <w:r>
              <w:rPr>
                <w:rFonts w:hint="eastAsia" w:ascii="宋体" w:hAnsi="宋体"/>
                <w:color w:val="000000" w:themeColor="text1"/>
                <w:sz w:val="18"/>
                <w:szCs w:val="18"/>
              </w:rPr>
              <w:t>【法规】《广西壮族自治区测绘管理条例》（</w:t>
            </w:r>
            <w:r>
              <w:rPr>
                <w:rFonts w:ascii="宋体" w:hAnsi="宋体"/>
                <w:color w:val="000000" w:themeColor="text1"/>
                <w:sz w:val="18"/>
                <w:szCs w:val="18"/>
              </w:rPr>
              <w:t>1995</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日广西壮族自治区第八届人民代表大会常务委员会第十四次会议通过，</w:t>
            </w:r>
            <w:r>
              <w:rPr>
                <w:rFonts w:ascii="宋体" w:hAnsi="宋体"/>
                <w:color w:val="000000" w:themeColor="text1"/>
                <w:sz w:val="18"/>
                <w:szCs w:val="18"/>
              </w:rPr>
              <w:t>2003</w:t>
            </w:r>
            <w:r>
              <w:rPr>
                <w:rFonts w:hint="eastAsia" w:ascii="宋体" w:hAnsi="宋体"/>
                <w:color w:val="000000" w:themeColor="text1"/>
                <w:sz w:val="18"/>
                <w:szCs w:val="18"/>
              </w:rPr>
              <w:t>年</w:t>
            </w:r>
            <w:r>
              <w:rPr>
                <w:rFonts w:ascii="宋体" w:hAnsi="宋体"/>
                <w:color w:val="000000" w:themeColor="text1"/>
                <w:sz w:val="18"/>
                <w:szCs w:val="18"/>
              </w:rPr>
              <w:t>9</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日广西壮族自治区第十届人民代表大会常务委员会第四次会议修订，</w:t>
            </w:r>
            <w:r>
              <w:rPr>
                <w:rFonts w:ascii="宋体" w:hAnsi="宋体"/>
                <w:color w:val="000000" w:themeColor="text1"/>
                <w:sz w:val="18"/>
                <w:szCs w:val="18"/>
              </w:rPr>
              <w:t>2003</w:t>
            </w:r>
            <w:r>
              <w:rPr>
                <w:rFonts w:hint="eastAsia" w:ascii="宋体" w:hAnsi="宋体"/>
                <w:color w:val="000000" w:themeColor="text1"/>
                <w:sz w:val="18"/>
                <w:szCs w:val="18"/>
              </w:rPr>
              <w:t>年</w:t>
            </w:r>
            <w:r>
              <w:rPr>
                <w:rFonts w:ascii="宋体" w:hAnsi="宋体"/>
                <w:color w:val="000000" w:themeColor="text1"/>
                <w:sz w:val="18"/>
                <w:szCs w:val="18"/>
              </w:rPr>
              <w:t>9</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日广西壮族自治区人民代表大会常务委员会公告十届第</w:t>
            </w:r>
            <w:r>
              <w:rPr>
                <w:rFonts w:ascii="宋体" w:hAnsi="宋体"/>
                <w:color w:val="000000" w:themeColor="text1"/>
                <w:sz w:val="18"/>
                <w:szCs w:val="18"/>
              </w:rPr>
              <w:t>11</w:t>
            </w:r>
            <w:r>
              <w:rPr>
                <w:rFonts w:hint="eastAsia" w:ascii="宋体" w:hAnsi="宋体"/>
                <w:color w:val="000000" w:themeColor="text1"/>
                <w:sz w:val="18"/>
                <w:szCs w:val="18"/>
              </w:rPr>
              <w:t>号公布）第五十条规定：违反本条例第三十五条规定，未经提供测绘成果的部门批准，擅自复制、转让或者转借测绘成果的，县级以上人民政府测绘行政主管部门可以处测绘成果价格一倍以上二倍以下的罚款。</w:t>
            </w:r>
          </w:p>
        </w:tc>
        <w:tc>
          <w:tcPr>
            <w:tcW w:w="2289" w:type="dxa"/>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jc w:val="center"/>
              <w:rPr>
                <w:rFonts w:ascii="宋体" w:hAnsi="宋体"/>
                <w:color w:val="000000" w:themeColor="text1"/>
                <w:kern w:val="0"/>
                <w:sz w:val="18"/>
                <w:szCs w:val="18"/>
              </w:rPr>
            </w:pPr>
            <w:r>
              <w:rPr>
                <w:rFonts w:ascii="宋体" w:hAnsi="宋体"/>
                <w:color w:val="000000" w:themeColor="text1"/>
                <w:kern w:val="0"/>
                <w:sz w:val="18"/>
                <w:szCs w:val="18"/>
              </w:rPr>
              <w:t>87</w:t>
            </w:r>
          </w:p>
        </w:tc>
        <w:tc>
          <w:tcPr>
            <w:tcW w:w="609"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行政处罚</w:t>
            </w:r>
          </w:p>
        </w:tc>
        <w:tc>
          <w:tcPr>
            <w:tcW w:w="762"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对在对社会公众有影响的活动中使用未经依法公布的重要地理信息数据的处罚</w:t>
            </w:r>
          </w:p>
        </w:tc>
        <w:tc>
          <w:tcPr>
            <w:tcW w:w="602" w:type="dxa"/>
            <w:gridSpan w:val="2"/>
            <w:vAlign w:val="center"/>
          </w:tcPr>
          <w:p>
            <w:pPr>
              <w:jc w:val="center"/>
              <w:rPr>
                <w:rFonts w:ascii="宋体" w:hAnsi="宋体"/>
                <w:color w:val="000000" w:themeColor="text1"/>
                <w:kern w:val="0"/>
                <w:sz w:val="18"/>
                <w:szCs w:val="18"/>
              </w:rPr>
            </w:pPr>
          </w:p>
        </w:tc>
        <w:tc>
          <w:tcPr>
            <w:tcW w:w="3576" w:type="dxa"/>
            <w:gridSpan w:val="2"/>
            <w:vAlign w:val="center"/>
          </w:tcPr>
          <w:p>
            <w:pPr>
              <w:rPr>
                <w:rFonts w:ascii="宋体" w:hAnsi="宋体"/>
                <w:color w:val="000000" w:themeColor="text1"/>
                <w:kern w:val="0"/>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kern w:val="0"/>
                <w:sz w:val="18"/>
                <w:szCs w:val="18"/>
              </w:rPr>
              <w:t>1.</w:t>
            </w:r>
            <w:r>
              <w:rPr>
                <w:rFonts w:hint="eastAsia" w:ascii="宋体" w:hAnsi="宋体"/>
                <w:color w:val="000000" w:themeColor="text1"/>
                <w:kern w:val="0"/>
                <w:sz w:val="18"/>
                <w:szCs w:val="18"/>
              </w:rPr>
              <w:t>【法规】《中华人民共和国测绘成果管理条例》（（</w:t>
            </w:r>
            <w:r>
              <w:rPr>
                <w:rFonts w:ascii="宋体" w:hAnsi="宋体"/>
                <w:color w:val="000000" w:themeColor="text1"/>
                <w:kern w:val="0"/>
                <w:sz w:val="18"/>
                <w:szCs w:val="18"/>
              </w:rPr>
              <w:t>2006</w:t>
            </w:r>
            <w:r>
              <w:rPr>
                <w:rFonts w:hint="eastAsia" w:ascii="宋体" w:hAnsi="宋体"/>
                <w:color w:val="000000" w:themeColor="text1"/>
                <w:kern w:val="0"/>
                <w:sz w:val="18"/>
                <w:szCs w:val="18"/>
              </w:rPr>
              <w:t>年</w:t>
            </w:r>
            <w:r>
              <w:rPr>
                <w:rFonts w:ascii="宋体" w:hAnsi="宋体"/>
                <w:color w:val="000000" w:themeColor="text1"/>
                <w:kern w:val="0"/>
                <w:sz w:val="18"/>
                <w:szCs w:val="18"/>
              </w:rPr>
              <w:t>5</w:t>
            </w:r>
            <w:r>
              <w:rPr>
                <w:rFonts w:hint="eastAsia" w:ascii="宋体" w:hAnsi="宋体"/>
                <w:color w:val="000000" w:themeColor="text1"/>
                <w:kern w:val="0"/>
                <w:sz w:val="18"/>
                <w:szCs w:val="18"/>
              </w:rPr>
              <w:t>月</w:t>
            </w:r>
            <w:r>
              <w:rPr>
                <w:rFonts w:ascii="宋体" w:hAnsi="宋体"/>
                <w:color w:val="000000" w:themeColor="text1"/>
                <w:kern w:val="0"/>
                <w:sz w:val="18"/>
                <w:szCs w:val="18"/>
              </w:rPr>
              <w:t>17</w:t>
            </w:r>
            <w:r>
              <w:rPr>
                <w:rFonts w:hint="eastAsia" w:ascii="宋体" w:hAnsi="宋体"/>
                <w:color w:val="000000" w:themeColor="text1"/>
                <w:kern w:val="0"/>
                <w:sz w:val="18"/>
                <w:szCs w:val="18"/>
              </w:rPr>
              <w:t>日国务院第</w:t>
            </w:r>
            <w:r>
              <w:rPr>
                <w:rFonts w:ascii="宋体" w:hAnsi="宋体"/>
                <w:color w:val="000000" w:themeColor="text1"/>
                <w:kern w:val="0"/>
                <w:sz w:val="18"/>
                <w:szCs w:val="18"/>
              </w:rPr>
              <w:t>136</w:t>
            </w:r>
            <w:r>
              <w:rPr>
                <w:rFonts w:hint="eastAsia" w:ascii="宋体" w:hAnsi="宋体"/>
                <w:color w:val="000000" w:themeColor="text1"/>
                <w:kern w:val="0"/>
                <w:sz w:val="18"/>
                <w:szCs w:val="18"/>
              </w:rPr>
              <w:t>次会议通过，</w:t>
            </w:r>
            <w:r>
              <w:rPr>
                <w:rFonts w:ascii="宋体" w:hAnsi="宋体"/>
                <w:color w:val="000000" w:themeColor="text1"/>
                <w:kern w:val="0"/>
                <w:sz w:val="18"/>
                <w:szCs w:val="18"/>
              </w:rPr>
              <w:t>2006</w:t>
            </w:r>
            <w:r>
              <w:rPr>
                <w:rFonts w:hint="eastAsia" w:ascii="宋体" w:hAnsi="宋体"/>
                <w:color w:val="000000" w:themeColor="text1"/>
                <w:kern w:val="0"/>
                <w:sz w:val="18"/>
                <w:szCs w:val="18"/>
              </w:rPr>
              <w:t>年</w:t>
            </w:r>
            <w:r>
              <w:rPr>
                <w:rFonts w:ascii="宋体" w:hAnsi="宋体"/>
                <w:color w:val="000000" w:themeColor="text1"/>
                <w:kern w:val="0"/>
                <w:sz w:val="18"/>
                <w:szCs w:val="18"/>
              </w:rPr>
              <w:t>5</w:t>
            </w:r>
            <w:r>
              <w:rPr>
                <w:rFonts w:hint="eastAsia" w:ascii="宋体" w:hAnsi="宋体"/>
                <w:color w:val="000000" w:themeColor="text1"/>
                <w:kern w:val="0"/>
                <w:sz w:val="18"/>
                <w:szCs w:val="18"/>
              </w:rPr>
              <w:t>月</w:t>
            </w:r>
            <w:r>
              <w:rPr>
                <w:rFonts w:ascii="宋体" w:hAnsi="宋体"/>
                <w:color w:val="000000" w:themeColor="text1"/>
                <w:kern w:val="0"/>
                <w:sz w:val="18"/>
                <w:szCs w:val="18"/>
              </w:rPr>
              <w:t>27</w:t>
            </w:r>
            <w:r>
              <w:rPr>
                <w:rFonts w:hint="eastAsia" w:ascii="宋体" w:hAnsi="宋体"/>
                <w:color w:val="000000" w:themeColor="text1"/>
                <w:kern w:val="0"/>
                <w:sz w:val="18"/>
                <w:szCs w:val="18"/>
              </w:rPr>
              <w:t>日国务院令第</w:t>
            </w:r>
            <w:r>
              <w:rPr>
                <w:rFonts w:ascii="宋体" w:hAnsi="宋体"/>
                <w:color w:val="000000" w:themeColor="text1"/>
                <w:kern w:val="0"/>
                <w:sz w:val="18"/>
                <w:szCs w:val="18"/>
              </w:rPr>
              <w:t>469</w:t>
            </w:r>
            <w:r>
              <w:rPr>
                <w:rFonts w:hint="eastAsia" w:ascii="宋体" w:hAnsi="宋体"/>
                <w:color w:val="000000" w:themeColor="text1"/>
                <w:kern w:val="0"/>
                <w:sz w:val="18"/>
                <w:szCs w:val="18"/>
              </w:rPr>
              <w:t>号公布，自</w:t>
            </w:r>
            <w:r>
              <w:rPr>
                <w:rFonts w:ascii="宋体" w:hAnsi="宋体"/>
                <w:color w:val="000000" w:themeColor="text1"/>
                <w:kern w:val="0"/>
                <w:sz w:val="18"/>
                <w:szCs w:val="18"/>
              </w:rPr>
              <w:t>2006</w:t>
            </w:r>
            <w:r>
              <w:rPr>
                <w:rFonts w:hint="eastAsia" w:ascii="宋体" w:hAnsi="宋体"/>
                <w:color w:val="000000" w:themeColor="text1"/>
                <w:kern w:val="0"/>
                <w:sz w:val="18"/>
                <w:szCs w:val="18"/>
              </w:rPr>
              <w:t>年</w:t>
            </w:r>
            <w:r>
              <w:rPr>
                <w:rFonts w:ascii="宋体" w:hAnsi="宋体"/>
                <w:color w:val="000000" w:themeColor="text1"/>
                <w:kern w:val="0"/>
                <w:sz w:val="18"/>
                <w:szCs w:val="18"/>
              </w:rPr>
              <w:t>9</w:t>
            </w:r>
            <w:r>
              <w:rPr>
                <w:rFonts w:hint="eastAsia" w:ascii="宋体" w:hAnsi="宋体"/>
                <w:color w:val="000000" w:themeColor="text1"/>
                <w:kern w:val="0"/>
                <w:sz w:val="18"/>
                <w:szCs w:val="18"/>
              </w:rPr>
              <w:t>月</w:t>
            </w:r>
            <w:r>
              <w:rPr>
                <w:rFonts w:ascii="宋体" w:hAnsi="宋体"/>
                <w:color w:val="000000" w:themeColor="text1"/>
                <w:kern w:val="0"/>
                <w:sz w:val="18"/>
                <w:szCs w:val="18"/>
              </w:rPr>
              <w:t>1</w:t>
            </w:r>
            <w:r>
              <w:rPr>
                <w:rFonts w:hint="eastAsia" w:ascii="宋体" w:hAnsi="宋体"/>
                <w:color w:val="000000" w:themeColor="text1"/>
                <w:kern w:val="0"/>
                <w:sz w:val="18"/>
                <w:szCs w:val="18"/>
              </w:rPr>
              <w:t>日起实施）第二十九条第二、三项规定：</w:t>
            </w:r>
            <w:r>
              <w:rPr>
                <w:rFonts w:ascii="宋体" w:hAnsi="宋体"/>
                <w:color w:val="000000" w:themeColor="text1"/>
                <w:kern w:val="0"/>
                <w:sz w:val="18"/>
                <w:szCs w:val="18"/>
              </w:rPr>
              <w:t xml:space="preserve"> </w:t>
            </w:r>
            <w:r>
              <w:rPr>
                <w:rFonts w:hint="eastAsia" w:ascii="宋体" w:hAnsi="宋体"/>
                <w:color w:val="000000" w:themeColor="text1"/>
                <w:kern w:val="0"/>
                <w:sz w:val="18"/>
                <w:szCs w:val="18"/>
              </w:rPr>
              <w:t>违反本条例规定，有下列行为之一的，由测绘行政主管部门或者其他有关部门依据职责责令改正，给予警告，可以处</w:t>
            </w:r>
            <w:r>
              <w:rPr>
                <w:rFonts w:ascii="宋体" w:hAnsi="宋体"/>
                <w:color w:val="000000" w:themeColor="text1"/>
                <w:kern w:val="0"/>
                <w:sz w:val="18"/>
                <w:szCs w:val="18"/>
              </w:rPr>
              <w:t>10</w:t>
            </w:r>
            <w:r>
              <w:rPr>
                <w:rFonts w:hint="eastAsia" w:ascii="宋体" w:hAnsi="宋体"/>
                <w:color w:val="000000" w:themeColor="text1"/>
                <w:kern w:val="0"/>
                <w:sz w:val="18"/>
                <w:szCs w:val="18"/>
              </w:rPr>
              <w:t>万元以下的罚款；对直接负责的主管人员和其</w:t>
            </w:r>
            <w:r>
              <w:rPr>
                <w:rFonts w:hint="eastAsia" w:ascii="宋体" w:hAnsi="宋体"/>
                <w:color w:val="000000" w:themeColor="text1"/>
                <w:sz w:val="18"/>
                <w:szCs w:val="18"/>
              </w:rPr>
              <w:t>他直接责任人员，依法给予处分：（二）擅自公布重要地理信息数据的；（三）在对社会公众有影响的活动中使用未经依法公布的重要地理信息数据的。</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ind w:firstLine="180" w:firstLineChars="10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rPr>
                <w:rFonts w:ascii="宋体" w:hAnsi="宋体"/>
                <w:color w:val="000000" w:themeColor="text1"/>
                <w:kern w:val="0"/>
                <w:sz w:val="18"/>
                <w:szCs w:val="18"/>
              </w:rPr>
            </w:pPr>
            <w:r>
              <w:rPr>
                <w:rFonts w:ascii="宋体" w:hAnsi="宋体"/>
                <w:color w:val="000000" w:themeColor="text1"/>
                <w:kern w:val="0"/>
                <w:sz w:val="18"/>
                <w:szCs w:val="18"/>
              </w:rPr>
              <w:t>88</w:t>
            </w:r>
          </w:p>
        </w:tc>
        <w:tc>
          <w:tcPr>
            <w:tcW w:w="609"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行政处罚</w:t>
            </w:r>
          </w:p>
        </w:tc>
        <w:tc>
          <w:tcPr>
            <w:tcW w:w="762"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对违反规定，编制、印刷、出版、展示、登载的地图发生错绘、漏绘、泄密，危害国家主权或者安全，损害国家利益的；对未经审查批准，擅自编制、印刷、出版、展示、登载各种地图及地图产品的处罚处罚</w:t>
            </w:r>
          </w:p>
        </w:tc>
        <w:tc>
          <w:tcPr>
            <w:tcW w:w="602" w:type="dxa"/>
            <w:gridSpan w:val="2"/>
            <w:vAlign w:val="center"/>
          </w:tcPr>
          <w:p>
            <w:pPr>
              <w:rPr>
                <w:rFonts w:ascii="宋体" w:hAnsi="宋体"/>
                <w:color w:val="000000" w:themeColor="text1"/>
                <w:kern w:val="0"/>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【法律】《中华人民共和国测绘法》（</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日第九届全国人民代表大会常务委员会第二十九次会议修订通过，</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日中华人民共和国主席令第</w:t>
            </w:r>
            <w:r>
              <w:rPr>
                <w:rFonts w:ascii="宋体" w:hAnsi="宋体"/>
                <w:color w:val="000000" w:themeColor="text1"/>
                <w:sz w:val="18"/>
                <w:szCs w:val="18"/>
              </w:rPr>
              <w:t>75</w:t>
            </w:r>
            <w:r>
              <w:rPr>
                <w:rFonts w:hint="eastAsia" w:ascii="宋体" w:hAnsi="宋体"/>
                <w:color w:val="000000" w:themeColor="text1"/>
                <w:sz w:val="18"/>
                <w:szCs w:val="18"/>
              </w:rPr>
              <w:t>号公布，自</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日起施行）第四十九条</w:t>
            </w:r>
            <w:r>
              <w:rPr>
                <w:rFonts w:ascii="宋体" w:hAnsi="宋体"/>
                <w:color w:val="000000" w:themeColor="text1"/>
                <w:sz w:val="18"/>
                <w:szCs w:val="18"/>
              </w:rPr>
              <w:t xml:space="preserve">  </w:t>
            </w:r>
            <w:r>
              <w:rPr>
                <w:rFonts w:hint="eastAsia" w:ascii="宋体" w:hAnsi="宋体"/>
                <w:color w:val="000000" w:themeColor="text1"/>
                <w:sz w:val="18"/>
                <w:szCs w:val="18"/>
              </w:rPr>
              <w:t>违反本法规定，编制、印刷、出版、展示、登载的地图发生错绘、漏绘、泄密，危害国家主权或者安全，损害国家利益，构成犯罪的，依法追究刑事责任；尚不够刑事处罚的，依法给予行政处罚或者行政处分。</w:t>
            </w:r>
          </w:p>
          <w:p>
            <w:pPr>
              <w:snapToGrid w:val="0"/>
              <w:ind w:firstLine="360" w:firstLineChars="200"/>
              <w:rPr>
                <w:rFonts w:ascii="宋体" w:hAnsi="宋体"/>
                <w:color w:val="000000" w:themeColor="text1"/>
                <w:kern w:val="0"/>
                <w:sz w:val="18"/>
                <w:szCs w:val="18"/>
              </w:rPr>
            </w:pPr>
            <w:r>
              <w:rPr>
                <w:rFonts w:ascii="宋体" w:hAnsi="宋体"/>
                <w:color w:val="000000" w:themeColor="text1"/>
                <w:sz w:val="18"/>
                <w:szCs w:val="18"/>
              </w:rPr>
              <w:t>2.</w:t>
            </w:r>
            <w:r>
              <w:rPr>
                <w:rFonts w:hint="eastAsia" w:ascii="宋体" w:hAnsi="宋体"/>
                <w:color w:val="000000" w:themeColor="text1"/>
                <w:sz w:val="18"/>
                <w:szCs w:val="18"/>
              </w:rPr>
              <w:t>【法规】《广西壮族自治区测绘管理条例》（</w:t>
            </w:r>
            <w:r>
              <w:rPr>
                <w:rFonts w:ascii="宋体" w:hAnsi="宋体"/>
                <w:color w:val="000000" w:themeColor="text1"/>
                <w:sz w:val="18"/>
                <w:szCs w:val="18"/>
              </w:rPr>
              <w:t>1995</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日广西壮族自治区第八届人民代表大会常务委员会第十四次会议通过，</w:t>
            </w:r>
            <w:r>
              <w:rPr>
                <w:rFonts w:ascii="宋体" w:hAnsi="宋体"/>
                <w:color w:val="000000" w:themeColor="text1"/>
                <w:sz w:val="18"/>
                <w:szCs w:val="18"/>
              </w:rPr>
              <w:t>2003</w:t>
            </w:r>
            <w:r>
              <w:rPr>
                <w:rFonts w:hint="eastAsia" w:ascii="宋体" w:hAnsi="宋体"/>
                <w:color w:val="000000" w:themeColor="text1"/>
                <w:sz w:val="18"/>
                <w:szCs w:val="18"/>
              </w:rPr>
              <w:t>年</w:t>
            </w:r>
            <w:r>
              <w:rPr>
                <w:rFonts w:ascii="宋体" w:hAnsi="宋体"/>
                <w:color w:val="000000" w:themeColor="text1"/>
                <w:sz w:val="18"/>
                <w:szCs w:val="18"/>
              </w:rPr>
              <w:t>9</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日广西壮族自治区人民代表大会常务委员会公告十届第</w:t>
            </w:r>
            <w:r>
              <w:rPr>
                <w:rFonts w:ascii="宋体" w:hAnsi="宋体"/>
                <w:color w:val="000000" w:themeColor="text1"/>
                <w:sz w:val="18"/>
                <w:szCs w:val="18"/>
              </w:rPr>
              <w:t>11</w:t>
            </w:r>
            <w:r>
              <w:rPr>
                <w:rFonts w:hint="eastAsia" w:ascii="宋体" w:hAnsi="宋体"/>
                <w:color w:val="000000" w:themeColor="text1"/>
                <w:sz w:val="18"/>
                <w:szCs w:val="18"/>
              </w:rPr>
              <w:t>号公布）第四十九条</w:t>
            </w:r>
            <w:r>
              <w:rPr>
                <w:rFonts w:ascii="宋体" w:hAnsi="宋体"/>
                <w:color w:val="000000" w:themeColor="text1"/>
                <w:sz w:val="18"/>
                <w:szCs w:val="18"/>
              </w:rPr>
              <w:t xml:space="preserve">  </w:t>
            </w:r>
            <w:r>
              <w:rPr>
                <w:rFonts w:hint="eastAsia" w:ascii="宋体" w:hAnsi="宋体"/>
                <w:color w:val="000000" w:themeColor="text1"/>
                <w:sz w:val="18"/>
                <w:szCs w:val="18"/>
              </w:rPr>
              <w:t>违反本条例第三十条第一款规定，编制、印刷、出版、展示、登载的地图发生错绘、漏绘、泄密，危害国家主权或者安全，损害国家利益的，由县级以上人民政府测绘行政主管部门给予警告，责令改正，停止违法行为，没收违法所得，并处一万元以上三万元以下的罚款；构成犯罪的，依法追究刑</w:t>
            </w:r>
            <w:r>
              <w:rPr>
                <w:rFonts w:hint="eastAsia" w:ascii="宋体" w:hAnsi="宋体"/>
                <w:color w:val="000000" w:themeColor="text1"/>
                <w:kern w:val="0"/>
                <w:sz w:val="18"/>
                <w:szCs w:val="18"/>
              </w:rPr>
              <w:t>事责任。</w:t>
            </w:r>
          </w:p>
        </w:tc>
        <w:tc>
          <w:tcPr>
            <w:tcW w:w="2289" w:type="dxa"/>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ind w:firstLine="90" w:firstLineChars="5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rPr>
                <w:rFonts w:ascii="宋体" w:hAnsi="宋体"/>
                <w:color w:val="000000" w:themeColor="text1"/>
                <w:kern w:val="0"/>
                <w:sz w:val="18"/>
                <w:szCs w:val="18"/>
              </w:rPr>
            </w:pPr>
            <w:r>
              <w:rPr>
                <w:rFonts w:ascii="宋体" w:hAnsi="宋体"/>
                <w:color w:val="000000" w:themeColor="text1"/>
                <w:kern w:val="0"/>
                <w:sz w:val="18"/>
                <w:szCs w:val="18"/>
              </w:rPr>
              <w:t>89</w:t>
            </w:r>
          </w:p>
        </w:tc>
        <w:tc>
          <w:tcPr>
            <w:tcW w:w="609"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行政处罚</w:t>
            </w:r>
          </w:p>
        </w:tc>
        <w:tc>
          <w:tcPr>
            <w:tcW w:w="762" w:type="dxa"/>
            <w:vAlign w:val="center"/>
          </w:tcPr>
          <w:p>
            <w:pPr>
              <w:jc w:val="center"/>
              <w:rPr>
                <w:rFonts w:ascii="宋体" w:hAnsi="宋体"/>
                <w:color w:val="000000" w:themeColor="text1"/>
                <w:kern w:val="0"/>
                <w:sz w:val="18"/>
                <w:szCs w:val="18"/>
              </w:rPr>
            </w:pPr>
          </w:p>
          <w:p>
            <w:pPr>
              <w:rPr>
                <w:rFonts w:ascii="宋体" w:hAnsi="宋体"/>
                <w:color w:val="000000" w:themeColor="text1"/>
                <w:kern w:val="0"/>
                <w:sz w:val="18"/>
                <w:szCs w:val="18"/>
              </w:rPr>
            </w:pPr>
            <w:r>
              <w:rPr>
                <w:rFonts w:hint="eastAsia" w:ascii="宋体" w:hAnsi="宋体"/>
                <w:color w:val="000000" w:themeColor="text1"/>
                <w:kern w:val="0"/>
                <w:sz w:val="18"/>
                <w:szCs w:val="18"/>
              </w:rPr>
              <w:t>对有损测量标志安全和使测量标志失去效能行为的处罚</w:t>
            </w:r>
          </w:p>
        </w:tc>
        <w:tc>
          <w:tcPr>
            <w:tcW w:w="602" w:type="dxa"/>
            <w:gridSpan w:val="2"/>
            <w:vAlign w:val="center"/>
          </w:tcPr>
          <w:p>
            <w:pPr>
              <w:rPr>
                <w:rFonts w:ascii="宋体" w:hAnsi="宋体"/>
                <w:b/>
                <w:color w:val="000000" w:themeColor="text1"/>
                <w:kern w:val="0"/>
                <w:sz w:val="18"/>
                <w:szCs w:val="18"/>
              </w:rPr>
            </w:pPr>
          </w:p>
        </w:tc>
        <w:tc>
          <w:tcPr>
            <w:tcW w:w="3576" w:type="dxa"/>
            <w:gridSpan w:val="2"/>
            <w:vAlign w:val="center"/>
          </w:tcPr>
          <w:p>
            <w:pPr>
              <w:snapToGrid w:val="0"/>
              <w:ind w:firstLine="270" w:firstLineChars="15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．【法律】《中华人民共和国测绘法》（</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日第九届全国人民代表大会常务委员会第二十九次会议修订通过</w:t>
            </w:r>
            <w:r>
              <w:rPr>
                <w:rFonts w:ascii="宋体" w:hAnsi="宋体"/>
                <w:color w:val="000000" w:themeColor="text1"/>
                <w:sz w:val="18"/>
                <w:szCs w:val="18"/>
              </w:rPr>
              <w:t xml:space="preserve"> 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日中华人民共和国主席令第</w:t>
            </w:r>
            <w:r>
              <w:rPr>
                <w:rFonts w:ascii="宋体" w:hAnsi="宋体"/>
                <w:color w:val="000000" w:themeColor="text1"/>
                <w:sz w:val="18"/>
                <w:szCs w:val="18"/>
              </w:rPr>
              <w:t>75</w:t>
            </w:r>
            <w:r>
              <w:rPr>
                <w:rFonts w:hint="eastAsia" w:ascii="宋体" w:hAnsi="宋体"/>
                <w:color w:val="000000" w:themeColor="text1"/>
                <w:sz w:val="18"/>
                <w:szCs w:val="18"/>
              </w:rPr>
              <w:t>号公布</w:t>
            </w:r>
            <w:r>
              <w:rPr>
                <w:rFonts w:ascii="宋体" w:hAnsi="宋体"/>
                <w:color w:val="000000" w:themeColor="text1"/>
                <w:sz w:val="18"/>
                <w:szCs w:val="18"/>
              </w:rPr>
              <w:t xml:space="preserve"> </w:t>
            </w:r>
            <w:r>
              <w:rPr>
                <w:rFonts w:hint="eastAsia" w:ascii="宋体" w:hAnsi="宋体"/>
                <w:color w:val="000000" w:themeColor="text1"/>
                <w:sz w:val="18"/>
                <w:szCs w:val="18"/>
              </w:rPr>
              <w:t>，自</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日起施行）第五十条</w:t>
            </w:r>
            <w:r>
              <w:rPr>
                <w:rFonts w:ascii="宋体" w:hAnsi="宋体"/>
                <w:color w:val="000000" w:themeColor="text1"/>
                <w:sz w:val="18"/>
                <w:szCs w:val="18"/>
              </w:rPr>
              <w:t xml:space="preserve"> </w:t>
            </w:r>
            <w:r>
              <w:rPr>
                <w:rFonts w:hint="eastAsia" w:ascii="宋体" w:hAnsi="宋体"/>
                <w:color w:val="000000" w:themeColor="text1"/>
                <w:sz w:val="18"/>
                <w:szCs w:val="18"/>
              </w:rPr>
              <w:t>违反本法规定，有下列行为之一的，给予警告，责令改正，可以并处五万元以下的罚款；造成损失的，依法承担赔偿责任；构成犯罪的，依法追究刑事责任；尚不够刑事处罚的，对负有直接责任的主管人员和其他直接责任人员，依法给予行政处分：（一）损毁或者擅自移动永久性测量标志和正在使用中的临时性测量标志的；（二）侵占永久性测量标志用地的；（三）在永久性测量标志安全控制范围内从事危害测量标志安全和使用效能的活动的；（四）在测量标志的占地范围内，建设影响测量标志使用效能的建筑物；（五）擅自拆除永久性测量标志或者使永久性测量标志失去使用效能，或者拒绝支付迁建费用的；（六）违反操作规程使用永久性测量标志，造成永久性测量标志毁损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【法规】《广西壮族自治区测绘管理条例》（</w:t>
            </w:r>
            <w:r>
              <w:rPr>
                <w:rFonts w:ascii="宋体" w:hAnsi="宋体"/>
                <w:color w:val="000000" w:themeColor="text1"/>
                <w:sz w:val="18"/>
                <w:szCs w:val="18"/>
              </w:rPr>
              <w:t>1995</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日广西壮族自治区第八届人民代表大会常务委员会第十四次会议通过</w:t>
            </w:r>
            <w:r>
              <w:rPr>
                <w:rFonts w:ascii="宋体" w:hAnsi="宋体"/>
                <w:color w:val="000000" w:themeColor="text1"/>
                <w:sz w:val="18"/>
                <w:szCs w:val="18"/>
              </w:rPr>
              <w:t xml:space="preserve">  2003</w:t>
            </w:r>
            <w:r>
              <w:rPr>
                <w:rFonts w:hint="eastAsia" w:ascii="宋体" w:hAnsi="宋体"/>
                <w:color w:val="000000" w:themeColor="text1"/>
                <w:sz w:val="18"/>
                <w:szCs w:val="18"/>
              </w:rPr>
              <w:t>年</w:t>
            </w:r>
            <w:r>
              <w:rPr>
                <w:rFonts w:ascii="宋体" w:hAnsi="宋体"/>
                <w:color w:val="000000" w:themeColor="text1"/>
                <w:sz w:val="18"/>
                <w:szCs w:val="18"/>
              </w:rPr>
              <w:t>9</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日广西壮族自治区第十届人民代表大会常务委员会第四次会议修订）</w:t>
            </w:r>
            <w:r>
              <w:rPr>
                <w:rFonts w:ascii="宋体" w:hAnsi="宋体"/>
                <w:color w:val="000000" w:themeColor="text1"/>
                <w:sz w:val="18"/>
                <w:szCs w:val="18"/>
              </w:rPr>
              <w:t xml:space="preserve">  </w:t>
            </w: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测量标志依法受保护，任何单位和个人不得有下列危害测量标志安全或者使测量标志失去使用效能的行为：（一）损毁或者擅自移动地上或者地下的永久性测量标志以及正在使用中的临时性测量标志；（二）在地面测量标志占地</w:t>
            </w:r>
            <w:r>
              <w:rPr>
                <w:rFonts w:ascii="宋体" w:hAnsi="宋体"/>
                <w:color w:val="000000" w:themeColor="text1"/>
                <w:sz w:val="18"/>
                <w:szCs w:val="18"/>
              </w:rPr>
              <w:t>36—100</w:t>
            </w:r>
            <w:r>
              <w:rPr>
                <w:rFonts w:hint="eastAsia" w:ascii="宋体" w:hAnsi="宋体"/>
                <w:color w:val="000000" w:themeColor="text1"/>
                <w:sz w:val="18"/>
                <w:szCs w:val="18"/>
              </w:rPr>
              <w:t>平方米，或者地下标志占地</w:t>
            </w:r>
            <w:r>
              <w:rPr>
                <w:rFonts w:ascii="宋体" w:hAnsi="宋体"/>
                <w:color w:val="000000" w:themeColor="text1"/>
                <w:sz w:val="18"/>
                <w:szCs w:val="18"/>
              </w:rPr>
              <w:t>16—36</w:t>
            </w:r>
            <w:r>
              <w:rPr>
                <w:rFonts w:hint="eastAsia" w:ascii="宋体" w:hAnsi="宋体"/>
                <w:color w:val="000000" w:themeColor="text1"/>
                <w:sz w:val="18"/>
                <w:szCs w:val="18"/>
              </w:rPr>
              <w:t>平方米的范围内烧荒、耕作、取土、挖沙或者侵占永久性测量标志用地；（三）在距永久性测量标志</w:t>
            </w:r>
            <w:r>
              <w:rPr>
                <w:rFonts w:ascii="宋体" w:hAnsi="宋体"/>
                <w:color w:val="000000" w:themeColor="text1"/>
                <w:sz w:val="18"/>
                <w:szCs w:val="18"/>
              </w:rPr>
              <w:t>50</w:t>
            </w:r>
            <w:r>
              <w:rPr>
                <w:rFonts w:hint="eastAsia" w:ascii="宋体" w:hAnsi="宋体"/>
                <w:color w:val="000000" w:themeColor="text1"/>
                <w:sz w:val="18"/>
                <w:szCs w:val="18"/>
              </w:rPr>
              <w:t>米范围内采石、爆破、射击、架设高压线；（四）在测量标志的占地范围内，建设影响测量标志使用效能的建筑物；（五）在测量标志上架设通讯设施、设置观望台、搭帐篷、拴牲畜或者设置其他可能损毁测量标志的附着物；（六）擅自拆除设有测量标志的建筑物或者拆除建筑物上的测量标志。（七）其他有损测量标志安全和使用效能的行为。</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w:t>
            </w:r>
            <w:r>
              <w:rPr>
                <w:rFonts w:hint="eastAsia" w:ascii="宋体" w:hAnsi="宋体"/>
                <w:color w:val="000000" w:themeColor="text1"/>
                <w:sz w:val="18"/>
                <w:szCs w:val="18"/>
              </w:rPr>
              <w:t>第五十一条</w:t>
            </w:r>
            <w:r>
              <w:rPr>
                <w:rFonts w:ascii="宋体" w:hAnsi="宋体"/>
                <w:color w:val="000000" w:themeColor="text1"/>
                <w:sz w:val="18"/>
                <w:szCs w:val="18"/>
              </w:rPr>
              <w:t xml:space="preserve">  </w:t>
            </w:r>
            <w:r>
              <w:rPr>
                <w:rFonts w:hint="eastAsia" w:ascii="宋体" w:hAnsi="宋体"/>
                <w:color w:val="000000" w:themeColor="text1"/>
                <w:sz w:val="18"/>
                <w:szCs w:val="18"/>
              </w:rPr>
              <w:t>有本条例第三十八条规定的禁止行为之一的，县级以上人民政府测绘行政主管部门可以处一万元以上五万元以下的罚款；造成损失的，依法承担赔偿责任；构成犯罪的，依法追究刑事责任；尚不够刑事处罚的，对负有直接责任的主管人员和其他直接责任人员，依法给予行政处分。</w:t>
            </w:r>
          </w:p>
        </w:tc>
        <w:tc>
          <w:tcPr>
            <w:tcW w:w="2289" w:type="dxa"/>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p>
            <w:pPr>
              <w:snapToGrid w:val="0"/>
              <w:ind w:firstLine="360" w:firstLineChars="200"/>
              <w:rPr>
                <w:rFonts w:ascii="宋体" w:hAnsi="宋体"/>
                <w:color w:val="000000" w:themeColor="text1"/>
                <w:sz w:val="18"/>
                <w:szCs w:val="18"/>
              </w:rPr>
            </w:pP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46</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rPr>
                <w:rFonts w:ascii="宋体" w:hAnsi="宋体"/>
                <w:color w:val="000000" w:themeColor="text1"/>
                <w:kern w:val="0"/>
                <w:sz w:val="18"/>
                <w:szCs w:val="18"/>
              </w:rPr>
            </w:pPr>
            <w:r>
              <w:rPr>
                <w:rFonts w:ascii="宋体" w:hAnsi="宋体"/>
                <w:color w:val="000000" w:themeColor="text1"/>
                <w:kern w:val="0"/>
                <w:sz w:val="18"/>
                <w:szCs w:val="18"/>
              </w:rPr>
              <w:t>90</w:t>
            </w:r>
          </w:p>
        </w:tc>
        <w:tc>
          <w:tcPr>
            <w:tcW w:w="609"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行政处罚</w:t>
            </w:r>
          </w:p>
        </w:tc>
        <w:tc>
          <w:tcPr>
            <w:tcW w:w="762" w:type="dxa"/>
            <w:vAlign w:val="center"/>
          </w:tcPr>
          <w:p>
            <w:pPr>
              <w:rPr>
                <w:rFonts w:ascii="宋体" w:hAnsi="宋体"/>
                <w:b/>
                <w:color w:val="000000" w:themeColor="text1"/>
                <w:kern w:val="0"/>
                <w:sz w:val="18"/>
                <w:szCs w:val="18"/>
              </w:rPr>
            </w:pPr>
            <w:r>
              <w:rPr>
                <w:rFonts w:hint="eastAsia" w:ascii="宋体" w:hAnsi="宋体"/>
                <w:color w:val="000000" w:themeColor="text1"/>
                <w:kern w:val="0"/>
                <w:sz w:val="18"/>
                <w:szCs w:val="18"/>
              </w:rPr>
              <w:t>对外国的组织或者个人未经批准，擅自在中华人民共和国领域从事测绘活动的处罚</w:t>
            </w:r>
          </w:p>
        </w:tc>
        <w:tc>
          <w:tcPr>
            <w:tcW w:w="602" w:type="dxa"/>
            <w:gridSpan w:val="2"/>
            <w:vAlign w:val="center"/>
          </w:tcPr>
          <w:p>
            <w:pPr>
              <w:jc w:val="center"/>
              <w:rPr>
                <w:rFonts w:ascii="宋体" w:hAnsi="宋体"/>
                <w:color w:val="000000" w:themeColor="text1"/>
                <w:kern w:val="0"/>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【法律】《中华人民共和国测绘法》（</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日第九届全国人民代表大会常务委员会第二十九次会议修订通过</w:t>
            </w:r>
            <w:r>
              <w:rPr>
                <w:rFonts w:ascii="宋体" w:hAnsi="宋体"/>
                <w:color w:val="000000" w:themeColor="text1"/>
                <w:sz w:val="18"/>
                <w:szCs w:val="18"/>
              </w:rPr>
              <w:t xml:space="preserve"> 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日中华人民共和国主席令第</w:t>
            </w:r>
            <w:r>
              <w:rPr>
                <w:rFonts w:ascii="宋体" w:hAnsi="宋体"/>
                <w:color w:val="000000" w:themeColor="text1"/>
                <w:sz w:val="18"/>
                <w:szCs w:val="18"/>
              </w:rPr>
              <w:t>75</w:t>
            </w:r>
            <w:r>
              <w:rPr>
                <w:rFonts w:hint="eastAsia" w:ascii="宋体" w:hAnsi="宋体"/>
                <w:color w:val="000000" w:themeColor="text1"/>
                <w:sz w:val="18"/>
                <w:szCs w:val="18"/>
              </w:rPr>
              <w:t>号公布</w:t>
            </w:r>
            <w:r>
              <w:rPr>
                <w:rFonts w:ascii="宋体" w:hAnsi="宋体"/>
                <w:color w:val="000000" w:themeColor="text1"/>
                <w:sz w:val="18"/>
                <w:szCs w:val="18"/>
              </w:rPr>
              <w:t xml:space="preserve"> </w:t>
            </w:r>
            <w:r>
              <w:rPr>
                <w:rFonts w:hint="eastAsia" w:ascii="宋体" w:hAnsi="宋体"/>
                <w:color w:val="000000" w:themeColor="text1"/>
                <w:sz w:val="18"/>
                <w:szCs w:val="18"/>
              </w:rPr>
              <w:t>自</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日起施行）第四条</w:t>
            </w:r>
            <w:r>
              <w:rPr>
                <w:rFonts w:ascii="宋体" w:hAnsi="宋体"/>
                <w:color w:val="000000" w:themeColor="text1"/>
                <w:sz w:val="18"/>
                <w:szCs w:val="18"/>
              </w:rPr>
              <w:t xml:space="preserve"> </w:t>
            </w:r>
            <w:r>
              <w:rPr>
                <w:rFonts w:hint="eastAsia" w:ascii="宋体" w:hAnsi="宋体"/>
                <w:color w:val="000000" w:themeColor="text1"/>
                <w:sz w:val="18"/>
                <w:szCs w:val="18"/>
              </w:rPr>
              <w:t>第二款</w:t>
            </w:r>
            <w:r>
              <w:rPr>
                <w:rFonts w:ascii="宋体" w:hAnsi="宋体"/>
                <w:color w:val="000000" w:themeColor="text1"/>
                <w:sz w:val="18"/>
                <w:szCs w:val="18"/>
              </w:rPr>
              <w:t xml:space="preserve"> </w:t>
            </w:r>
            <w:r>
              <w:rPr>
                <w:rFonts w:hint="eastAsia" w:ascii="宋体" w:hAnsi="宋体"/>
                <w:color w:val="000000" w:themeColor="text1"/>
                <w:sz w:val="18"/>
                <w:szCs w:val="18"/>
              </w:rPr>
              <w:t>县级以上地方人民政府负责管理测绘工作的行政部门（以下简称测绘行政主管部门）负责本行政区域测绘工作的统一监督管理。县级以上地方人民政府其他有关部门按照本级人民政府规定的职责分工，负责本部门有关的测绘工作。</w:t>
            </w:r>
          </w:p>
          <w:p>
            <w:pPr>
              <w:snapToGrid w:val="0"/>
              <w:ind w:firstLine="360" w:firstLineChars="200"/>
              <w:rPr>
                <w:rFonts w:ascii="宋体" w:hAnsi="宋体"/>
                <w:color w:val="000000" w:themeColor="text1"/>
                <w:kern w:val="0"/>
                <w:sz w:val="18"/>
                <w:szCs w:val="18"/>
              </w:rPr>
            </w:pPr>
            <w:r>
              <w:rPr>
                <w:rFonts w:hint="eastAsia" w:ascii="宋体" w:hAnsi="宋体"/>
                <w:color w:val="000000" w:themeColor="text1"/>
                <w:sz w:val="18"/>
                <w:szCs w:val="18"/>
              </w:rPr>
              <w:t>第五十一条第一、二款</w:t>
            </w:r>
            <w:r>
              <w:rPr>
                <w:rFonts w:ascii="宋体" w:hAnsi="宋体"/>
                <w:color w:val="000000" w:themeColor="text1"/>
                <w:sz w:val="18"/>
                <w:szCs w:val="18"/>
              </w:rPr>
              <w:t xml:space="preserve"> </w:t>
            </w:r>
            <w:r>
              <w:rPr>
                <w:rFonts w:hint="eastAsia" w:ascii="宋体" w:hAnsi="宋体"/>
                <w:color w:val="000000" w:themeColor="text1"/>
                <w:sz w:val="18"/>
                <w:szCs w:val="18"/>
              </w:rPr>
              <w:t>违反本法规定，有下列行为之一的，责令停止违法行为，没收测绘成果和测绘工具，并处一万元以上十万元以下的罚款；情节严重的，并处十万元以上五十万元以下的罚款，责令限期离境；所获取的测绘成果属于国家秘密，构成犯罪的，依法追究刑事责任：（一）外国的组织或者个人未经批准，擅自在中华人民共和国领域和管辖的其他海域从事测绘活动的。（二）外国的组织或者个人未与中华人民共和国有关部门或者单位合资、合作，擅自在中华人民共和国领域从事测绘活动的。</w:t>
            </w:r>
          </w:p>
        </w:tc>
        <w:tc>
          <w:tcPr>
            <w:tcW w:w="2289" w:type="dxa"/>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p>
            <w:pPr>
              <w:ind w:firstLine="360" w:firstLineChars="200"/>
              <w:rPr>
                <w:rFonts w:ascii="宋体" w:hAnsi="宋体"/>
                <w:color w:val="000000" w:themeColor="text1"/>
                <w:kern w:val="0"/>
                <w:sz w:val="18"/>
                <w:szCs w:val="18"/>
              </w:rPr>
            </w:pP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47</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jc w:val="center"/>
              <w:rPr>
                <w:rFonts w:ascii="宋体" w:hAnsi="宋体"/>
                <w:color w:val="000000" w:themeColor="text1"/>
                <w:kern w:val="0"/>
                <w:sz w:val="18"/>
                <w:szCs w:val="18"/>
              </w:rPr>
            </w:pPr>
          </w:p>
          <w:p>
            <w:pPr>
              <w:jc w:val="center"/>
              <w:rPr>
                <w:rFonts w:ascii="宋体" w:hAnsi="宋体"/>
                <w:color w:val="000000" w:themeColor="text1"/>
                <w:kern w:val="0"/>
                <w:sz w:val="18"/>
                <w:szCs w:val="18"/>
              </w:rPr>
            </w:pPr>
            <w:r>
              <w:rPr>
                <w:rFonts w:ascii="宋体" w:hAnsi="宋体"/>
                <w:color w:val="000000" w:themeColor="text1"/>
                <w:kern w:val="0"/>
                <w:sz w:val="18"/>
                <w:szCs w:val="18"/>
              </w:rPr>
              <w:t>91</w:t>
            </w:r>
          </w:p>
        </w:tc>
        <w:tc>
          <w:tcPr>
            <w:tcW w:w="609" w:type="dxa"/>
            <w:vAlign w:val="center"/>
          </w:tcPr>
          <w:p>
            <w:pPr>
              <w:jc w:val="center"/>
              <w:rPr>
                <w:rFonts w:ascii="宋体" w:hAnsi="宋体"/>
                <w:color w:val="000000" w:themeColor="text1"/>
                <w:kern w:val="0"/>
                <w:sz w:val="18"/>
                <w:szCs w:val="18"/>
              </w:rPr>
            </w:pPr>
          </w:p>
          <w:p>
            <w:pPr>
              <w:jc w:val="center"/>
              <w:rPr>
                <w:rFonts w:ascii="宋体" w:hAnsi="宋体"/>
                <w:color w:val="000000" w:themeColor="text1"/>
                <w:kern w:val="0"/>
                <w:sz w:val="18"/>
                <w:szCs w:val="18"/>
              </w:rPr>
            </w:pPr>
            <w:r>
              <w:rPr>
                <w:rFonts w:hint="eastAsia" w:ascii="宋体" w:hAnsi="宋体"/>
                <w:color w:val="000000" w:themeColor="text1"/>
                <w:kern w:val="0"/>
                <w:sz w:val="18"/>
                <w:szCs w:val="18"/>
              </w:rPr>
              <w:t>行政处罚</w:t>
            </w:r>
          </w:p>
        </w:tc>
        <w:tc>
          <w:tcPr>
            <w:tcW w:w="762" w:type="dxa"/>
            <w:vAlign w:val="center"/>
          </w:tcPr>
          <w:p>
            <w:pPr>
              <w:jc w:val="center"/>
              <w:rPr>
                <w:rFonts w:ascii="宋体" w:hAnsi="宋体"/>
                <w:color w:val="000000" w:themeColor="text1"/>
                <w:kern w:val="0"/>
                <w:sz w:val="18"/>
                <w:szCs w:val="18"/>
              </w:rPr>
            </w:pPr>
          </w:p>
          <w:p>
            <w:pPr>
              <w:jc w:val="center"/>
              <w:rPr>
                <w:rFonts w:ascii="宋体" w:hAnsi="宋体"/>
                <w:color w:val="000000" w:themeColor="text1"/>
                <w:kern w:val="0"/>
                <w:sz w:val="18"/>
                <w:szCs w:val="18"/>
              </w:rPr>
            </w:pPr>
            <w:r>
              <w:rPr>
                <w:rFonts w:hint="eastAsia" w:ascii="宋体" w:hAnsi="宋体"/>
                <w:color w:val="000000" w:themeColor="text1"/>
                <w:kern w:val="0"/>
                <w:sz w:val="18"/>
                <w:szCs w:val="18"/>
              </w:rPr>
              <w:t>对未取得测绘资质证书或者超越测绘资质等级许可的范围从事地图编制活动或者互联网地图服务活动的处罚</w:t>
            </w:r>
          </w:p>
        </w:tc>
        <w:tc>
          <w:tcPr>
            <w:tcW w:w="602" w:type="dxa"/>
            <w:gridSpan w:val="2"/>
            <w:vAlign w:val="center"/>
          </w:tcPr>
          <w:p>
            <w:pPr>
              <w:jc w:val="center"/>
              <w:rPr>
                <w:rFonts w:ascii="宋体" w:hAnsi="宋体"/>
                <w:color w:val="000000" w:themeColor="text1"/>
                <w:kern w:val="0"/>
                <w:sz w:val="18"/>
                <w:szCs w:val="18"/>
              </w:rPr>
            </w:pPr>
          </w:p>
        </w:tc>
        <w:tc>
          <w:tcPr>
            <w:tcW w:w="3576" w:type="dxa"/>
            <w:gridSpan w:val="2"/>
            <w:vAlign w:val="center"/>
          </w:tcPr>
          <w:p>
            <w:pPr>
              <w:rPr>
                <w:rFonts w:ascii="宋体" w:hAnsi="宋体"/>
                <w:color w:val="000000" w:themeColor="text1"/>
                <w:kern w:val="0"/>
                <w:sz w:val="18"/>
                <w:szCs w:val="18"/>
              </w:rPr>
            </w:pPr>
          </w:p>
          <w:p>
            <w:pPr>
              <w:rPr>
                <w:rFonts w:ascii="宋体" w:hAnsi="宋体"/>
                <w:color w:val="000000" w:themeColor="text1"/>
                <w:kern w:val="0"/>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【法律】《中华人民共和国测绘法》（</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日中华人民共和国主席令第</w:t>
            </w:r>
            <w:r>
              <w:rPr>
                <w:rFonts w:ascii="宋体" w:hAnsi="宋体"/>
                <w:color w:val="000000" w:themeColor="text1"/>
                <w:sz w:val="18"/>
                <w:szCs w:val="18"/>
              </w:rPr>
              <w:t>75</w:t>
            </w:r>
            <w:r>
              <w:rPr>
                <w:rFonts w:hint="eastAsia" w:ascii="宋体" w:hAnsi="宋体"/>
                <w:color w:val="000000" w:themeColor="text1"/>
                <w:sz w:val="18"/>
                <w:szCs w:val="18"/>
              </w:rPr>
              <w:t>号公布，自</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日修订）第四十二条</w:t>
            </w:r>
            <w:r>
              <w:rPr>
                <w:rFonts w:ascii="宋体" w:hAnsi="宋体"/>
                <w:color w:val="000000" w:themeColor="text1"/>
                <w:sz w:val="18"/>
                <w:szCs w:val="18"/>
              </w:rPr>
              <w:t xml:space="preserve"> </w:t>
            </w:r>
            <w:r>
              <w:rPr>
                <w:rFonts w:hint="eastAsia" w:ascii="宋体" w:hAnsi="宋体"/>
                <w:color w:val="000000" w:themeColor="text1"/>
                <w:sz w:val="18"/>
                <w:szCs w:val="18"/>
              </w:rPr>
              <w:t>第一款</w:t>
            </w:r>
            <w:r>
              <w:rPr>
                <w:rFonts w:ascii="宋体" w:hAnsi="宋体"/>
                <w:color w:val="000000" w:themeColor="text1"/>
                <w:sz w:val="18"/>
                <w:szCs w:val="18"/>
              </w:rPr>
              <w:t xml:space="preserve">  </w:t>
            </w:r>
            <w:r>
              <w:rPr>
                <w:rFonts w:hint="eastAsia" w:ascii="宋体" w:hAnsi="宋体"/>
                <w:color w:val="000000" w:themeColor="text1"/>
                <w:sz w:val="18"/>
                <w:szCs w:val="18"/>
              </w:rPr>
              <w:t>违反本法规定，未取得测绘资质证书，擅自从事测绘活动的，责令停止违法行为，没收违法所得和测绘成果，并处以测绘约定报酬一倍以上二倍以下的罚款。</w:t>
            </w:r>
          </w:p>
          <w:p>
            <w:pPr>
              <w:snapToGrid w:val="0"/>
              <w:ind w:firstLine="360" w:firstLineChars="200"/>
              <w:rPr>
                <w:rFonts w:ascii="宋体" w:hAnsi="宋体"/>
                <w:color w:val="000000" w:themeColor="text1"/>
                <w:kern w:val="0"/>
                <w:sz w:val="18"/>
                <w:szCs w:val="18"/>
              </w:rPr>
            </w:pPr>
            <w:r>
              <w:rPr>
                <w:rFonts w:ascii="宋体" w:hAnsi="宋体"/>
                <w:color w:val="000000" w:themeColor="text1"/>
                <w:sz w:val="18"/>
                <w:szCs w:val="18"/>
              </w:rPr>
              <w:t>2.</w:t>
            </w:r>
            <w:r>
              <w:rPr>
                <w:rFonts w:hint="eastAsia" w:ascii="宋体" w:hAnsi="宋体"/>
                <w:color w:val="000000" w:themeColor="text1"/>
                <w:sz w:val="18"/>
                <w:szCs w:val="18"/>
              </w:rPr>
              <w:t>【法规】《地图管理条例》</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日中华人民共和国国务院令第</w:t>
            </w:r>
            <w:r>
              <w:rPr>
                <w:rFonts w:ascii="宋体" w:hAnsi="宋体"/>
                <w:color w:val="000000" w:themeColor="text1"/>
                <w:sz w:val="18"/>
                <w:szCs w:val="18"/>
              </w:rPr>
              <w:t>664</w:t>
            </w:r>
            <w:r>
              <w:rPr>
                <w:rFonts w:hint="eastAsia" w:ascii="宋体" w:hAnsi="宋体"/>
                <w:color w:val="000000" w:themeColor="text1"/>
                <w:sz w:val="18"/>
                <w:szCs w:val="18"/>
              </w:rPr>
              <w:t>号发布，自</w:t>
            </w:r>
            <w:r>
              <w:rPr>
                <w:rFonts w:ascii="宋体" w:hAnsi="宋体"/>
                <w:color w:val="000000" w:themeColor="text1"/>
                <w:sz w:val="18"/>
                <w:szCs w:val="18"/>
              </w:rPr>
              <w:t>2016</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w:t>
            </w:r>
            <w:r>
              <w:rPr>
                <w:rFonts w:ascii="宋体" w:hAnsi="宋体"/>
                <w:color w:val="000000" w:themeColor="text1"/>
                <w:sz w:val="18"/>
                <w:szCs w:val="18"/>
              </w:rPr>
              <w:t>)</w:t>
            </w:r>
            <w:r>
              <w:rPr>
                <w:rFonts w:hint="eastAsia" w:ascii="宋体" w:hAnsi="宋体"/>
                <w:color w:val="000000" w:themeColor="text1"/>
                <w:sz w:val="18"/>
                <w:szCs w:val="18"/>
              </w:rPr>
              <w:t>第四十八条</w:t>
            </w:r>
            <w:r>
              <w:rPr>
                <w:rFonts w:ascii="宋体" w:hAnsi="宋体"/>
                <w:color w:val="000000" w:themeColor="text1"/>
                <w:sz w:val="18"/>
                <w:szCs w:val="18"/>
              </w:rPr>
              <w:t xml:space="preserve">  </w:t>
            </w:r>
            <w:r>
              <w:rPr>
                <w:rFonts w:hint="eastAsia" w:ascii="宋体" w:hAnsi="宋体"/>
                <w:color w:val="000000" w:themeColor="text1"/>
                <w:sz w:val="18"/>
                <w:szCs w:val="18"/>
              </w:rPr>
              <w:t>违反本条例规定，未取得测绘资质证书或者超越测绘资质等级许可的范围从事地图编制活动或者互联网地图服务活动的，依照《中华人民共和国测绘法》的有关规定进行处罚。</w:t>
            </w:r>
          </w:p>
        </w:tc>
        <w:tc>
          <w:tcPr>
            <w:tcW w:w="2289" w:type="dxa"/>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p>
            <w:pPr>
              <w:ind w:firstLine="360" w:firstLineChars="200"/>
              <w:rPr>
                <w:rFonts w:ascii="宋体" w:hAnsi="宋体"/>
                <w:color w:val="000000" w:themeColor="text1"/>
                <w:kern w:val="0"/>
                <w:sz w:val="18"/>
                <w:szCs w:val="18"/>
              </w:rPr>
            </w:pP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jc w:val="center"/>
              <w:rPr>
                <w:rFonts w:ascii="宋体" w:hAnsi="宋体"/>
                <w:color w:val="000000" w:themeColor="text1"/>
                <w:kern w:val="0"/>
                <w:sz w:val="18"/>
                <w:szCs w:val="18"/>
              </w:rPr>
            </w:pPr>
            <w:r>
              <w:rPr>
                <w:rFonts w:ascii="宋体" w:hAnsi="宋体"/>
                <w:color w:val="000000" w:themeColor="text1"/>
                <w:kern w:val="0"/>
                <w:sz w:val="18"/>
                <w:szCs w:val="18"/>
              </w:rPr>
              <w:t>92</w:t>
            </w:r>
          </w:p>
        </w:tc>
        <w:tc>
          <w:tcPr>
            <w:tcW w:w="609"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行政处罚</w:t>
            </w:r>
          </w:p>
        </w:tc>
        <w:tc>
          <w:tcPr>
            <w:tcW w:w="762"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对不需要送审的地图不符合国家有关标准和规定的处罚</w:t>
            </w:r>
          </w:p>
        </w:tc>
        <w:tc>
          <w:tcPr>
            <w:tcW w:w="602" w:type="dxa"/>
            <w:gridSpan w:val="2"/>
            <w:vAlign w:val="center"/>
          </w:tcPr>
          <w:p>
            <w:pPr>
              <w:jc w:val="center"/>
              <w:rPr>
                <w:rFonts w:ascii="宋体" w:hAnsi="宋体"/>
                <w:color w:val="000000" w:themeColor="text1"/>
                <w:kern w:val="0"/>
                <w:sz w:val="18"/>
                <w:szCs w:val="18"/>
              </w:rPr>
            </w:pPr>
          </w:p>
        </w:tc>
        <w:tc>
          <w:tcPr>
            <w:tcW w:w="3576" w:type="dxa"/>
            <w:gridSpan w:val="2"/>
            <w:vAlign w:val="center"/>
          </w:tcPr>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【法规】《地图管理条例》</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日中华人民共和国国务院令第</w:t>
            </w:r>
            <w:r>
              <w:rPr>
                <w:rFonts w:ascii="宋体" w:hAnsi="宋体"/>
                <w:color w:val="000000" w:themeColor="text1"/>
                <w:sz w:val="18"/>
                <w:szCs w:val="18"/>
              </w:rPr>
              <w:t>664</w:t>
            </w:r>
            <w:r>
              <w:rPr>
                <w:rFonts w:hint="eastAsia" w:ascii="宋体" w:hAnsi="宋体"/>
                <w:color w:val="000000" w:themeColor="text1"/>
                <w:sz w:val="18"/>
                <w:szCs w:val="18"/>
              </w:rPr>
              <w:t>号发布，自</w:t>
            </w:r>
            <w:r>
              <w:rPr>
                <w:rFonts w:ascii="宋体" w:hAnsi="宋体"/>
                <w:color w:val="000000" w:themeColor="text1"/>
                <w:sz w:val="18"/>
                <w:szCs w:val="18"/>
              </w:rPr>
              <w:t>2016</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w:t>
            </w:r>
            <w:r>
              <w:rPr>
                <w:rFonts w:ascii="宋体" w:hAnsi="宋体"/>
                <w:color w:val="000000" w:themeColor="text1"/>
                <w:sz w:val="18"/>
                <w:szCs w:val="18"/>
              </w:rPr>
              <w:t>)</w:t>
            </w:r>
            <w:r>
              <w:rPr>
                <w:rFonts w:hint="eastAsia" w:ascii="宋体" w:hAnsi="宋体"/>
                <w:color w:val="000000" w:themeColor="text1"/>
                <w:sz w:val="18"/>
                <w:szCs w:val="18"/>
              </w:rPr>
              <w:t>第五十条</w:t>
            </w:r>
            <w:r>
              <w:rPr>
                <w:rFonts w:ascii="宋体" w:hAnsi="宋体"/>
                <w:color w:val="000000" w:themeColor="text1"/>
                <w:sz w:val="18"/>
                <w:szCs w:val="18"/>
              </w:rPr>
              <w:t xml:space="preserve"> </w:t>
            </w:r>
            <w:r>
              <w:rPr>
                <w:rFonts w:hint="eastAsia" w:ascii="宋体" w:hAnsi="宋体"/>
                <w:color w:val="000000" w:themeColor="text1"/>
                <w:sz w:val="18"/>
                <w:szCs w:val="18"/>
              </w:rPr>
              <w:t>违反本条例规定，不需要送审地图不符合国家有关标准和规定的，责令改正，给予警告，没收违法地图或者附着地图图形的产品，可以处</w:t>
            </w:r>
            <w:r>
              <w:rPr>
                <w:rFonts w:ascii="宋体" w:hAnsi="宋体"/>
                <w:color w:val="000000" w:themeColor="text1"/>
                <w:sz w:val="18"/>
                <w:szCs w:val="18"/>
              </w:rPr>
              <w:t>10</w:t>
            </w:r>
            <w:r>
              <w:rPr>
                <w:rFonts w:hint="eastAsia" w:ascii="宋体" w:hAnsi="宋体"/>
                <w:color w:val="000000" w:themeColor="text1"/>
                <w:sz w:val="18"/>
                <w:szCs w:val="18"/>
              </w:rPr>
              <w:t>万元以下的罚款；有违法所得的，没收违法所得；情节严重的，可向社会通报；构成犯罪的，依法追究刑事责任。</w:t>
            </w:r>
          </w:p>
        </w:tc>
        <w:tc>
          <w:tcPr>
            <w:tcW w:w="2289" w:type="dxa"/>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p>
            <w:pPr>
              <w:ind w:firstLine="360" w:firstLineChars="200"/>
              <w:rPr>
                <w:rFonts w:ascii="宋体" w:hAnsi="宋体"/>
                <w:color w:val="000000" w:themeColor="text1"/>
                <w:kern w:val="0"/>
                <w:sz w:val="18"/>
                <w:szCs w:val="18"/>
              </w:rPr>
            </w:pP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rPr>
                <w:rFonts w:ascii="宋体" w:hAnsi="宋体"/>
                <w:color w:val="000000" w:themeColor="text1"/>
                <w:kern w:val="0"/>
                <w:sz w:val="18"/>
                <w:szCs w:val="18"/>
              </w:rPr>
            </w:pPr>
            <w:r>
              <w:rPr>
                <w:rFonts w:ascii="宋体" w:hAnsi="宋体"/>
                <w:color w:val="000000" w:themeColor="text1"/>
                <w:kern w:val="0"/>
                <w:sz w:val="18"/>
                <w:szCs w:val="18"/>
              </w:rPr>
              <w:t>93</w:t>
            </w:r>
          </w:p>
        </w:tc>
        <w:tc>
          <w:tcPr>
            <w:tcW w:w="609"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行政处罚</w:t>
            </w:r>
          </w:p>
        </w:tc>
        <w:tc>
          <w:tcPr>
            <w:tcW w:w="762"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对经审核不符合国家有关标准和规定的地图未按照审核要求修改即向社会公开的处罚</w:t>
            </w:r>
          </w:p>
        </w:tc>
        <w:tc>
          <w:tcPr>
            <w:tcW w:w="602" w:type="dxa"/>
            <w:gridSpan w:val="2"/>
            <w:vAlign w:val="center"/>
          </w:tcPr>
          <w:p>
            <w:pPr>
              <w:rPr>
                <w:rFonts w:ascii="宋体" w:hAnsi="宋体"/>
                <w:color w:val="000000" w:themeColor="text1"/>
                <w:kern w:val="0"/>
                <w:sz w:val="18"/>
                <w:szCs w:val="18"/>
              </w:rPr>
            </w:pPr>
          </w:p>
        </w:tc>
        <w:tc>
          <w:tcPr>
            <w:tcW w:w="3576" w:type="dxa"/>
            <w:gridSpan w:val="2"/>
            <w:vAlign w:val="center"/>
          </w:tcPr>
          <w:p>
            <w:pPr>
              <w:snapToGrid w:val="0"/>
              <w:ind w:firstLine="360" w:firstLineChars="200"/>
              <w:rPr>
                <w:rFonts w:ascii="宋体" w:hAnsi="宋体"/>
                <w:color w:val="000000" w:themeColor="text1"/>
                <w:kern w:val="0"/>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【法规】《地图管理条例》</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日中华人民共和国国务院令第</w:t>
            </w:r>
            <w:r>
              <w:rPr>
                <w:rFonts w:ascii="宋体" w:hAnsi="宋体"/>
                <w:color w:val="000000" w:themeColor="text1"/>
                <w:sz w:val="18"/>
                <w:szCs w:val="18"/>
              </w:rPr>
              <w:t>664</w:t>
            </w:r>
            <w:r>
              <w:rPr>
                <w:rFonts w:hint="eastAsia" w:ascii="宋体" w:hAnsi="宋体"/>
                <w:color w:val="000000" w:themeColor="text1"/>
                <w:sz w:val="18"/>
                <w:szCs w:val="18"/>
              </w:rPr>
              <w:t>号发布，自</w:t>
            </w:r>
            <w:r>
              <w:rPr>
                <w:rFonts w:ascii="宋体" w:hAnsi="宋体"/>
                <w:color w:val="000000" w:themeColor="text1"/>
                <w:sz w:val="18"/>
                <w:szCs w:val="18"/>
              </w:rPr>
              <w:t>2016</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w:t>
            </w:r>
            <w:r>
              <w:rPr>
                <w:rFonts w:ascii="宋体" w:hAnsi="宋体"/>
                <w:color w:val="000000" w:themeColor="text1"/>
                <w:sz w:val="18"/>
                <w:szCs w:val="18"/>
              </w:rPr>
              <w:t>)</w:t>
            </w:r>
            <w:r>
              <w:rPr>
                <w:rFonts w:hint="eastAsia" w:ascii="宋体" w:hAnsi="宋体"/>
                <w:color w:val="000000" w:themeColor="text1"/>
                <w:sz w:val="18"/>
                <w:szCs w:val="18"/>
              </w:rPr>
              <w:t>第五十一条</w:t>
            </w:r>
            <w:r>
              <w:rPr>
                <w:rFonts w:ascii="宋体" w:hAnsi="宋体"/>
                <w:color w:val="000000" w:themeColor="text1"/>
                <w:sz w:val="18"/>
                <w:szCs w:val="18"/>
              </w:rPr>
              <w:t xml:space="preserve">  </w:t>
            </w:r>
            <w:r>
              <w:rPr>
                <w:rFonts w:hint="eastAsia" w:ascii="宋体" w:hAnsi="宋体"/>
                <w:color w:val="000000" w:themeColor="text1"/>
                <w:sz w:val="18"/>
                <w:szCs w:val="18"/>
              </w:rPr>
              <w:t>违反本条例规定，经审核不符合国家有关标准和规定的地图未按照审核要求修改即向社会公开的，责令改正，给予警告，没收违法地图或者附着地图图形的产品，可以处</w:t>
            </w:r>
            <w:r>
              <w:rPr>
                <w:rFonts w:ascii="宋体" w:hAnsi="宋体"/>
                <w:color w:val="000000" w:themeColor="text1"/>
                <w:sz w:val="18"/>
                <w:szCs w:val="18"/>
              </w:rPr>
              <w:t>10</w:t>
            </w:r>
            <w:r>
              <w:rPr>
                <w:rFonts w:hint="eastAsia" w:ascii="宋体" w:hAnsi="宋体"/>
                <w:color w:val="000000" w:themeColor="text1"/>
                <w:sz w:val="18"/>
                <w:szCs w:val="18"/>
              </w:rPr>
              <w:t>万元以下的罚款；有违法所得的，没收违法所得；情节严重的，责令停业整顿，降低资质等级或者吊销测绘资质证书，可以向社会通报；构成犯罪的，依法追究刑事责任。</w:t>
            </w:r>
          </w:p>
        </w:tc>
        <w:tc>
          <w:tcPr>
            <w:tcW w:w="2289" w:type="dxa"/>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p>
            <w:pPr>
              <w:ind w:firstLine="360" w:firstLineChars="200"/>
              <w:rPr>
                <w:rFonts w:ascii="宋体" w:hAnsi="宋体"/>
                <w:color w:val="000000" w:themeColor="text1"/>
                <w:kern w:val="0"/>
                <w:sz w:val="18"/>
                <w:szCs w:val="18"/>
              </w:rPr>
            </w:pP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jc w:val="center"/>
              <w:rPr>
                <w:rFonts w:ascii="宋体" w:hAnsi="宋体"/>
                <w:color w:val="000000" w:themeColor="text1"/>
                <w:kern w:val="0"/>
                <w:sz w:val="18"/>
                <w:szCs w:val="18"/>
              </w:rPr>
            </w:pPr>
            <w:r>
              <w:rPr>
                <w:rFonts w:ascii="宋体" w:hAnsi="宋体"/>
                <w:color w:val="000000" w:themeColor="text1"/>
                <w:kern w:val="0"/>
                <w:sz w:val="18"/>
                <w:szCs w:val="18"/>
              </w:rPr>
              <w:t>94</w:t>
            </w:r>
          </w:p>
        </w:tc>
        <w:tc>
          <w:tcPr>
            <w:tcW w:w="609"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行政处罚</w:t>
            </w:r>
          </w:p>
        </w:tc>
        <w:tc>
          <w:tcPr>
            <w:tcW w:w="762" w:type="dxa"/>
            <w:vAlign w:val="center"/>
          </w:tcPr>
          <w:p>
            <w:pPr>
              <w:jc w:val="center"/>
              <w:rPr>
                <w:rFonts w:ascii="宋体" w:hAnsi="宋体"/>
                <w:color w:val="000000" w:themeColor="text1"/>
                <w:kern w:val="0"/>
                <w:sz w:val="18"/>
                <w:szCs w:val="18"/>
              </w:rPr>
            </w:pPr>
          </w:p>
          <w:p>
            <w:pPr>
              <w:jc w:val="center"/>
              <w:rPr>
                <w:rFonts w:ascii="宋体" w:hAnsi="宋体"/>
                <w:color w:val="000000" w:themeColor="text1"/>
                <w:kern w:val="0"/>
                <w:sz w:val="18"/>
                <w:szCs w:val="18"/>
              </w:rPr>
            </w:pPr>
            <w:r>
              <w:rPr>
                <w:rFonts w:hint="eastAsia" w:ascii="宋体" w:hAnsi="宋体"/>
                <w:color w:val="000000" w:themeColor="text1"/>
                <w:kern w:val="0"/>
                <w:sz w:val="18"/>
                <w:szCs w:val="18"/>
              </w:rPr>
              <w:t>对弄虚作假、伪造申请材料骗取地图审核批准文件，或者伪造、冒用地图审核批准文件和审图号的的处罚</w:t>
            </w:r>
          </w:p>
        </w:tc>
        <w:tc>
          <w:tcPr>
            <w:tcW w:w="602" w:type="dxa"/>
            <w:gridSpan w:val="2"/>
            <w:vAlign w:val="center"/>
          </w:tcPr>
          <w:p>
            <w:pPr>
              <w:jc w:val="center"/>
              <w:rPr>
                <w:rFonts w:ascii="宋体" w:hAnsi="宋体"/>
                <w:color w:val="000000" w:themeColor="text1"/>
                <w:kern w:val="0"/>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【法规】《地图管理条例》</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日中华人民共和国国务院令第</w:t>
            </w:r>
            <w:r>
              <w:rPr>
                <w:rFonts w:ascii="宋体" w:hAnsi="宋体"/>
                <w:color w:val="000000" w:themeColor="text1"/>
                <w:sz w:val="18"/>
                <w:szCs w:val="18"/>
              </w:rPr>
              <w:t>664</w:t>
            </w:r>
            <w:r>
              <w:rPr>
                <w:rFonts w:hint="eastAsia" w:ascii="宋体" w:hAnsi="宋体"/>
                <w:color w:val="000000" w:themeColor="text1"/>
                <w:sz w:val="18"/>
                <w:szCs w:val="18"/>
              </w:rPr>
              <w:t>号发布，自</w:t>
            </w:r>
            <w:r>
              <w:rPr>
                <w:rFonts w:ascii="宋体" w:hAnsi="宋体"/>
                <w:color w:val="000000" w:themeColor="text1"/>
                <w:sz w:val="18"/>
                <w:szCs w:val="18"/>
              </w:rPr>
              <w:t>2016</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w:t>
            </w:r>
            <w:r>
              <w:rPr>
                <w:rFonts w:ascii="宋体" w:hAnsi="宋体"/>
                <w:color w:val="000000" w:themeColor="text1"/>
                <w:sz w:val="18"/>
                <w:szCs w:val="18"/>
              </w:rPr>
              <w:t>)</w:t>
            </w:r>
            <w:r>
              <w:rPr>
                <w:rFonts w:hint="eastAsia" w:ascii="宋体" w:hAnsi="宋体"/>
                <w:color w:val="000000" w:themeColor="text1"/>
                <w:sz w:val="18"/>
                <w:szCs w:val="18"/>
              </w:rPr>
              <w:t>第五十二条</w:t>
            </w:r>
            <w:r>
              <w:rPr>
                <w:rFonts w:ascii="宋体" w:hAnsi="宋体"/>
                <w:color w:val="000000" w:themeColor="text1"/>
                <w:sz w:val="18"/>
                <w:szCs w:val="18"/>
              </w:rPr>
              <w:t xml:space="preserve">  </w:t>
            </w:r>
            <w:r>
              <w:rPr>
                <w:rFonts w:hint="eastAsia" w:ascii="宋体" w:hAnsi="宋体"/>
                <w:color w:val="000000" w:themeColor="text1"/>
                <w:sz w:val="18"/>
                <w:szCs w:val="18"/>
              </w:rPr>
              <w:t>违反本条例规定，弄虚作假、伪造申请材料骗取地图审核批准文件，或者伪造、冒用地图审核批准文件和审图号的，责令停止违法行为，给予警告，没收违法地图和附着地图图形的产品，并处</w:t>
            </w:r>
            <w:r>
              <w:rPr>
                <w:rFonts w:ascii="宋体" w:hAnsi="宋体"/>
                <w:color w:val="000000" w:themeColor="text1"/>
                <w:sz w:val="18"/>
                <w:szCs w:val="18"/>
              </w:rPr>
              <w:t>10</w:t>
            </w:r>
            <w:r>
              <w:rPr>
                <w:rFonts w:hint="eastAsia" w:ascii="宋体" w:hAnsi="宋体"/>
                <w:color w:val="000000" w:themeColor="text1"/>
                <w:sz w:val="18"/>
                <w:szCs w:val="18"/>
              </w:rPr>
              <w:t>万元以上</w:t>
            </w:r>
            <w:r>
              <w:rPr>
                <w:rFonts w:ascii="宋体" w:hAnsi="宋体"/>
                <w:color w:val="000000" w:themeColor="text1"/>
                <w:sz w:val="18"/>
                <w:szCs w:val="18"/>
              </w:rPr>
              <w:t>20</w:t>
            </w:r>
            <w:r>
              <w:rPr>
                <w:rFonts w:hint="eastAsia" w:ascii="宋体" w:hAnsi="宋体"/>
                <w:color w:val="000000" w:themeColor="text1"/>
                <w:sz w:val="18"/>
                <w:szCs w:val="18"/>
              </w:rPr>
              <w:t>万元以下的罚款；有违法所得的，没收违法所得；情节严重的，责令停业整顿，降低资质等级或者吊销测绘资质证书；构成犯罪的，依法追究刑事责任。</w:t>
            </w:r>
          </w:p>
        </w:tc>
        <w:tc>
          <w:tcPr>
            <w:tcW w:w="2289" w:type="dxa"/>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360" w:firstLineChars="20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rPr>
                <w:rFonts w:ascii="宋体" w:hAnsi="宋体"/>
                <w:color w:val="000000" w:themeColor="text1"/>
                <w:kern w:val="0"/>
                <w:sz w:val="18"/>
                <w:szCs w:val="18"/>
              </w:rPr>
            </w:pPr>
          </w:p>
          <w:p>
            <w:pPr>
              <w:rPr>
                <w:rFonts w:ascii="宋体" w:hAnsi="宋体"/>
                <w:color w:val="000000" w:themeColor="text1"/>
                <w:kern w:val="0"/>
                <w:sz w:val="18"/>
                <w:szCs w:val="18"/>
              </w:rPr>
            </w:pPr>
            <w:r>
              <w:rPr>
                <w:rFonts w:ascii="宋体" w:hAnsi="宋体"/>
                <w:color w:val="000000" w:themeColor="text1"/>
                <w:kern w:val="0"/>
                <w:sz w:val="18"/>
                <w:szCs w:val="18"/>
              </w:rPr>
              <w:t>95</w:t>
            </w:r>
          </w:p>
        </w:tc>
        <w:tc>
          <w:tcPr>
            <w:tcW w:w="609" w:type="dxa"/>
            <w:vAlign w:val="center"/>
          </w:tcPr>
          <w:p>
            <w:pPr>
              <w:rPr>
                <w:rFonts w:ascii="宋体" w:hAnsi="宋体"/>
                <w:color w:val="000000" w:themeColor="text1"/>
                <w:kern w:val="0"/>
                <w:sz w:val="18"/>
                <w:szCs w:val="18"/>
              </w:rPr>
            </w:pPr>
          </w:p>
          <w:p>
            <w:pPr>
              <w:rPr>
                <w:rFonts w:ascii="宋体" w:hAnsi="宋体"/>
                <w:color w:val="000000" w:themeColor="text1"/>
                <w:kern w:val="0"/>
                <w:sz w:val="18"/>
                <w:szCs w:val="18"/>
              </w:rPr>
            </w:pPr>
            <w:r>
              <w:rPr>
                <w:rFonts w:hint="eastAsia" w:ascii="宋体" w:hAnsi="宋体"/>
                <w:color w:val="000000" w:themeColor="text1"/>
                <w:kern w:val="0"/>
                <w:sz w:val="18"/>
                <w:szCs w:val="18"/>
              </w:rPr>
              <w:t>行政处罚</w:t>
            </w:r>
          </w:p>
        </w:tc>
        <w:tc>
          <w:tcPr>
            <w:tcW w:w="762" w:type="dxa"/>
            <w:vAlign w:val="center"/>
          </w:tcPr>
          <w:p>
            <w:pPr>
              <w:rPr>
                <w:rFonts w:ascii="宋体" w:hAnsi="宋体"/>
                <w:color w:val="000000" w:themeColor="text1"/>
                <w:kern w:val="0"/>
                <w:sz w:val="18"/>
                <w:szCs w:val="18"/>
              </w:rPr>
            </w:pPr>
          </w:p>
          <w:p>
            <w:pPr>
              <w:rPr>
                <w:rFonts w:ascii="宋体" w:hAnsi="宋体"/>
                <w:color w:val="000000" w:themeColor="text1"/>
                <w:kern w:val="0"/>
                <w:sz w:val="18"/>
                <w:szCs w:val="18"/>
              </w:rPr>
            </w:pPr>
            <w:r>
              <w:rPr>
                <w:rFonts w:hint="eastAsia" w:ascii="宋体" w:hAnsi="宋体"/>
                <w:color w:val="000000" w:themeColor="text1"/>
                <w:kern w:val="0"/>
                <w:sz w:val="18"/>
                <w:szCs w:val="18"/>
              </w:rPr>
              <w:t>对未在地图的适当位置显著标注审图号，或者未按照有关规定送交样本的的处罚</w:t>
            </w:r>
          </w:p>
        </w:tc>
        <w:tc>
          <w:tcPr>
            <w:tcW w:w="602" w:type="dxa"/>
            <w:gridSpan w:val="2"/>
            <w:vAlign w:val="center"/>
          </w:tcPr>
          <w:p>
            <w:pPr>
              <w:rPr>
                <w:rFonts w:ascii="宋体" w:hAnsi="宋体"/>
                <w:color w:val="000000" w:themeColor="text1"/>
                <w:kern w:val="0"/>
                <w:sz w:val="18"/>
                <w:szCs w:val="18"/>
              </w:rPr>
            </w:pPr>
          </w:p>
        </w:tc>
        <w:tc>
          <w:tcPr>
            <w:tcW w:w="3576" w:type="dxa"/>
            <w:gridSpan w:val="2"/>
            <w:vAlign w:val="center"/>
          </w:tcPr>
          <w:p>
            <w:pPr>
              <w:snapToGrid w:val="0"/>
              <w:ind w:firstLine="360" w:firstLineChars="200"/>
              <w:rPr>
                <w:rFonts w:ascii="宋体" w:hAnsi="宋体"/>
                <w:color w:val="000000" w:themeColor="text1"/>
                <w:kern w:val="0"/>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【法规】《地图管理条例》</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日中华人民共和国国务院令第</w:t>
            </w:r>
            <w:r>
              <w:rPr>
                <w:rFonts w:ascii="宋体" w:hAnsi="宋体"/>
                <w:color w:val="000000" w:themeColor="text1"/>
                <w:sz w:val="18"/>
                <w:szCs w:val="18"/>
              </w:rPr>
              <w:t>664</w:t>
            </w:r>
            <w:r>
              <w:rPr>
                <w:rFonts w:hint="eastAsia" w:ascii="宋体" w:hAnsi="宋体"/>
                <w:color w:val="000000" w:themeColor="text1"/>
                <w:sz w:val="18"/>
                <w:szCs w:val="18"/>
              </w:rPr>
              <w:t>号发布，自</w:t>
            </w:r>
            <w:r>
              <w:rPr>
                <w:rFonts w:ascii="宋体" w:hAnsi="宋体"/>
                <w:color w:val="000000" w:themeColor="text1"/>
                <w:sz w:val="18"/>
                <w:szCs w:val="18"/>
              </w:rPr>
              <w:t>2016</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w:t>
            </w:r>
            <w:r>
              <w:rPr>
                <w:rFonts w:ascii="宋体" w:hAnsi="宋体"/>
                <w:color w:val="000000" w:themeColor="text1"/>
                <w:sz w:val="18"/>
                <w:szCs w:val="18"/>
              </w:rPr>
              <w:t>)</w:t>
            </w:r>
            <w:r>
              <w:rPr>
                <w:rFonts w:hint="eastAsia" w:ascii="宋体" w:hAnsi="宋体"/>
                <w:color w:val="000000" w:themeColor="text1"/>
                <w:sz w:val="18"/>
                <w:szCs w:val="18"/>
              </w:rPr>
              <w:t>第五十三条</w:t>
            </w:r>
            <w:r>
              <w:rPr>
                <w:rFonts w:ascii="宋体" w:hAnsi="宋体"/>
                <w:color w:val="000000" w:themeColor="text1"/>
                <w:sz w:val="18"/>
                <w:szCs w:val="18"/>
              </w:rPr>
              <w:t xml:space="preserve">  </w:t>
            </w:r>
            <w:r>
              <w:rPr>
                <w:rFonts w:hint="eastAsia" w:ascii="宋体" w:hAnsi="宋体"/>
                <w:color w:val="000000" w:themeColor="text1"/>
                <w:sz w:val="18"/>
                <w:szCs w:val="18"/>
              </w:rPr>
              <w:t>违反本条例规定，未在地图的适当位置显著标注审图号，或者未按照有关规定送交样本的，责令改正，给予警告；情节严重的，责令停业整顿，降低资质等级或者吊销测绘资质证书。</w:t>
            </w:r>
          </w:p>
        </w:tc>
        <w:tc>
          <w:tcPr>
            <w:tcW w:w="2289" w:type="dxa"/>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p>
            <w:pPr>
              <w:ind w:firstLine="360" w:firstLineChars="200"/>
              <w:rPr>
                <w:rFonts w:ascii="宋体" w:hAnsi="宋体"/>
                <w:color w:val="000000" w:themeColor="text1"/>
                <w:kern w:val="0"/>
                <w:sz w:val="18"/>
                <w:szCs w:val="18"/>
              </w:rPr>
            </w:pP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rPr>
                <w:rFonts w:ascii="宋体" w:hAnsi="宋体"/>
                <w:color w:val="000000" w:themeColor="text1"/>
                <w:kern w:val="0"/>
                <w:sz w:val="18"/>
                <w:szCs w:val="18"/>
              </w:rPr>
            </w:pPr>
            <w:r>
              <w:rPr>
                <w:rFonts w:ascii="宋体" w:hAnsi="宋体"/>
                <w:color w:val="000000" w:themeColor="text1"/>
                <w:kern w:val="0"/>
                <w:sz w:val="18"/>
                <w:szCs w:val="18"/>
              </w:rPr>
              <w:t>96</w:t>
            </w:r>
          </w:p>
        </w:tc>
        <w:tc>
          <w:tcPr>
            <w:tcW w:w="609"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行政处罚</w:t>
            </w:r>
          </w:p>
        </w:tc>
        <w:tc>
          <w:tcPr>
            <w:tcW w:w="762"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对互联网地图服务单位使用未经依法审核批准的地图提供服务，或者未对互联网地图新增内容进行核查校对的处罚</w:t>
            </w:r>
          </w:p>
        </w:tc>
        <w:tc>
          <w:tcPr>
            <w:tcW w:w="602" w:type="dxa"/>
            <w:gridSpan w:val="2"/>
            <w:vAlign w:val="center"/>
          </w:tcPr>
          <w:p>
            <w:pPr>
              <w:jc w:val="center"/>
              <w:rPr>
                <w:rFonts w:ascii="宋体" w:hAnsi="宋体"/>
                <w:color w:val="000000" w:themeColor="text1"/>
                <w:kern w:val="0"/>
                <w:sz w:val="18"/>
                <w:szCs w:val="18"/>
              </w:rPr>
            </w:pPr>
          </w:p>
        </w:tc>
        <w:tc>
          <w:tcPr>
            <w:tcW w:w="3576" w:type="dxa"/>
            <w:gridSpan w:val="2"/>
            <w:vAlign w:val="center"/>
          </w:tcPr>
          <w:p>
            <w:pPr>
              <w:jc w:val="center"/>
              <w:rPr>
                <w:rFonts w:ascii="宋体" w:hAnsi="宋体"/>
                <w:color w:val="000000" w:themeColor="text1"/>
                <w:kern w:val="0"/>
                <w:sz w:val="18"/>
                <w:szCs w:val="18"/>
              </w:rPr>
            </w:pPr>
          </w:p>
          <w:p>
            <w:pPr>
              <w:rPr>
                <w:rFonts w:ascii="宋体" w:hAnsi="宋体"/>
                <w:color w:val="000000" w:themeColor="text1"/>
                <w:kern w:val="0"/>
                <w:sz w:val="18"/>
                <w:szCs w:val="18"/>
              </w:rPr>
            </w:pPr>
            <w:r>
              <w:rPr>
                <w:rFonts w:ascii="宋体" w:hAnsi="宋体"/>
                <w:color w:val="000000" w:themeColor="text1"/>
                <w:kern w:val="0"/>
                <w:sz w:val="18"/>
                <w:szCs w:val="18"/>
              </w:rPr>
              <w:t xml:space="preserve">    1</w:t>
            </w:r>
            <w:r>
              <w:rPr>
                <w:rFonts w:ascii="宋体" w:hAnsi="宋体"/>
                <w:color w:val="000000" w:themeColor="text1"/>
                <w:sz w:val="18"/>
                <w:szCs w:val="18"/>
              </w:rPr>
              <w:t>.</w:t>
            </w:r>
            <w:r>
              <w:rPr>
                <w:rFonts w:hint="eastAsia" w:ascii="宋体" w:hAnsi="宋体"/>
                <w:color w:val="000000" w:themeColor="text1"/>
                <w:sz w:val="18"/>
                <w:szCs w:val="18"/>
              </w:rPr>
              <w:t>【法规】《地图管理条例》</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日中华人民共和国国务院令第</w:t>
            </w:r>
            <w:r>
              <w:rPr>
                <w:rFonts w:ascii="宋体" w:hAnsi="宋体"/>
                <w:color w:val="000000" w:themeColor="text1"/>
                <w:sz w:val="18"/>
                <w:szCs w:val="18"/>
              </w:rPr>
              <w:t>664</w:t>
            </w:r>
            <w:r>
              <w:rPr>
                <w:rFonts w:hint="eastAsia" w:ascii="宋体" w:hAnsi="宋体"/>
                <w:color w:val="000000" w:themeColor="text1"/>
                <w:sz w:val="18"/>
                <w:szCs w:val="18"/>
              </w:rPr>
              <w:t>号发布，自</w:t>
            </w:r>
            <w:r>
              <w:rPr>
                <w:rFonts w:ascii="宋体" w:hAnsi="宋体"/>
                <w:color w:val="000000" w:themeColor="text1"/>
                <w:sz w:val="18"/>
                <w:szCs w:val="18"/>
              </w:rPr>
              <w:t>2016</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w:t>
            </w:r>
            <w:r>
              <w:rPr>
                <w:rFonts w:ascii="宋体" w:hAnsi="宋体"/>
                <w:color w:val="000000" w:themeColor="text1"/>
                <w:sz w:val="18"/>
                <w:szCs w:val="18"/>
              </w:rPr>
              <w:t>)</w:t>
            </w:r>
            <w:r>
              <w:rPr>
                <w:rFonts w:hint="eastAsia" w:ascii="宋体" w:hAnsi="宋体"/>
                <w:color w:val="000000" w:themeColor="text1"/>
                <w:sz w:val="18"/>
                <w:szCs w:val="18"/>
              </w:rPr>
              <w:t>第五十四条</w:t>
            </w:r>
            <w:r>
              <w:rPr>
                <w:rFonts w:ascii="宋体" w:hAnsi="宋体"/>
                <w:color w:val="000000" w:themeColor="text1"/>
                <w:sz w:val="18"/>
                <w:szCs w:val="18"/>
              </w:rPr>
              <w:t xml:space="preserve">  </w:t>
            </w:r>
            <w:r>
              <w:rPr>
                <w:rFonts w:hint="eastAsia" w:ascii="宋体" w:hAnsi="宋体"/>
                <w:color w:val="000000" w:themeColor="text1"/>
                <w:sz w:val="18"/>
                <w:szCs w:val="18"/>
              </w:rPr>
              <w:t>违反本条例规定，互联网地图服务单位使用未经依法审核批准的地图提供服务，或者未对互联网地图新增内容进行核查校对的，责令改正，给予警告，可以处</w:t>
            </w:r>
            <w:r>
              <w:rPr>
                <w:rFonts w:ascii="宋体" w:hAnsi="宋体"/>
                <w:color w:val="000000" w:themeColor="text1"/>
                <w:sz w:val="18"/>
                <w:szCs w:val="18"/>
              </w:rPr>
              <w:t>20</w:t>
            </w:r>
            <w:r>
              <w:rPr>
                <w:rFonts w:hint="eastAsia" w:ascii="宋体" w:hAnsi="宋体"/>
                <w:color w:val="000000" w:themeColor="text1"/>
                <w:sz w:val="18"/>
                <w:szCs w:val="18"/>
              </w:rPr>
              <w:t>万元以下的罚款；有违法所得的，没收违法所得；情节严重的，责令停业整顿，降低资质等级或者吊销测绘资质证书；构成犯罪的，依法追究刑事责任。</w:t>
            </w:r>
          </w:p>
        </w:tc>
        <w:tc>
          <w:tcPr>
            <w:tcW w:w="2289" w:type="dxa"/>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p>
            <w:pPr>
              <w:ind w:firstLine="360" w:firstLineChars="200"/>
              <w:rPr>
                <w:rFonts w:ascii="宋体" w:hAnsi="宋体"/>
                <w:color w:val="000000" w:themeColor="text1"/>
                <w:kern w:val="0"/>
                <w:sz w:val="18"/>
                <w:szCs w:val="18"/>
              </w:rPr>
            </w:pP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rPr>
                <w:rFonts w:ascii="宋体" w:hAnsi="宋体"/>
                <w:color w:val="000000" w:themeColor="text1"/>
                <w:kern w:val="0"/>
                <w:sz w:val="18"/>
                <w:szCs w:val="18"/>
              </w:rPr>
            </w:pPr>
            <w:r>
              <w:rPr>
                <w:rFonts w:ascii="宋体" w:hAnsi="宋体"/>
                <w:color w:val="000000" w:themeColor="text1"/>
                <w:kern w:val="0"/>
                <w:sz w:val="18"/>
                <w:szCs w:val="18"/>
              </w:rPr>
              <w:t>97</w:t>
            </w:r>
          </w:p>
        </w:tc>
        <w:tc>
          <w:tcPr>
            <w:tcW w:w="609"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行政处罚</w:t>
            </w:r>
          </w:p>
        </w:tc>
        <w:tc>
          <w:tcPr>
            <w:tcW w:w="762"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对通过互联网上传标注了含有按照国家有关规定在地图上不得表示的内容的处罚</w:t>
            </w:r>
          </w:p>
        </w:tc>
        <w:tc>
          <w:tcPr>
            <w:tcW w:w="602" w:type="dxa"/>
            <w:gridSpan w:val="2"/>
            <w:vAlign w:val="center"/>
          </w:tcPr>
          <w:p>
            <w:pPr>
              <w:rPr>
                <w:rFonts w:ascii="宋体" w:hAnsi="宋体"/>
                <w:color w:val="000000" w:themeColor="text1"/>
                <w:kern w:val="0"/>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【法规】《地图管理条例》</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26</w:t>
            </w:r>
            <w:r>
              <w:rPr>
                <w:rFonts w:hint="eastAsia" w:ascii="宋体" w:hAnsi="宋体"/>
                <w:color w:val="000000" w:themeColor="text1"/>
                <w:sz w:val="18"/>
                <w:szCs w:val="18"/>
              </w:rPr>
              <w:t>日中华人民共和国国务院令第</w:t>
            </w:r>
            <w:r>
              <w:rPr>
                <w:rFonts w:ascii="宋体" w:hAnsi="宋体"/>
                <w:color w:val="000000" w:themeColor="text1"/>
                <w:sz w:val="18"/>
                <w:szCs w:val="18"/>
              </w:rPr>
              <w:t>664</w:t>
            </w:r>
            <w:r>
              <w:rPr>
                <w:rFonts w:hint="eastAsia" w:ascii="宋体" w:hAnsi="宋体"/>
                <w:color w:val="000000" w:themeColor="text1"/>
                <w:sz w:val="18"/>
                <w:szCs w:val="18"/>
              </w:rPr>
              <w:t>号发布，自</w:t>
            </w:r>
            <w:r>
              <w:rPr>
                <w:rFonts w:ascii="宋体" w:hAnsi="宋体"/>
                <w:color w:val="000000" w:themeColor="text1"/>
                <w:sz w:val="18"/>
                <w:szCs w:val="18"/>
              </w:rPr>
              <w:t>2016</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w:t>
            </w:r>
            <w:r>
              <w:rPr>
                <w:rFonts w:ascii="宋体" w:hAnsi="宋体"/>
                <w:color w:val="000000" w:themeColor="text1"/>
                <w:sz w:val="18"/>
                <w:szCs w:val="18"/>
              </w:rPr>
              <w:t>)</w:t>
            </w:r>
            <w:r>
              <w:rPr>
                <w:rFonts w:hint="eastAsia" w:ascii="宋体" w:hAnsi="宋体"/>
                <w:color w:val="000000" w:themeColor="text1"/>
                <w:sz w:val="18"/>
                <w:szCs w:val="18"/>
              </w:rPr>
              <w:t>第五十五条</w:t>
            </w:r>
            <w:r>
              <w:rPr>
                <w:rFonts w:ascii="宋体" w:hAnsi="宋体"/>
                <w:color w:val="000000" w:themeColor="text1"/>
                <w:sz w:val="18"/>
                <w:szCs w:val="18"/>
              </w:rPr>
              <w:t xml:space="preserve">  </w:t>
            </w:r>
            <w:r>
              <w:rPr>
                <w:rFonts w:hint="eastAsia" w:ascii="宋体" w:hAnsi="宋体"/>
                <w:color w:val="000000" w:themeColor="text1"/>
                <w:sz w:val="18"/>
                <w:szCs w:val="18"/>
              </w:rPr>
              <w:t>违反本条例规定，通过互联网上传标注了含有按照国家有关规定在地图上不得表示的内容的，责令改正，给予警告，可以处</w:t>
            </w:r>
            <w:r>
              <w:rPr>
                <w:rFonts w:ascii="宋体" w:hAnsi="宋体"/>
                <w:color w:val="000000" w:themeColor="text1"/>
                <w:sz w:val="18"/>
                <w:szCs w:val="18"/>
              </w:rPr>
              <w:t>10</w:t>
            </w:r>
            <w:r>
              <w:rPr>
                <w:rFonts w:hint="eastAsia" w:ascii="宋体" w:hAnsi="宋体"/>
                <w:color w:val="000000" w:themeColor="text1"/>
                <w:sz w:val="18"/>
                <w:szCs w:val="18"/>
              </w:rPr>
              <w:t>万元以下的罚款；构成犯罪的，依法追究刑事责任。</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p>
            <w:pPr>
              <w:ind w:firstLine="360" w:firstLineChars="200"/>
              <w:rPr>
                <w:rFonts w:ascii="宋体" w:hAnsi="宋体"/>
                <w:color w:val="000000" w:themeColor="text1"/>
                <w:kern w:val="0"/>
                <w:sz w:val="18"/>
                <w:szCs w:val="18"/>
              </w:rPr>
            </w:pP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jc w:val="center"/>
              <w:rPr>
                <w:rFonts w:ascii="宋体" w:hAnsi="宋体"/>
                <w:color w:val="000000" w:themeColor="text1"/>
                <w:kern w:val="0"/>
                <w:sz w:val="18"/>
                <w:szCs w:val="18"/>
              </w:rPr>
            </w:pPr>
            <w:r>
              <w:rPr>
                <w:rFonts w:ascii="宋体" w:hAnsi="宋体"/>
                <w:color w:val="000000" w:themeColor="text1"/>
                <w:kern w:val="0"/>
                <w:sz w:val="18"/>
                <w:szCs w:val="18"/>
              </w:rPr>
              <w:t>98</w:t>
            </w:r>
          </w:p>
        </w:tc>
        <w:tc>
          <w:tcPr>
            <w:tcW w:w="609"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行政处罚</w:t>
            </w:r>
          </w:p>
        </w:tc>
        <w:tc>
          <w:tcPr>
            <w:tcW w:w="762"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对影响、损坏或者擅自移动永久性测量标志和正在使用中的临时性测量标志等行为的处罚</w:t>
            </w:r>
          </w:p>
        </w:tc>
        <w:tc>
          <w:tcPr>
            <w:tcW w:w="602" w:type="dxa"/>
            <w:gridSpan w:val="2"/>
          </w:tcPr>
          <w:p>
            <w:pPr>
              <w:rPr>
                <w:rFonts w:ascii="宋体" w:hAnsi="宋体"/>
                <w:color w:val="000000" w:themeColor="text1"/>
                <w:kern w:val="0"/>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kern w:val="0"/>
                <w:sz w:val="18"/>
                <w:szCs w:val="18"/>
              </w:rPr>
              <w:t>1.</w:t>
            </w:r>
            <w:r>
              <w:rPr>
                <w:rFonts w:ascii="宋体" w:hAnsi="宋体"/>
                <w:color w:val="000000" w:themeColor="text1"/>
                <w:sz w:val="18"/>
                <w:szCs w:val="18"/>
              </w:rPr>
              <w:t xml:space="preserve"> 1.</w:t>
            </w:r>
            <w:r>
              <w:rPr>
                <w:rFonts w:hint="eastAsia" w:ascii="宋体" w:hAnsi="宋体"/>
                <w:color w:val="000000" w:themeColor="text1"/>
                <w:sz w:val="18"/>
                <w:szCs w:val="18"/>
              </w:rPr>
              <w:t>【法律】《中华人民共和国测绘法》（</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日第九届全国人民代表大会常务委员会第二十九次会议修订通过</w:t>
            </w:r>
            <w:r>
              <w:rPr>
                <w:rFonts w:ascii="宋体" w:hAnsi="宋体"/>
                <w:color w:val="000000" w:themeColor="text1"/>
                <w:sz w:val="18"/>
                <w:szCs w:val="18"/>
              </w:rPr>
              <w:t xml:space="preserve"> 2002</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日中华人民共和国主席令第</w:t>
            </w:r>
            <w:r>
              <w:rPr>
                <w:rFonts w:ascii="宋体" w:hAnsi="宋体"/>
                <w:color w:val="000000" w:themeColor="text1"/>
                <w:sz w:val="18"/>
                <w:szCs w:val="18"/>
              </w:rPr>
              <w:t>75</w:t>
            </w:r>
            <w:r>
              <w:rPr>
                <w:rFonts w:hint="eastAsia" w:ascii="宋体" w:hAnsi="宋体"/>
                <w:color w:val="000000" w:themeColor="text1"/>
                <w:sz w:val="18"/>
                <w:szCs w:val="18"/>
              </w:rPr>
              <w:t>号公布</w:t>
            </w:r>
            <w:r>
              <w:rPr>
                <w:rFonts w:ascii="宋体" w:hAnsi="宋体"/>
                <w:color w:val="000000" w:themeColor="text1"/>
                <w:sz w:val="18"/>
                <w:szCs w:val="18"/>
              </w:rPr>
              <w:t xml:space="preserve"> </w:t>
            </w:r>
            <w:r>
              <w:rPr>
                <w:rFonts w:hint="eastAsia" w:ascii="宋体" w:hAnsi="宋体"/>
                <w:color w:val="000000" w:themeColor="text1"/>
                <w:sz w:val="18"/>
                <w:szCs w:val="18"/>
              </w:rPr>
              <w:t>自</w:t>
            </w:r>
            <w:r>
              <w:rPr>
                <w:rFonts w:ascii="宋体" w:hAnsi="宋体"/>
                <w:color w:val="000000" w:themeColor="text1"/>
                <w:sz w:val="18"/>
                <w:szCs w:val="18"/>
              </w:rPr>
              <w:t>2002</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日起施行）第四条</w:t>
            </w:r>
            <w:r>
              <w:rPr>
                <w:rFonts w:ascii="宋体" w:hAnsi="宋体"/>
                <w:color w:val="000000" w:themeColor="text1"/>
                <w:sz w:val="18"/>
                <w:szCs w:val="18"/>
              </w:rPr>
              <w:t xml:space="preserve"> </w:t>
            </w:r>
            <w:r>
              <w:rPr>
                <w:rFonts w:hint="eastAsia" w:ascii="宋体" w:hAnsi="宋体"/>
                <w:color w:val="000000" w:themeColor="text1"/>
                <w:sz w:val="18"/>
                <w:szCs w:val="18"/>
              </w:rPr>
              <w:t>第二款</w:t>
            </w:r>
            <w:r>
              <w:rPr>
                <w:rFonts w:ascii="宋体" w:hAnsi="宋体"/>
                <w:color w:val="000000" w:themeColor="text1"/>
                <w:sz w:val="18"/>
                <w:szCs w:val="18"/>
              </w:rPr>
              <w:t xml:space="preserve"> </w:t>
            </w:r>
            <w:r>
              <w:rPr>
                <w:rFonts w:hint="eastAsia" w:ascii="宋体" w:hAnsi="宋体"/>
                <w:color w:val="000000" w:themeColor="text1"/>
                <w:sz w:val="18"/>
                <w:szCs w:val="18"/>
              </w:rPr>
              <w:t>县级以上地方人民政府负责管理测绘工作的行政部门（以下简称测绘行政主管部门）负责本行政区域测绘工作的统一监督管理。县级以上地方人民政府其他有关部门按照本级人民政府规定的职责分工，负责本部门有关的测绘工作。</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【法规】《中华人民共和国测量标志保护条例》</w:t>
            </w:r>
            <w:r>
              <w:rPr>
                <w:rFonts w:ascii="宋体" w:hAnsi="宋体"/>
                <w:color w:val="000000" w:themeColor="text1"/>
                <w:sz w:val="18"/>
                <w:szCs w:val="18"/>
              </w:rPr>
              <w:t>(1996</w:t>
            </w:r>
            <w:r>
              <w:rPr>
                <w:rFonts w:hint="eastAsia" w:ascii="宋体" w:hAnsi="宋体"/>
                <w:color w:val="000000" w:themeColor="text1"/>
                <w:sz w:val="18"/>
                <w:szCs w:val="18"/>
              </w:rPr>
              <w:t>年国务院令第二百零三号发布</w:t>
            </w:r>
            <w:r>
              <w:rPr>
                <w:rFonts w:ascii="宋体" w:hAnsi="宋体"/>
                <w:color w:val="000000" w:themeColor="text1"/>
                <w:sz w:val="18"/>
                <w:szCs w:val="18"/>
              </w:rPr>
              <w:t>)</w:t>
            </w:r>
            <w:r>
              <w:rPr>
                <w:rFonts w:hint="eastAsia" w:ascii="宋体" w:hAnsi="宋体"/>
                <w:color w:val="000000" w:themeColor="text1"/>
                <w:sz w:val="18"/>
                <w:szCs w:val="18"/>
              </w:rPr>
              <w:t>第二十二条第二项</w:t>
            </w:r>
            <w:r>
              <w:rPr>
                <w:rFonts w:ascii="宋体" w:hAnsi="宋体"/>
                <w:color w:val="000000" w:themeColor="text1"/>
                <w:sz w:val="18"/>
                <w:szCs w:val="18"/>
              </w:rPr>
              <w:t xml:space="preserve">  </w:t>
            </w:r>
            <w:r>
              <w:rPr>
                <w:rFonts w:hint="eastAsia" w:ascii="宋体" w:hAnsi="宋体"/>
                <w:color w:val="000000" w:themeColor="text1"/>
                <w:sz w:val="18"/>
                <w:szCs w:val="18"/>
              </w:rPr>
              <w:t>测量标志受国家保护，禁止下列有损测量标志安全和使测量标志失去使用效能的行为：（一）损毁或者擅自移动地下或者地上的永久性测量标志安全和使用测量标志失去使用效能的行为；（二）在测量标志占地范围内烧荒、耕作、取土、挖沙或者侵占永久性测量标志用地的；（三）在距永久性测量标志</w:t>
            </w:r>
            <w:r>
              <w:rPr>
                <w:rFonts w:ascii="宋体" w:hAnsi="宋体"/>
                <w:color w:val="000000" w:themeColor="text1"/>
                <w:sz w:val="18"/>
                <w:szCs w:val="18"/>
              </w:rPr>
              <w:t>50</w:t>
            </w:r>
            <w:r>
              <w:rPr>
                <w:rFonts w:hint="eastAsia" w:ascii="宋体" w:hAnsi="宋体"/>
                <w:color w:val="000000" w:themeColor="text1"/>
                <w:sz w:val="18"/>
                <w:szCs w:val="18"/>
              </w:rPr>
              <w:t>米范围内采石、爆破、射击、架设高压电线的；</w:t>
            </w:r>
            <w:r>
              <w:rPr>
                <w:rFonts w:hint="eastAsia" w:ascii="宋体" w:hAnsi="宋体"/>
                <w:color w:val="000000" w:themeColor="text1"/>
                <w:kern w:val="0"/>
                <w:sz w:val="18"/>
                <w:szCs w:val="18"/>
              </w:rPr>
              <w:t>（四）在测量标志的占地范围内，建设影响测量标志使用效能的建筑物的；</w:t>
            </w:r>
            <w:r>
              <w:rPr>
                <w:rFonts w:hint="eastAsia" w:ascii="宋体" w:hAnsi="宋体"/>
                <w:color w:val="000000" w:themeColor="text1"/>
                <w:sz w:val="18"/>
                <w:szCs w:val="18"/>
              </w:rPr>
              <w:t>（五）在测量标志上架设通讯设施、设置观望台、搭帐篷、拴牲畜或者设置其他有可能损毁测量标志的附着物的；（六）擅自拆除设有测量标志的建筑物或者拆除无上的测量标志的；（七）其他有损侧俩个标志安全和使用效能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第二十三条第四项</w:t>
            </w:r>
            <w:r>
              <w:rPr>
                <w:rFonts w:ascii="宋体" w:hAnsi="宋体"/>
                <w:color w:val="000000" w:themeColor="text1"/>
                <w:sz w:val="18"/>
                <w:szCs w:val="18"/>
              </w:rPr>
              <w:t xml:space="preserve">  </w:t>
            </w:r>
            <w:r>
              <w:rPr>
                <w:rFonts w:hint="eastAsia" w:ascii="宋体" w:hAnsi="宋体"/>
                <w:color w:val="000000" w:themeColor="text1"/>
                <w:sz w:val="18"/>
                <w:szCs w:val="18"/>
              </w:rPr>
              <w:t>有本条例第二十二条禁止的行为之一，或者有下列行为之一的，由县级以上人民政府管理测绘工作的部门责令限期改正，给予警告，并可以根据情节处以</w:t>
            </w:r>
            <w:r>
              <w:rPr>
                <w:rFonts w:ascii="宋体" w:hAnsi="宋体"/>
                <w:color w:val="000000" w:themeColor="text1"/>
                <w:sz w:val="18"/>
                <w:szCs w:val="18"/>
              </w:rPr>
              <w:t>5</w:t>
            </w:r>
            <w:r>
              <w:rPr>
                <w:rFonts w:hint="eastAsia" w:ascii="宋体" w:hAnsi="宋体"/>
                <w:color w:val="000000" w:themeColor="text1"/>
                <w:sz w:val="18"/>
                <w:szCs w:val="18"/>
              </w:rPr>
              <w:t>万元以下的罚款；对负有直接责任的主管人员和其他直接责任人员，依法给予行政处分；造成损失的，应当依法承担赔偿责任：（一）干扰或者阻挠测量标志建设单位依法使用土地或者在建筑物上建设永久性测量标志的；</w:t>
            </w:r>
            <w:r>
              <w:rPr>
                <w:rFonts w:ascii="宋体" w:hAnsi="宋体"/>
                <w:color w:val="000000" w:themeColor="text1"/>
                <w:sz w:val="18"/>
                <w:szCs w:val="18"/>
              </w:rPr>
              <w:t xml:space="preserve"> </w:t>
            </w:r>
            <w:r>
              <w:rPr>
                <w:rFonts w:hint="eastAsia" w:ascii="宋体" w:hAnsi="宋体"/>
                <w:color w:val="000000" w:themeColor="text1"/>
                <w:sz w:val="18"/>
                <w:szCs w:val="18"/>
              </w:rPr>
              <w:t>（二）工程建设单位未经批准擅自拆迁永久性测量标志或者使永久性测量标志失去使用效能的，或者拒绝按照国家有关规定支付迁建费用的；（三）违反测绘操作规程进行测绘，使永久性测量标志受到损坏的；（四）无证使用永久性测量标志并且拒绝县级以上人民政府管理测绘工作的部门监督和负责保管测量标志的单位和个人查询的。</w:t>
            </w:r>
          </w:p>
        </w:tc>
        <w:tc>
          <w:tcPr>
            <w:tcW w:w="2289" w:type="dxa"/>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立案责任：接到举报或相关部门转送、巡查发现违法行为，及时予以审查，决定是否立案。下达《责令停止违法行为通知书》。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调查责任：国土资源部门对立案的案件，指定专人负责，及时组织调查取证，与当事人有直接利害关系的应当回避。执法人员不得少于两人，调查时应出示执法证件，听取当事人辩解陈述。执法人员应保守有关秘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审查责任：审理案件调查报告，对案件违法事实、证据、调查取证程序、法律适用、处罚种类和幅度、当事人陈述和申辩理由等方面进行审查，提出初步处理意见（主要证据不足时，以适当的方式补充调查）；报领导批准召开案件会审会；进行研究。</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告知责任：作出行政处罚决定前，应制作《行政处罚告知书》送达当事人，告知违法事实及其享有的陈述、申辩等权利。符合听证规定的，制作并送达《行政处罚听证告知书》。</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决定责任：制作行政处罚决定书，载明行政处罚告知、当事人陈述申辩或者听证情况等内容。符合刑事案件移送条件的，及时移送。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送达责任：行政处罚决定书按法律规定的方式送达当事人。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执行责任：当事人履行处罚决定的，及时结案；未履行处罚决定，依照生效的行政处罚决定，按程序下达催缴（告）通知书和申请人民法院强制执行。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号）第十一条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国土资源主管部门发现自然人、法人或者其他组织行为涉嫌违法的，应当及时核查。对正在实施的违法行为，应当依法及时下达《责令停止违法行为通知书》予以制止。</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第十二条</w:t>
            </w:r>
            <w:r>
              <w:rPr>
                <w:rFonts w:ascii="宋体" w:hAnsi="宋体"/>
                <w:color w:val="000000" w:themeColor="text1"/>
                <w:sz w:val="18"/>
                <w:szCs w:val="18"/>
              </w:rPr>
              <w:t xml:space="preserve"> </w:t>
            </w:r>
            <w:r>
              <w:rPr>
                <w:rFonts w:hint="eastAsia" w:ascii="宋体" w:hAnsi="宋体"/>
                <w:color w:val="000000" w:themeColor="text1"/>
                <w:sz w:val="18"/>
                <w:szCs w:val="18"/>
              </w:rPr>
              <w:t>符合下列条件的，国土资源主管部门应当在十个工作日内予以立案：（一）有明确的行为人；（二）有违反国土资源管理法律法规的事实；（三）依照国土资源管理法律法规应当追究法律责任；（四）属于本部门管辖；（五）违法行为没有超过追诉时效。违法行为轻微并及时纠正，没有造成危害后果的，可以不予立案。</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号）第十三条</w:t>
            </w:r>
            <w:r>
              <w:rPr>
                <w:rFonts w:ascii="宋体" w:hAnsi="宋体"/>
                <w:color w:val="000000" w:themeColor="text1"/>
                <w:sz w:val="18"/>
                <w:szCs w:val="18"/>
              </w:rPr>
              <w:t xml:space="preserve"> </w:t>
            </w:r>
            <w:r>
              <w:rPr>
                <w:rFonts w:hint="eastAsia" w:ascii="宋体" w:hAnsi="宋体"/>
                <w:color w:val="000000" w:themeColor="text1"/>
                <w:sz w:val="18"/>
                <w:szCs w:val="18"/>
              </w:rPr>
              <w:t>立案后，国土资源主管部门应当指定案件承办人员，及时组织调查取证。调查取证时，案件调查人员应当不少于二人，并应当向被调查人出示执法证件。</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第二十四条</w:t>
            </w:r>
            <w:r>
              <w:rPr>
                <w:rFonts w:ascii="宋体" w:hAnsi="宋体"/>
                <w:color w:val="000000" w:themeColor="text1"/>
                <w:sz w:val="18"/>
                <w:szCs w:val="18"/>
              </w:rPr>
              <w:t xml:space="preserve"> </w:t>
            </w:r>
            <w:r>
              <w:rPr>
                <w:rFonts w:hint="eastAsia" w:ascii="宋体" w:hAnsi="宋体"/>
                <w:color w:val="000000" w:themeColor="text1"/>
                <w:sz w:val="18"/>
                <w:szCs w:val="18"/>
              </w:rPr>
              <w:t>案件调查终结，案件承办人员应当提交调查报告。调查报告应当包括当事人的基本情况、违法事实以及法律依据、相关证据、违法性质、违法情节、违法后果，并提出依法应当不予行政处罚或者给予行政处罚以及给予何种行政处罚的处理意见。</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号）第二十五条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第二十六条</w:t>
            </w:r>
            <w:r>
              <w:rPr>
                <w:rFonts w:ascii="宋体" w:hAnsi="宋体"/>
                <w:color w:val="000000" w:themeColor="text1"/>
                <w:sz w:val="18"/>
                <w:szCs w:val="18"/>
              </w:rPr>
              <w:t xml:space="preserve"> </w:t>
            </w:r>
            <w:r>
              <w:rPr>
                <w:rFonts w:hint="eastAsia" w:ascii="宋体" w:hAnsi="宋体"/>
                <w:color w:val="000000" w:themeColor="text1"/>
                <w:sz w:val="18"/>
                <w:szCs w:val="18"/>
              </w:rPr>
              <w:t>审理结束后，国土资源主管部门根据不同情况，分别作出下列决定。（一）违法事实清楚、证据确凿、依据正确、调查审理符合法定程序的，作出行政处罚决定；（二）违法情节轻微、依法可以不给予行政处罚的，不予以行政处罚；（三）违法事实不成立的，不得给予行政处罚（四）违法行为涉及需要追究党纪、政纪或者刑事责任的，移送有权机关。</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号）第二十七条</w:t>
            </w:r>
            <w:r>
              <w:rPr>
                <w:rFonts w:ascii="宋体" w:hAnsi="宋体"/>
                <w:color w:val="000000" w:themeColor="text1"/>
                <w:sz w:val="18"/>
                <w:szCs w:val="18"/>
              </w:rPr>
              <w:t xml:space="preserve"> </w:t>
            </w:r>
            <w:r>
              <w:rPr>
                <w:rFonts w:hint="eastAsia" w:ascii="宋体" w:hAnsi="宋体"/>
                <w:color w:val="000000" w:themeColor="text1"/>
                <w:sz w:val="18"/>
                <w:szCs w:val="18"/>
              </w:rPr>
              <w:t>违法行为依法需要给予行政处罚的，国土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第二十八条</w:t>
            </w:r>
            <w:r>
              <w:rPr>
                <w:rFonts w:ascii="宋体" w:hAnsi="宋体"/>
                <w:color w:val="000000" w:themeColor="text1"/>
                <w:sz w:val="18"/>
                <w:szCs w:val="18"/>
              </w:rPr>
              <w:t xml:space="preserve"> </w:t>
            </w:r>
            <w:r>
              <w:rPr>
                <w:rFonts w:hint="eastAsia" w:ascii="宋体" w:hAnsi="宋体"/>
                <w:color w:val="000000" w:themeColor="text1"/>
                <w:sz w:val="18"/>
                <w:szCs w:val="18"/>
              </w:rPr>
              <w:t>对拟给予较大数额罚款或者吊销勘查许可证、采矿许可证等行政处罚的，国土资源主管部门应当制作《行政处罚听证告知书》，按照法律规定的方式，送达当事人。当事人要求听证的，应当在收到《行政处罚听证告知书》后三个工作日内提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号）第二十九条</w:t>
            </w:r>
            <w:r>
              <w:rPr>
                <w:rFonts w:ascii="宋体" w:hAnsi="宋体"/>
                <w:color w:val="000000" w:themeColor="text1"/>
                <w:sz w:val="18"/>
                <w:szCs w:val="18"/>
              </w:rPr>
              <w:t xml:space="preserve"> </w:t>
            </w:r>
            <w:r>
              <w:rPr>
                <w:rFonts w:hint="eastAsia" w:ascii="宋体" w:hAnsi="宋体"/>
                <w:color w:val="000000" w:themeColor="text1"/>
                <w:sz w:val="18"/>
                <w:szCs w:val="18"/>
              </w:rPr>
              <w:t>当事人未在规定时间内陈述、申辩或者要求听证的，以及陈述、申辩或者听证中提出的事实、理由或者证据不成立的，国土资源主管部门应当依法制作《行政处罚决定书》，并按照法律规定的方式，送达当事人。</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国土资源主管部门应当自立案之日起六十日内作出行政处罚决定。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5</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号）第三十三条</w:t>
            </w:r>
            <w:r>
              <w:rPr>
                <w:rFonts w:ascii="宋体" w:hAnsi="宋体"/>
                <w:color w:val="000000" w:themeColor="text1"/>
                <w:sz w:val="18"/>
                <w:szCs w:val="18"/>
              </w:rPr>
              <w:t xml:space="preserve"> </w:t>
            </w:r>
            <w:r>
              <w:rPr>
                <w:rFonts w:hint="eastAsia" w:ascii="宋体" w:hAnsi="宋体"/>
                <w:color w:val="000000" w:themeColor="text1"/>
                <w:sz w:val="18"/>
                <w:szCs w:val="18"/>
              </w:rPr>
              <w:t>行政处罚决定生效后，当事人逾期不履行的，国土资源主管部门除采取法律法规规定的措施外，还可以采取以下措施。</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第三十六条</w:t>
            </w:r>
            <w:r>
              <w:rPr>
                <w:rFonts w:ascii="宋体" w:hAnsi="宋体"/>
                <w:color w:val="000000" w:themeColor="text1"/>
                <w:sz w:val="18"/>
                <w:szCs w:val="18"/>
              </w:rPr>
              <w:t xml:space="preserve"> </w:t>
            </w:r>
            <w:r>
              <w:rPr>
                <w:rFonts w:hint="eastAsia" w:ascii="宋体" w:hAnsi="宋体"/>
                <w:color w:val="000000" w:themeColor="text1"/>
                <w:sz w:val="18"/>
                <w:szCs w:val="18"/>
              </w:rPr>
              <w:t>国土资源主管部门申请人民法院强制执行前，应当催告当事人履行义务。</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当事人在法定期限内不申请行政复议或者提起行政诉讼，又不履行的，国土资源主管部门可以自期限届满之日起三个月内，向土地、矿产资源所在地有管辖权的人民法院申请强制执行。</w:t>
            </w: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对违法行为能制止而未依法制止的；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应当依法立案查处，无正当理由未依法立案查处的；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应当依法进行行政处罚而未依法处罚的：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在制止以及查处违法案件中受阻，依照有关规定应当向本级人民政府或者上级国土资源主管部门报告而未报告的；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应当依法申请强制执行、提出行政处分建议或者移送有权机关追究党纪、政纪或者刑事责任，而未申请强制执行、提出行政处分建议或者移送有权机关的；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土地行政主管部门的工作人员玩忽职守、滥用职权、徇私舞弊；</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在行政处罚过程中发生腐败行为的；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没有法定的行政处罚依据的；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擅自改变行政处罚种类、幅度的；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违反法定的行政处罚程序的；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11.</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【规章】《国土资源行政处罚办法》（</w:t>
            </w:r>
            <w:r>
              <w:rPr>
                <w:rFonts w:ascii="宋体" w:hAnsi="宋体"/>
                <w:color w:val="000000" w:themeColor="text1"/>
                <w:sz w:val="18"/>
                <w:szCs w:val="18"/>
              </w:rPr>
              <w:t>2014</w:t>
            </w:r>
            <w:r>
              <w:rPr>
                <w:rFonts w:hint="eastAsia" w:ascii="宋体" w:hAnsi="宋体"/>
                <w:color w:val="000000" w:themeColor="text1"/>
                <w:sz w:val="18"/>
                <w:szCs w:val="18"/>
              </w:rPr>
              <w:t>年国土资源部令第</w:t>
            </w:r>
            <w:r>
              <w:rPr>
                <w:rFonts w:ascii="宋体" w:hAnsi="宋体"/>
                <w:color w:val="000000" w:themeColor="text1"/>
                <w:sz w:val="18"/>
                <w:szCs w:val="18"/>
              </w:rPr>
              <w:t>6 0</w:t>
            </w:r>
            <w:r>
              <w:rPr>
                <w:rFonts w:hint="eastAsia" w:ascii="宋体" w:hAnsi="宋体"/>
                <w:color w:val="000000" w:themeColor="text1"/>
                <w:sz w:val="18"/>
                <w:szCs w:val="18"/>
              </w:rPr>
              <w:t>号）第四十五条</w:t>
            </w:r>
            <w:r>
              <w:rPr>
                <w:rFonts w:ascii="宋体" w:hAnsi="宋体"/>
                <w:color w:val="000000" w:themeColor="text1"/>
                <w:sz w:val="18"/>
                <w:szCs w:val="18"/>
              </w:rPr>
              <w:t xml:space="preserve"> </w:t>
            </w:r>
            <w:r>
              <w:rPr>
                <w:rFonts w:hint="eastAsia" w:ascii="宋体" w:hAnsi="宋体"/>
                <w:color w:val="000000" w:themeColor="text1"/>
                <w:sz w:val="18"/>
                <w:szCs w:val="18"/>
              </w:rPr>
              <w:t>县级以上国土资源主管部门直接负责的主管人员和其他直接责任人员，违反本办法规定，有下列情形之一，致使公民、法人或者其他组织的合法权益、公共利益和社会秩序遭受损害的，应当依法给予处分：</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（一）对违法行为未依法制止的；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（二）应当依法立案查处，无正当理由未依法立案查处的；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（三）在制止以及查处违法案件中受阻，依照有关规定应向本级人民政府或者上级国土资源主管部门报告而未报告的；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（四）应当依法进行行政处罚而未依法处罚的；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（五）应当依法申请强制执行、提出行政处分建议或者移送有权机关追究党纪、政纪或者刑事责任，而未依法申请强制执行、提出行政处分建议、移送有权机关的；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（六）其他徇私枉法、滥用职权、玩忽职守的情形。</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日修改公布）第八十四条土地行政主管部门的工作人员玩忽职守、滥用职权、徇私舞弊，构成犯罪的，依法追究刑事责任；尚不构成犯罪的，依法给予行政处分。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7 .</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日第十一届全国人民代表大会常务委员会第十次会议修正）第五十八条</w:t>
            </w:r>
            <w:r>
              <w:rPr>
                <w:rFonts w:ascii="宋体" w:hAnsi="宋体"/>
                <w:color w:val="000000" w:themeColor="text1"/>
                <w:sz w:val="18"/>
                <w:szCs w:val="18"/>
              </w:rPr>
              <w:t xml:space="preserve"> </w:t>
            </w:r>
            <w:r>
              <w:rPr>
                <w:rFonts w:hint="eastAsia" w:ascii="宋体" w:hAnsi="宋体"/>
                <w:color w:val="000000" w:themeColor="text1"/>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【法律】《中华人民共和国行政处罚法》（</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日第十一届全国人民代表大会常务委员会第十次会议修正）第五十五条</w:t>
            </w:r>
            <w:r>
              <w:rPr>
                <w:rFonts w:ascii="宋体" w:hAnsi="宋体"/>
                <w:color w:val="000000" w:themeColor="text1"/>
                <w:sz w:val="18"/>
                <w:szCs w:val="18"/>
              </w:rPr>
              <w:t xml:space="preserve">  </w:t>
            </w:r>
            <w:r>
              <w:rPr>
                <w:rFonts w:hint="eastAsia" w:ascii="宋体" w:hAnsi="宋体"/>
                <w:color w:val="000000" w:themeColor="text1"/>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宋体" w:hAnsi="宋体"/>
                <w:color w:val="000000" w:themeColor="text1"/>
                <w:sz w:val="18"/>
                <w:szCs w:val="18"/>
              </w:rPr>
              <w:t xml:space="preserve"> </w:t>
            </w:r>
            <w:r>
              <w:rPr>
                <w:rFonts w:hint="eastAsia" w:ascii="宋体" w:hAnsi="宋体"/>
                <w:color w:val="000000" w:themeColor="text1"/>
                <w:sz w:val="18"/>
                <w:szCs w:val="18"/>
              </w:rPr>
              <w:t>。</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10.</w:t>
            </w:r>
            <w:r>
              <w:rPr>
                <w:rFonts w:hint="eastAsia" w:ascii="宋体" w:hAnsi="宋体"/>
                <w:color w:val="000000" w:themeColor="text1"/>
                <w:sz w:val="18"/>
                <w:szCs w:val="18"/>
              </w:rPr>
              <w:t>同</w:t>
            </w:r>
            <w:r>
              <w:rPr>
                <w:rFonts w:ascii="宋体" w:hAnsi="宋体"/>
                <w:color w:val="000000" w:themeColor="text1"/>
                <w:sz w:val="18"/>
                <w:szCs w:val="18"/>
              </w:rPr>
              <w:t>8</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保留，原</w:t>
            </w:r>
            <w:r>
              <w:rPr>
                <w:rFonts w:ascii="宋体" w:hAnsi="宋体"/>
                <w:color w:val="000000" w:themeColor="text1"/>
                <w:sz w:val="18"/>
                <w:szCs w:val="18"/>
              </w:rPr>
              <w:t>46</w:t>
            </w:r>
            <w:r>
              <w:rPr>
                <w:rFonts w:hint="eastAsia" w:ascii="宋体" w:hAnsi="宋体"/>
                <w:color w:val="000000" w:themeColor="text1"/>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4" w:hRule="atLeast"/>
          <w:jc w:val="center"/>
        </w:trPr>
        <w:tc>
          <w:tcPr>
            <w:tcW w:w="635" w:type="dxa"/>
            <w:vAlign w:val="center"/>
          </w:tcPr>
          <w:p>
            <w:pPr>
              <w:jc w:val="center"/>
              <w:rPr>
                <w:rFonts w:ascii="宋体" w:hAnsi="宋体"/>
                <w:color w:val="000000" w:themeColor="text1"/>
                <w:kern w:val="0"/>
                <w:sz w:val="18"/>
                <w:szCs w:val="18"/>
              </w:rPr>
            </w:pPr>
            <w:r>
              <w:rPr>
                <w:rFonts w:ascii="宋体" w:hAnsi="宋体"/>
                <w:color w:val="000000" w:themeColor="text1"/>
                <w:kern w:val="0"/>
                <w:sz w:val="18"/>
                <w:szCs w:val="18"/>
              </w:rPr>
              <w:t>99</w:t>
            </w:r>
          </w:p>
        </w:tc>
        <w:tc>
          <w:tcPr>
            <w:tcW w:w="609"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行政征收</w:t>
            </w:r>
          </w:p>
        </w:tc>
        <w:tc>
          <w:tcPr>
            <w:tcW w:w="762" w:type="dxa"/>
            <w:vAlign w:val="center"/>
          </w:tcPr>
          <w:p>
            <w:pPr>
              <w:rPr>
                <w:rFonts w:ascii="宋体" w:hAnsi="宋体"/>
                <w:color w:val="000000" w:themeColor="text1"/>
                <w:sz w:val="18"/>
                <w:szCs w:val="18"/>
              </w:rPr>
            </w:pPr>
            <w:r>
              <w:rPr>
                <w:rFonts w:hint="eastAsia" w:ascii="宋体" w:hAnsi="宋体"/>
                <w:color w:val="000000" w:themeColor="text1"/>
                <w:sz w:val="18"/>
                <w:szCs w:val="18"/>
              </w:rPr>
              <w:t>国有土地使用权收回</w:t>
            </w:r>
          </w:p>
        </w:tc>
        <w:tc>
          <w:tcPr>
            <w:tcW w:w="602" w:type="dxa"/>
            <w:gridSpan w:val="2"/>
            <w:vAlign w:val="center"/>
          </w:tcPr>
          <w:p>
            <w:pPr>
              <w:rPr>
                <w:rFonts w:ascii="宋体" w:hAnsi="宋体"/>
                <w:color w:val="000000" w:themeColor="text1"/>
                <w:sz w:val="18"/>
                <w:szCs w:val="18"/>
              </w:rPr>
            </w:pPr>
          </w:p>
        </w:tc>
        <w:tc>
          <w:tcPr>
            <w:tcW w:w="3576" w:type="dxa"/>
            <w:gridSpan w:val="2"/>
            <w:vAlign w:val="center"/>
          </w:tcPr>
          <w:p>
            <w:pPr>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有下列情形之一的，由有关人民政府土地行政主管部门报经原批准用地的人民政府或者有批准权的人民政府批准，可以收回国有土地使用权：（一）为公共利益需要使用土地的；（二）为实施城市规划进行旧城区改建，需要调整使用土地的；（三）土地出让等有偿使用合同约定的使用期限届满，土地使用者未申请续期或者申请续期未获批准的；（四）因单位撤销、迁移等原因，停止使用原划拨的国有土地的；（五）公路、铁路、机场、矿场等经核准报废的。</w:t>
            </w:r>
          </w:p>
        </w:tc>
        <w:tc>
          <w:tcPr>
            <w:tcW w:w="2289"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报批责任：将符合国有土地使用权收回的情形，报经原批准用地的人民政府或者有批准权的人民政府批准</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收回责任：原批准用地的人民政府或者有批准权的人民政府批准，收回国有土地使用权</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有下列情形之一的，由有关人民政府土地行政主管部门报经原批准用地的人民政府或者有批准权的人民政府批准，可以收回国有土地使用权：（一）为公共利益需要使用土地的；（二）为实施城市规划进行旧城区改建，需要调整使用土地的；（三）土地出让等有偿使用合同约定的使用期限届满，土地使用者未申请续期或者申请续期未获批准的；（四）因单位撤销、迁移等原因，停止使用原划拨的国有土地的；（五）公路、铁路、机场、矿场等经核准报废的。</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tc>
        <w:tc>
          <w:tcPr>
            <w:tcW w:w="1950" w:type="dxa"/>
            <w:vAlign w:val="center"/>
          </w:tcPr>
          <w:p>
            <w:pPr>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1. </w:t>
            </w:r>
            <w:r>
              <w:rPr>
                <w:rFonts w:hint="eastAsia" w:ascii="宋体" w:hAnsi="宋体"/>
                <w:color w:val="000000" w:themeColor="text1"/>
                <w:sz w:val="18"/>
                <w:szCs w:val="18"/>
              </w:rPr>
              <w:t>没有法定或者规定依据实施征收；</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2. </w:t>
            </w:r>
            <w:r>
              <w:rPr>
                <w:rFonts w:hint="eastAsia" w:ascii="宋体" w:hAnsi="宋体"/>
                <w:color w:val="000000" w:themeColor="text1"/>
                <w:sz w:val="18"/>
                <w:szCs w:val="18"/>
              </w:rPr>
              <w:t>违反规定设立征收项目或者改变征收项目的范围、标准、对</w:t>
            </w:r>
            <w:r>
              <w:rPr>
                <w:rFonts w:ascii="宋体" w:hAnsi="宋体"/>
                <w:color w:val="000000" w:themeColor="text1"/>
                <w:sz w:val="18"/>
                <w:szCs w:val="18"/>
              </w:rPr>
              <w:t xml:space="preserve"> </w:t>
            </w:r>
            <w:r>
              <w:rPr>
                <w:rFonts w:hint="eastAsia" w:ascii="宋体" w:hAnsi="宋体"/>
                <w:color w:val="000000" w:themeColor="text1"/>
                <w:sz w:val="18"/>
                <w:szCs w:val="18"/>
              </w:rPr>
              <w:t>象和期限；</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未按法定法定范围、时限实施征收；</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4. </w:t>
            </w:r>
            <w:r>
              <w:rPr>
                <w:rFonts w:hint="eastAsia" w:ascii="宋体" w:hAnsi="宋体"/>
                <w:color w:val="000000" w:themeColor="text1"/>
                <w:sz w:val="18"/>
                <w:szCs w:val="18"/>
              </w:rPr>
              <w:t>违反有关财政财务管理规定，截留、挪用、坐支或者私分征收款；</w:t>
            </w:r>
          </w:p>
          <w:p>
            <w:pPr>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不使用法定部门制定的专用票据；</w:t>
            </w:r>
          </w:p>
          <w:p>
            <w:pPr>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其他违反法律法规规章文件规定的行为。</w:t>
            </w:r>
          </w:p>
        </w:tc>
        <w:tc>
          <w:tcPr>
            <w:tcW w:w="4148" w:type="dxa"/>
            <w:vAlign w:val="center"/>
          </w:tcPr>
          <w:p>
            <w:pPr>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【法规】《广西壮族自治区行政过错责任追究办法》（</w:t>
            </w:r>
            <w:r>
              <w:rPr>
                <w:rFonts w:ascii="宋体" w:hAnsi="宋体"/>
                <w:color w:val="000000" w:themeColor="text1"/>
                <w:sz w:val="18"/>
                <w:szCs w:val="18"/>
              </w:rPr>
              <w:t>2008</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15</w:t>
            </w:r>
            <w:r>
              <w:rPr>
                <w:rFonts w:hint="eastAsia" w:ascii="宋体" w:hAnsi="宋体"/>
                <w:color w:val="000000" w:themeColor="text1"/>
                <w:sz w:val="18"/>
                <w:szCs w:val="18"/>
              </w:rPr>
              <w:t>日自治区人民政府令第</w:t>
            </w:r>
            <w:r>
              <w:rPr>
                <w:rFonts w:ascii="宋体" w:hAnsi="宋体"/>
                <w:color w:val="000000" w:themeColor="text1"/>
                <w:sz w:val="18"/>
                <w:szCs w:val="18"/>
              </w:rPr>
              <w:t>24</w:t>
            </w:r>
            <w:r>
              <w:rPr>
                <w:rFonts w:hint="eastAsia" w:ascii="宋体" w:hAnsi="宋体"/>
                <w:color w:val="000000" w:themeColor="text1"/>
                <w:sz w:val="18"/>
                <w:szCs w:val="18"/>
              </w:rPr>
              <w:t>号公布）</w:t>
            </w:r>
            <w:r>
              <w:rPr>
                <w:rFonts w:ascii="宋体" w:hAnsi="宋体"/>
                <w:color w:val="000000" w:themeColor="text1"/>
                <w:sz w:val="18"/>
                <w:szCs w:val="18"/>
              </w:rPr>
              <w:t xml:space="preserve"> </w:t>
            </w:r>
            <w:r>
              <w:rPr>
                <w:rFonts w:hint="eastAsia" w:ascii="宋体" w:hAnsi="宋体"/>
                <w:color w:val="000000" w:themeColor="text1"/>
                <w:sz w:val="18"/>
                <w:szCs w:val="18"/>
              </w:rPr>
              <w:t>第十条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行政机关及其工作人员在行政征收管理过程中，有下列情形之一的，应当追究行政过错责任：</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（一）没有法定或者规定依据实施征收；</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（二）违反规定设立征收项目或者改变征收项目的范围、标准、对象和期限；</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（三）未按法定法定范围、时限实施征收；</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（四）违反有关财政财务管理规定，截留、挪用、坐支或者私分征收款；</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（五）不使用法定部门制定的专用票据；</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（六）请他违反征收固定的情形。</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前款所称行政征收，包括税收，政府非税收入。</w:t>
            </w:r>
            <w:r>
              <w:rPr>
                <w:rFonts w:ascii="宋体" w:hAnsi="宋体"/>
                <w:color w:val="000000" w:themeColor="text1"/>
                <w:sz w:val="18"/>
                <w:szCs w:val="18"/>
              </w:rPr>
              <w:br w:type="textWrapping"/>
            </w:r>
            <w:r>
              <w:rPr>
                <w:rFonts w:ascii="宋体" w:hAnsi="宋体"/>
                <w:color w:val="000000" w:themeColor="text1"/>
                <w:sz w:val="18"/>
                <w:szCs w:val="18"/>
              </w:rPr>
              <w:t xml:space="preserve">    2.</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86" w:hRule="atLeast"/>
          <w:jc w:val="center"/>
        </w:trPr>
        <w:tc>
          <w:tcPr>
            <w:tcW w:w="635" w:type="dxa"/>
            <w:vAlign w:val="center"/>
          </w:tcPr>
          <w:p>
            <w:pPr>
              <w:jc w:val="center"/>
              <w:rPr>
                <w:rFonts w:ascii="宋体" w:hAnsi="宋体"/>
                <w:color w:val="000000" w:themeColor="text1"/>
                <w:kern w:val="0"/>
                <w:sz w:val="18"/>
                <w:szCs w:val="18"/>
              </w:rPr>
            </w:pPr>
            <w:r>
              <w:rPr>
                <w:rFonts w:ascii="宋体" w:hAnsi="宋体"/>
                <w:color w:val="000000" w:themeColor="text1"/>
                <w:kern w:val="0"/>
                <w:sz w:val="18"/>
                <w:szCs w:val="18"/>
              </w:rPr>
              <w:t>100</w:t>
            </w:r>
          </w:p>
        </w:tc>
        <w:tc>
          <w:tcPr>
            <w:tcW w:w="609"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行政征收</w:t>
            </w:r>
          </w:p>
        </w:tc>
        <w:tc>
          <w:tcPr>
            <w:tcW w:w="762" w:type="dxa"/>
            <w:vAlign w:val="center"/>
          </w:tcPr>
          <w:p>
            <w:pPr>
              <w:jc w:val="center"/>
              <w:rPr>
                <w:rFonts w:ascii="宋体" w:hAnsi="宋体"/>
                <w:b/>
                <w:color w:val="000000" w:themeColor="text1"/>
                <w:kern w:val="0"/>
                <w:sz w:val="18"/>
                <w:szCs w:val="18"/>
              </w:rPr>
            </w:pPr>
            <w:r>
              <w:rPr>
                <w:rFonts w:hint="eastAsia" w:ascii="宋体" w:hAnsi="宋体"/>
                <w:color w:val="000000" w:themeColor="text1"/>
                <w:kern w:val="0"/>
                <w:sz w:val="18"/>
                <w:szCs w:val="18"/>
              </w:rPr>
              <w:t>土地收益租金征收</w:t>
            </w:r>
          </w:p>
        </w:tc>
        <w:tc>
          <w:tcPr>
            <w:tcW w:w="602" w:type="dxa"/>
            <w:gridSpan w:val="2"/>
          </w:tcPr>
          <w:p>
            <w:pPr>
              <w:rPr>
                <w:rFonts w:ascii="宋体" w:hAnsi="宋体"/>
                <w:color w:val="000000" w:themeColor="text1"/>
                <w:kern w:val="0"/>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w:t>
            </w:r>
            <w:r>
              <w:rPr>
                <w:rFonts w:ascii="宋体" w:hAnsi="宋体"/>
                <w:color w:val="000000" w:themeColor="text1"/>
                <w:sz w:val="18"/>
                <w:szCs w:val="18"/>
              </w:rPr>
              <w:t xml:space="preserve"> </w:t>
            </w:r>
            <w:r>
              <w:rPr>
                <w:rFonts w:hint="eastAsia" w:ascii="宋体" w:hAnsi="宋体"/>
                <w:color w:val="000000" w:themeColor="text1"/>
                <w:sz w:val="18"/>
                <w:szCs w:val="18"/>
              </w:rPr>
              <w:t>第二条第五款</w:t>
            </w:r>
            <w:r>
              <w:rPr>
                <w:rFonts w:ascii="宋体" w:hAnsi="宋体"/>
                <w:color w:val="000000" w:themeColor="text1"/>
                <w:sz w:val="18"/>
                <w:szCs w:val="18"/>
              </w:rPr>
              <w:t xml:space="preserve"> </w:t>
            </w:r>
            <w:r>
              <w:rPr>
                <w:rFonts w:hint="eastAsia" w:ascii="宋体" w:hAnsi="宋体"/>
                <w:color w:val="000000" w:themeColor="text1"/>
                <w:sz w:val="18"/>
                <w:szCs w:val="18"/>
              </w:rPr>
              <w:t>国家依法实行</w:t>
            </w:r>
            <w:r>
              <w:fldChar w:fldCharType="begin"/>
            </w:r>
            <w:r>
              <w:instrText xml:space="preserve"> HYPERLINK "http://baike.baidu.com/view/36393.htm" \t "_blank" </w:instrText>
            </w:r>
            <w:r>
              <w:fldChar w:fldCharType="separate"/>
            </w:r>
            <w:r>
              <w:rPr>
                <w:rFonts w:hint="eastAsia" w:ascii="宋体" w:hAnsi="宋体"/>
                <w:color w:val="000000" w:themeColor="text1"/>
                <w:sz w:val="18"/>
                <w:szCs w:val="18"/>
              </w:rPr>
              <w:t>国有土地有偿使用</w:t>
            </w:r>
            <w:r>
              <w:rPr>
                <w:rFonts w:hint="eastAsia" w:ascii="宋体" w:hAnsi="宋体"/>
                <w:color w:val="000000" w:themeColor="text1"/>
                <w:sz w:val="18"/>
                <w:szCs w:val="18"/>
              </w:rPr>
              <w:fldChar w:fldCharType="end"/>
            </w:r>
            <w:r>
              <w:rPr>
                <w:rFonts w:hint="eastAsia" w:ascii="宋体" w:hAnsi="宋体"/>
                <w:color w:val="000000" w:themeColor="text1"/>
                <w:sz w:val="18"/>
                <w:szCs w:val="18"/>
              </w:rPr>
              <w:t>制度。但是国家在法律规定的范围内</w:t>
            </w:r>
            <w:r>
              <w:fldChar w:fldCharType="begin"/>
            </w:r>
            <w:r>
              <w:instrText xml:space="preserve"> HYPERLINK "http://baike.baidu.com/view/556224.htm" \t "_blank" </w:instrText>
            </w:r>
            <w:r>
              <w:fldChar w:fldCharType="separate"/>
            </w:r>
            <w:r>
              <w:rPr>
                <w:rFonts w:hint="eastAsia" w:ascii="宋体" w:hAnsi="宋体"/>
                <w:color w:val="000000" w:themeColor="text1"/>
                <w:sz w:val="18"/>
                <w:szCs w:val="18"/>
              </w:rPr>
              <w:t>划拨国有土地使用权</w:t>
            </w:r>
            <w:r>
              <w:rPr>
                <w:rFonts w:hint="eastAsia" w:ascii="宋体" w:hAnsi="宋体"/>
                <w:color w:val="000000" w:themeColor="text1"/>
                <w:sz w:val="18"/>
                <w:szCs w:val="18"/>
              </w:rPr>
              <w:fldChar w:fldCharType="end"/>
            </w:r>
            <w:r>
              <w:rPr>
                <w:rFonts w:hint="eastAsia" w:ascii="宋体" w:hAnsi="宋体"/>
                <w:color w:val="000000" w:themeColor="text1"/>
                <w:sz w:val="18"/>
                <w:szCs w:val="18"/>
              </w:rPr>
              <w:t>的除外。</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2. </w:t>
            </w:r>
            <w:r>
              <w:rPr>
                <w:rFonts w:hint="eastAsia" w:ascii="宋体" w:hAnsi="宋体"/>
                <w:color w:val="000000" w:themeColor="text1"/>
                <w:sz w:val="18"/>
                <w:szCs w:val="18"/>
              </w:rPr>
              <w:t>【法律】《中华人民共和国城市房地产管理法》（</w:t>
            </w:r>
            <w:r>
              <w:rPr>
                <w:rFonts w:ascii="宋体" w:hAnsi="宋体"/>
                <w:color w:val="000000" w:themeColor="text1"/>
                <w:sz w:val="18"/>
                <w:szCs w:val="18"/>
              </w:rPr>
              <w:t>1994</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5</w:t>
            </w:r>
            <w:r>
              <w:rPr>
                <w:rFonts w:hint="eastAsia" w:ascii="宋体" w:hAnsi="宋体"/>
                <w:color w:val="000000" w:themeColor="text1"/>
                <w:sz w:val="18"/>
                <w:szCs w:val="18"/>
              </w:rPr>
              <w:t>日主席令第二十九号，</w:t>
            </w:r>
            <w:r>
              <w:rPr>
                <w:rFonts w:ascii="宋体" w:hAnsi="宋体"/>
                <w:color w:val="000000" w:themeColor="text1"/>
                <w:sz w:val="18"/>
                <w:szCs w:val="18"/>
              </w:rPr>
              <w:t>2009</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日予以修改）第五十六条</w:t>
            </w:r>
            <w:r>
              <w:rPr>
                <w:rFonts w:ascii="宋体" w:hAnsi="宋体"/>
                <w:color w:val="000000" w:themeColor="text1"/>
                <w:sz w:val="18"/>
                <w:szCs w:val="18"/>
              </w:rPr>
              <w:t xml:space="preserve"> </w:t>
            </w:r>
            <w:r>
              <w:rPr>
                <w:rFonts w:hint="eastAsia" w:ascii="宋体" w:hAnsi="宋体"/>
                <w:color w:val="000000" w:themeColor="text1"/>
                <w:sz w:val="18"/>
                <w:szCs w:val="18"/>
              </w:rPr>
              <w:t>以营利为目的，房屋所有权人将以划拨方式取得使用权的国有土地上建成的房屋出租的，应当将租金中所含土地收益上缴国家。具体办法由国务院规定。</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《中华人民共和国城镇国有土地使用权出让和转让暂行条例》（</w:t>
            </w:r>
            <w:r>
              <w:rPr>
                <w:rFonts w:ascii="宋体" w:hAnsi="宋体"/>
                <w:color w:val="000000" w:themeColor="text1"/>
                <w:sz w:val="18"/>
                <w:szCs w:val="18"/>
              </w:rPr>
              <w:t>1990</w:t>
            </w:r>
            <w:r>
              <w:rPr>
                <w:rFonts w:hint="eastAsia" w:ascii="宋体" w:hAnsi="宋体"/>
                <w:color w:val="000000" w:themeColor="text1"/>
                <w:sz w:val="18"/>
                <w:szCs w:val="18"/>
              </w:rPr>
              <w:t>年国务院令第</w:t>
            </w:r>
            <w:r>
              <w:rPr>
                <w:rFonts w:ascii="宋体" w:hAnsi="宋体"/>
                <w:color w:val="000000" w:themeColor="text1"/>
                <w:sz w:val="18"/>
                <w:szCs w:val="18"/>
              </w:rPr>
              <w:t>55</w:t>
            </w:r>
            <w:r>
              <w:rPr>
                <w:rFonts w:hint="eastAsia" w:ascii="宋体" w:hAnsi="宋体"/>
                <w:color w:val="000000" w:themeColor="text1"/>
                <w:sz w:val="18"/>
                <w:szCs w:val="18"/>
              </w:rPr>
              <w:t>号）第四十五条第四款</w:t>
            </w:r>
            <w:r>
              <w:rPr>
                <w:rFonts w:ascii="宋体" w:hAnsi="宋体"/>
                <w:color w:val="000000" w:themeColor="text1"/>
                <w:sz w:val="18"/>
                <w:szCs w:val="18"/>
              </w:rPr>
              <w:t xml:space="preserve"> </w:t>
            </w:r>
            <w:r>
              <w:rPr>
                <w:rFonts w:hint="eastAsia" w:ascii="宋体" w:hAnsi="宋体"/>
                <w:color w:val="000000" w:themeColor="text1"/>
                <w:sz w:val="18"/>
                <w:szCs w:val="18"/>
              </w:rPr>
              <w:t>依照本条例第二章的规定签订土地使用权出让合同，向当地市、县人民政府补交土地使用权出让金或者以转让、出租、抵押所获效益抵交土地使用权出让金。</w:t>
            </w:r>
          </w:p>
        </w:tc>
        <w:tc>
          <w:tcPr>
            <w:tcW w:w="2289"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明确征缴范围责任：在港口区范围内进行调查</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征缴责任：对行政征收相对人下发缴费通知，缴费所得纳入国库。</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1. </w:t>
            </w:r>
            <w:r>
              <w:rPr>
                <w:rFonts w:hint="eastAsia" w:ascii="宋体" w:hAnsi="宋体"/>
                <w:color w:val="000000" w:themeColor="text1"/>
                <w:sz w:val="18"/>
                <w:szCs w:val="18"/>
              </w:rPr>
              <w:t>【规范性文件】《防城港市人民政府关于印发</w:t>
            </w:r>
            <w:r>
              <w:rPr>
                <w:rFonts w:ascii="宋体" w:hAnsi="宋体"/>
                <w:color w:val="000000" w:themeColor="text1"/>
                <w:sz w:val="18"/>
                <w:szCs w:val="18"/>
              </w:rPr>
              <w:t>&lt;</w:t>
            </w:r>
            <w:r>
              <w:rPr>
                <w:rFonts w:hint="eastAsia" w:ascii="宋体" w:hAnsi="宋体"/>
                <w:color w:val="000000" w:themeColor="text1"/>
                <w:sz w:val="18"/>
                <w:szCs w:val="18"/>
              </w:rPr>
              <w:t>防城港市清理整顿划拨土地使用权自发进入市场的实施办法</w:t>
            </w:r>
            <w:r>
              <w:rPr>
                <w:rFonts w:ascii="宋体" w:hAnsi="宋体"/>
                <w:color w:val="000000" w:themeColor="text1"/>
                <w:sz w:val="18"/>
                <w:szCs w:val="18"/>
              </w:rPr>
              <w:t>&gt;</w:t>
            </w:r>
            <w:r>
              <w:rPr>
                <w:rFonts w:hint="eastAsia" w:ascii="宋体" w:hAnsi="宋体"/>
                <w:color w:val="000000" w:themeColor="text1"/>
                <w:sz w:val="18"/>
                <w:szCs w:val="18"/>
              </w:rPr>
              <w:t>的通知》（防政发﹝</w:t>
            </w:r>
            <w:r>
              <w:rPr>
                <w:rFonts w:ascii="宋体" w:hAnsi="宋体"/>
                <w:color w:val="000000" w:themeColor="text1"/>
                <w:sz w:val="18"/>
                <w:szCs w:val="18"/>
              </w:rPr>
              <w:t>1995</w:t>
            </w:r>
            <w:r>
              <w:rPr>
                <w:rFonts w:hint="eastAsia" w:ascii="宋体" w:hAnsi="宋体"/>
                <w:color w:val="000000" w:themeColor="text1"/>
                <w:sz w:val="18"/>
                <w:szCs w:val="18"/>
              </w:rPr>
              <w:t>）</w:t>
            </w:r>
            <w:r>
              <w:rPr>
                <w:rFonts w:ascii="宋体" w:hAnsi="宋体"/>
                <w:color w:val="000000" w:themeColor="text1"/>
                <w:sz w:val="18"/>
                <w:szCs w:val="18"/>
              </w:rPr>
              <w:t>76</w:t>
            </w:r>
            <w:r>
              <w:rPr>
                <w:rFonts w:hint="eastAsia" w:ascii="宋体" w:hAnsi="宋体"/>
                <w:color w:val="000000" w:themeColor="text1"/>
                <w:sz w:val="18"/>
                <w:szCs w:val="18"/>
              </w:rPr>
              <w:t>号）第一点</w:t>
            </w:r>
            <w:r>
              <w:rPr>
                <w:rFonts w:ascii="宋体" w:hAnsi="宋体"/>
                <w:color w:val="000000" w:themeColor="text1"/>
                <w:sz w:val="18"/>
                <w:szCs w:val="18"/>
              </w:rPr>
              <w:t xml:space="preserve">  </w:t>
            </w:r>
            <w:r>
              <w:rPr>
                <w:rFonts w:hint="eastAsia" w:ascii="宋体" w:hAnsi="宋体"/>
                <w:color w:val="000000" w:themeColor="text1"/>
                <w:sz w:val="18"/>
                <w:szCs w:val="18"/>
              </w:rPr>
              <w:t>市行政辖区内出港口区按总体规划将白沙万、渔洲坪街道办事处和公车镇辖区范围内由市政府组织清理外，其余各区、县负责各自辖区的行政区域的清理工作。</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凡在上述范围内未经依法批准而擅自将国有划拨土地使用权（包括规划控制区、建制镇，乡集镇和独立工矿区内以及主要交通要到的集体土地建设用地）转让、出租、抵押或用于其他经济活动的单位或者个人。</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2. </w:t>
            </w:r>
            <w:r>
              <w:rPr>
                <w:rFonts w:hint="eastAsia" w:ascii="宋体" w:hAnsi="宋体"/>
                <w:color w:val="000000" w:themeColor="text1"/>
                <w:sz w:val="18"/>
                <w:szCs w:val="18"/>
              </w:rPr>
              <w:t>【规范性文件】《防城港市人民政府关于印发</w:t>
            </w:r>
            <w:r>
              <w:rPr>
                <w:rFonts w:ascii="宋体" w:hAnsi="宋体"/>
                <w:color w:val="000000" w:themeColor="text1"/>
                <w:sz w:val="18"/>
                <w:szCs w:val="18"/>
              </w:rPr>
              <w:t>&lt;</w:t>
            </w:r>
            <w:r>
              <w:rPr>
                <w:rFonts w:hint="eastAsia" w:ascii="宋体" w:hAnsi="宋体"/>
                <w:color w:val="000000" w:themeColor="text1"/>
                <w:sz w:val="18"/>
                <w:szCs w:val="18"/>
              </w:rPr>
              <w:t>防城港市清理整顿划拨土地使用权自发进入市场的实施办法</w:t>
            </w:r>
            <w:r>
              <w:rPr>
                <w:rFonts w:ascii="宋体" w:hAnsi="宋体"/>
                <w:color w:val="000000" w:themeColor="text1"/>
                <w:sz w:val="18"/>
                <w:szCs w:val="18"/>
              </w:rPr>
              <w:t>&gt;</w:t>
            </w:r>
            <w:r>
              <w:rPr>
                <w:rFonts w:hint="eastAsia" w:ascii="宋体" w:hAnsi="宋体"/>
                <w:color w:val="000000" w:themeColor="text1"/>
                <w:sz w:val="18"/>
                <w:szCs w:val="18"/>
              </w:rPr>
              <w:t>的通知》（防政发﹝</w:t>
            </w:r>
            <w:r>
              <w:rPr>
                <w:rFonts w:ascii="宋体" w:hAnsi="宋体"/>
                <w:color w:val="000000" w:themeColor="text1"/>
                <w:sz w:val="18"/>
                <w:szCs w:val="18"/>
              </w:rPr>
              <w:t>1995</w:t>
            </w:r>
            <w:r>
              <w:rPr>
                <w:rFonts w:hint="eastAsia" w:ascii="宋体" w:hAnsi="宋体"/>
                <w:color w:val="000000" w:themeColor="text1"/>
                <w:sz w:val="18"/>
                <w:szCs w:val="18"/>
              </w:rPr>
              <w:t>）</w:t>
            </w:r>
            <w:r>
              <w:rPr>
                <w:rFonts w:ascii="宋体" w:hAnsi="宋体"/>
                <w:color w:val="000000" w:themeColor="text1"/>
                <w:sz w:val="18"/>
                <w:szCs w:val="18"/>
              </w:rPr>
              <w:t>76</w:t>
            </w:r>
            <w:r>
              <w:rPr>
                <w:rFonts w:hint="eastAsia" w:ascii="宋体" w:hAnsi="宋体"/>
                <w:color w:val="000000" w:themeColor="text1"/>
                <w:sz w:val="18"/>
                <w:szCs w:val="18"/>
              </w:rPr>
              <w:t>号）</w:t>
            </w:r>
            <w:r>
              <w:rPr>
                <w:rFonts w:ascii="宋体" w:hAnsi="宋体"/>
                <w:color w:val="000000" w:themeColor="text1"/>
                <w:sz w:val="18"/>
                <w:szCs w:val="18"/>
              </w:rPr>
              <w:t xml:space="preserve"> </w:t>
            </w:r>
            <w:r>
              <w:rPr>
                <w:rFonts w:hint="eastAsia" w:ascii="宋体" w:hAnsi="宋体"/>
                <w:color w:val="000000" w:themeColor="text1"/>
                <w:sz w:val="18"/>
                <w:szCs w:val="18"/>
              </w:rPr>
              <w:t>第五点第三款</w:t>
            </w:r>
            <w:r>
              <w:rPr>
                <w:rFonts w:ascii="宋体" w:hAnsi="宋体"/>
                <w:color w:val="000000" w:themeColor="text1"/>
                <w:sz w:val="18"/>
                <w:szCs w:val="18"/>
              </w:rPr>
              <w:t xml:space="preserve"> </w:t>
            </w:r>
            <w:r>
              <w:rPr>
                <w:rFonts w:hint="eastAsia" w:ascii="宋体" w:hAnsi="宋体"/>
                <w:color w:val="000000" w:themeColor="text1"/>
                <w:sz w:val="18"/>
                <w:szCs w:val="18"/>
              </w:rPr>
              <w:t>（一）</w:t>
            </w:r>
            <w:r>
              <w:rPr>
                <w:rFonts w:ascii="宋体" w:hAnsi="宋体"/>
                <w:color w:val="000000" w:themeColor="text1"/>
                <w:sz w:val="18"/>
                <w:szCs w:val="18"/>
              </w:rPr>
              <w:t xml:space="preserve"> </w:t>
            </w:r>
            <w:r>
              <w:rPr>
                <w:rFonts w:hint="eastAsia" w:ascii="宋体" w:hAnsi="宋体"/>
                <w:color w:val="000000" w:themeColor="text1"/>
                <w:sz w:val="18"/>
                <w:szCs w:val="18"/>
              </w:rPr>
              <w:t>直接出租土地使用权和出租房屋连同出租土地使用权的，</w:t>
            </w:r>
            <w:r>
              <w:rPr>
                <w:rFonts w:ascii="宋体" w:hAnsi="宋体"/>
                <w:color w:val="000000" w:themeColor="text1"/>
                <w:sz w:val="18"/>
                <w:szCs w:val="18"/>
              </w:rPr>
              <w:t>1990</w:t>
            </w:r>
            <w:r>
              <w:rPr>
                <w:rFonts w:hint="eastAsia" w:ascii="宋体" w:hAnsi="宋体"/>
                <w:color w:val="000000" w:themeColor="text1"/>
                <w:sz w:val="18"/>
                <w:szCs w:val="18"/>
              </w:rPr>
              <w:t>年</w:t>
            </w:r>
            <w:r>
              <w:rPr>
                <w:rFonts w:ascii="宋体" w:hAnsi="宋体"/>
                <w:color w:val="000000" w:themeColor="text1"/>
                <w:sz w:val="18"/>
                <w:szCs w:val="18"/>
              </w:rPr>
              <w:t>5</w:t>
            </w:r>
            <w:r>
              <w:rPr>
                <w:rFonts w:hint="eastAsia" w:ascii="宋体" w:hAnsi="宋体"/>
                <w:color w:val="000000" w:themeColor="text1"/>
                <w:sz w:val="18"/>
                <w:szCs w:val="18"/>
              </w:rPr>
              <w:t>月</w:t>
            </w:r>
            <w:r>
              <w:rPr>
                <w:rFonts w:ascii="宋体" w:hAnsi="宋体"/>
                <w:color w:val="000000" w:themeColor="text1"/>
                <w:sz w:val="18"/>
                <w:szCs w:val="18"/>
              </w:rPr>
              <w:t>19</w:t>
            </w:r>
            <w:r>
              <w:rPr>
                <w:rFonts w:hint="eastAsia" w:ascii="宋体" w:hAnsi="宋体"/>
                <w:color w:val="000000" w:themeColor="text1"/>
                <w:sz w:val="18"/>
                <w:szCs w:val="18"/>
              </w:rPr>
              <w:t>日后至</w:t>
            </w:r>
            <w:r>
              <w:rPr>
                <w:rFonts w:ascii="宋体" w:hAnsi="宋体"/>
                <w:color w:val="000000" w:themeColor="text1"/>
                <w:sz w:val="18"/>
                <w:szCs w:val="18"/>
              </w:rPr>
              <w:t>1991</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31</w:t>
            </w:r>
            <w:r>
              <w:rPr>
                <w:rFonts w:hint="eastAsia" w:ascii="宋体" w:hAnsi="宋体"/>
                <w:color w:val="000000" w:themeColor="text1"/>
                <w:sz w:val="18"/>
                <w:szCs w:val="18"/>
              </w:rPr>
              <w:t>日前，土地收益金按收费标准的</w:t>
            </w:r>
            <w:r>
              <w:rPr>
                <w:rFonts w:ascii="宋体" w:hAnsi="宋体"/>
                <w:color w:val="000000" w:themeColor="text1"/>
                <w:sz w:val="18"/>
                <w:szCs w:val="18"/>
              </w:rPr>
              <w:t>20%</w:t>
            </w:r>
            <w:r>
              <w:rPr>
                <w:rFonts w:hint="eastAsia" w:ascii="宋体" w:hAnsi="宋体"/>
                <w:color w:val="000000" w:themeColor="text1"/>
                <w:sz w:val="18"/>
                <w:szCs w:val="18"/>
              </w:rPr>
              <w:t>收取；</w:t>
            </w:r>
            <w:r>
              <w:rPr>
                <w:rFonts w:ascii="宋体" w:hAnsi="宋体"/>
                <w:color w:val="000000" w:themeColor="text1"/>
                <w:sz w:val="18"/>
                <w:szCs w:val="18"/>
              </w:rPr>
              <w:t>1992</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日后至</w:t>
            </w:r>
            <w:r>
              <w:rPr>
                <w:rFonts w:ascii="宋体" w:hAnsi="宋体"/>
                <w:color w:val="000000" w:themeColor="text1"/>
                <w:sz w:val="18"/>
                <w:szCs w:val="18"/>
              </w:rPr>
              <w:t>1993</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31</w:t>
            </w:r>
            <w:r>
              <w:rPr>
                <w:rFonts w:hint="eastAsia" w:ascii="宋体" w:hAnsi="宋体"/>
                <w:color w:val="000000" w:themeColor="text1"/>
                <w:sz w:val="18"/>
                <w:szCs w:val="18"/>
              </w:rPr>
              <w:t>日前，按收费标准的</w:t>
            </w:r>
            <w:r>
              <w:rPr>
                <w:rFonts w:ascii="宋体" w:hAnsi="宋体"/>
                <w:color w:val="000000" w:themeColor="text1"/>
                <w:sz w:val="18"/>
                <w:szCs w:val="18"/>
              </w:rPr>
              <w:t>40%</w:t>
            </w:r>
            <w:r>
              <w:rPr>
                <w:rFonts w:hint="eastAsia" w:ascii="宋体" w:hAnsi="宋体"/>
                <w:color w:val="000000" w:themeColor="text1"/>
                <w:sz w:val="18"/>
                <w:szCs w:val="18"/>
              </w:rPr>
              <w:t>收取；</w:t>
            </w:r>
            <w:r>
              <w:rPr>
                <w:rFonts w:ascii="宋体" w:hAnsi="宋体"/>
                <w:color w:val="000000" w:themeColor="text1"/>
                <w:sz w:val="18"/>
                <w:szCs w:val="18"/>
              </w:rPr>
              <w:t>1994</w:t>
            </w:r>
            <w:r>
              <w:rPr>
                <w:rFonts w:hint="eastAsia" w:ascii="宋体" w:hAnsi="宋体"/>
                <w:color w:val="000000" w:themeColor="text1"/>
                <w:sz w:val="18"/>
                <w:szCs w:val="18"/>
              </w:rPr>
              <w:t>年</w:t>
            </w:r>
            <w:r>
              <w:rPr>
                <w:rFonts w:ascii="宋体" w:hAnsi="宋体"/>
                <w:color w:val="000000" w:themeColor="text1"/>
                <w:sz w:val="18"/>
                <w:szCs w:val="18"/>
              </w:rPr>
              <w:t>1</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日后至</w:t>
            </w:r>
            <w:r>
              <w:rPr>
                <w:rFonts w:ascii="宋体" w:hAnsi="宋体"/>
                <w:color w:val="000000" w:themeColor="text1"/>
                <w:sz w:val="18"/>
                <w:szCs w:val="18"/>
              </w:rPr>
              <w:t>1995</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30</w:t>
            </w:r>
            <w:r>
              <w:rPr>
                <w:rFonts w:hint="eastAsia" w:ascii="宋体" w:hAnsi="宋体"/>
                <w:color w:val="000000" w:themeColor="text1"/>
                <w:sz w:val="18"/>
                <w:szCs w:val="18"/>
              </w:rPr>
              <w:t>日前，按收费标准的</w:t>
            </w:r>
            <w:r>
              <w:rPr>
                <w:rFonts w:ascii="宋体" w:hAnsi="宋体"/>
                <w:color w:val="000000" w:themeColor="text1"/>
                <w:sz w:val="18"/>
                <w:szCs w:val="18"/>
              </w:rPr>
              <w:t>80%</w:t>
            </w:r>
            <w:r>
              <w:rPr>
                <w:rFonts w:hint="eastAsia" w:ascii="宋体" w:hAnsi="宋体"/>
                <w:color w:val="000000" w:themeColor="text1"/>
                <w:sz w:val="18"/>
                <w:szCs w:val="18"/>
              </w:rPr>
              <w:t>收取；</w:t>
            </w:r>
            <w:r>
              <w:rPr>
                <w:rFonts w:ascii="宋体" w:hAnsi="宋体"/>
                <w:color w:val="000000" w:themeColor="text1"/>
                <w:sz w:val="18"/>
                <w:szCs w:val="18"/>
              </w:rPr>
              <w:t>1995</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30</w:t>
            </w:r>
            <w:r>
              <w:rPr>
                <w:rFonts w:hint="eastAsia" w:ascii="宋体" w:hAnsi="宋体"/>
                <w:color w:val="000000" w:themeColor="text1"/>
                <w:sz w:val="18"/>
                <w:szCs w:val="18"/>
              </w:rPr>
              <w:t>日以后按现行有关规定处理。</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（二）出租土地使用权或出租房屋连同出租土地使用权的，应缴纳土地收益金按月计算，每半年到土地管理部门缴纳一次。如承租期满</w:t>
            </w:r>
            <w:r>
              <w:rPr>
                <w:rFonts w:ascii="宋体" w:hAnsi="宋体"/>
                <w:color w:val="000000" w:themeColor="text1"/>
                <w:sz w:val="18"/>
                <w:szCs w:val="18"/>
              </w:rPr>
              <w:t>15</w:t>
            </w:r>
            <w:r>
              <w:rPr>
                <w:rFonts w:hint="eastAsia" w:ascii="宋体" w:hAnsi="宋体"/>
                <w:color w:val="000000" w:themeColor="text1"/>
                <w:sz w:val="18"/>
                <w:szCs w:val="18"/>
              </w:rPr>
              <w:t>天内未到土地管理部门退回出租许可证的，仍按出租计算，并应缴交费用。</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（三）对多层建筑物只出租楼上，按建筑层平均分摊占地面积收取。</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（四）城镇建成区内的集体土地建设用地，参照国有土地使用费标准收取。</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（五）土地权属不清或有争议的，原则上现谁使用谁缴交土地使用费，谁出租谁交土地出让金。</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（六）虽未经品准，但造成土地闲置撂荒，将收取土地闲置费。</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（七）办理登记、变更手续的费用按原则规定收取</w:t>
            </w:r>
          </w:p>
          <w:p>
            <w:pPr>
              <w:snapToGrid w:val="0"/>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 xml:space="preserve">     </w:t>
            </w:r>
          </w:p>
        </w:tc>
        <w:tc>
          <w:tcPr>
            <w:tcW w:w="1950" w:type="dxa"/>
            <w:vAlign w:val="center"/>
          </w:tcPr>
          <w:p>
            <w:pPr>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1. </w:t>
            </w:r>
            <w:r>
              <w:rPr>
                <w:rFonts w:hint="eastAsia" w:ascii="宋体" w:hAnsi="宋体"/>
                <w:color w:val="000000" w:themeColor="text1"/>
                <w:sz w:val="18"/>
                <w:szCs w:val="18"/>
              </w:rPr>
              <w:t>没有法定或者规定依据实施征收；</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2. </w:t>
            </w:r>
            <w:r>
              <w:rPr>
                <w:rFonts w:hint="eastAsia" w:ascii="宋体" w:hAnsi="宋体"/>
                <w:color w:val="000000" w:themeColor="text1"/>
                <w:sz w:val="18"/>
                <w:szCs w:val="18"/>
              </w:rPr>
              <w:t>违反规定设立征收项目或者改变征收项目的范围、标准、对</w:t>
            </w:r>
            <w:r>
              <w:rPr>
                <w:rFonts w:ascii="宋体" w:hAnsi="宋体"/>
                <w:color w:val="000000" w:themeColor="text1"/>
                <w:sz w:val="18"/>
                <w:szCs w:val="18"/>
              </w:rPr>
              <w:t xml:space="preserve"> </w:t>
            </w:r>
            <w:r>
              <w:rPr>
                <w:rFonts w:hint="eastAsia" w:ascii="宋体" w:hAnsi="宋体"/>
                <w:color w:val="000000" w:themeColor="text1"/>
                <w:sz w:val="18"/>
                <w:szCs w:val="18"/>
              </w:rPr>
              <w:t>象和期限；</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未按法定法定范围、时限实施征收；</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4. </w:t>
            </w:r>
            <w:r>
              <w:rPr>
                <w:rFonts w:hint="eastAsia" w:ascii="宋体" w:hAnsi="宋体"/>
                <w:color w:val="000000" w:themeColor="text1"/>
                <w:sz w:val="18"/>
                <w:szCs w:val="18"/>
              </w:rPr>
              <w:t>违反有关财政财务管理规定，截留、挪用、坐支或者私分征收款；</w:t>
            </w:r>
          </w:p>
          <w:p>
            <w:pPr>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不使用法定部门制定的专用票据；</w:t>
            </w:r>
          </w:p>
          <w:p>
            <w:pPr>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其他违反法律法规规章文件规定的行为。</w:t>
            </w:r>
          </w:p>
        </w:tc>
        <w:tc>
          <w:tcPr>
            <w:tcW w:w="4148" w:type="dxa"/>
            <w:vAlign w:val="center"/>
          </w:tcPr>
          <w:p>
            <w:pPr>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【法规】《广西壮族自治区行政过错责任追究办法》（</w:t>
            </w:r>
            <w:r>
              <w:rPr>
                <w:rFonts w:ascii="宋体" w:hAnsi="宋体"/>
                <w:color w:val="000000" w:themeColor="text1"/>
                <w:sz w:val="18"/>
                <w:szCs w:val="18"/>
              </w:rPr>
              <w:t>2008</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15</w:t>
            </w:r>
            <w:r>
              <w:rPr>
                <w:rFonts w:hint="eastAsia" w:ascii="宋体" w:hAnsi="宋体"/>
                <w:color w:val="000000" w:themeColor="text1"/>
                <w:sz w:val="18"/>
                <w:szCs w:val="18"/>
              </w:rPr>
              <w:t>日自治区人民政府令第</w:t>
            </w:r>
            <w:r>
              <w:rPr>
                <w:rFonts w:ascii="宋体" w:hAnsi="宋体"/>
                <w:color w:val="000000" w:themeColor="text1"/>
                <w:sz w:val="18"/>
                <w:szCs w:val="18"/>
              </w:rPr>
              <w:t>24</w:t>
            </w:r>
            <w:r>
              <w:rPr>
                <w:rFonts w:hint="eastAsia" w:ascii="宋体" w:hAnsi="宋体"/>
                <w:color w:val="000000" w:themeColor="text1"/>
                <w:sz w:val="18"/>
                <w:szCs w:val="18"/>
              </w:rPr>
              <w:t>号公布）</w:t>
            </w:r>
            <w:r>
              <w:rPr>
                <w:rFonts w:ascii="宋体" w:hAnsi="宋体"/>
                <w:color w:val="000000" w:themeColor="text1"/>
                <w:sz w:val="18"/>
                <w:szCs w:val="18"/>
              </w:rPr>
              <w:t xml:space="preserve"> </w:t>
            </w:r>
            <w:r>
              <w:rPr>
                <w:rFonts w:hint="eastAsia" w:ascii="宋体" w:hAnsi="宋体"/>
                <w:color w:val="000000" w:themeColor="text1"/>
                <w:sz w:val="18"/>
                <w:szCs w:val="18"/>
              </w:rPr>
              <w:t>第十条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行政机关及其工作人员在行政征收管理过程中，有下列情形之一的，应当追究行政过错责任：</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（一）没有法定或者规定依据实施征收；</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（二）违反规定设立征收项目或者改变征收项目的范围、标准、对象和期限；</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（三）未按法定法定范围、时限实施征收；</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（四）违反有关财政财务管理规定，截留、挪用、坐支或者私分征收款；</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（五）不使用法定部门制定的专用票据；</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（六）请他违反征收固定的情形。</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前款所称行政征收，包括税收，政府非税收入。</w:t>
            </w:r>
            <w:r>
              <w:rPr>
                <w:rFonts w:ascii="宋体" w:hAnsi="宋体"/>
                <w:color w:val="000000" w:themeColor="text1"/>
                <w:sz w:val="18"/>
                <w:szCs w:val="18"/>
              </w:rPr>
              <w:br w:type="textWrapping"/>
            </w:r>
            <w:r>
              <w:rPr>
                <w:rFonts w:ascii="宋体" w:hAnsi="宋体"/>
                <w:color w:val="000000" w:themeColor="text1"/>
                <w:sz w:val="18"/>
                <w:szCs w:val="18"/>
              </w:rPr>
              <w:t xml:space="preserve">    2.</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tc>
        <w:tc>
          <w:tcPr>
            <w:tcW w:w="949"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保留，原</w:t>
            </w:r>
            <w:r>
              <w:rPr>
                <w:rFonts w:ascii="宋体" w:hAnsi="宋体"/>
                <w:color w:val="000000" w:themeColor="text1"/>
                <w:kern w:val="0"/>
                <w:sz w:val="18"/>
                <w:szCs w:val="18"/>
              </w:rPr>
              <w:t>55</w:t>
            </w:r>
            <w:r>
              <w:rPr>
                <w:rFonts w:hint="eastAsia" w:ascii="宋体" w:hAnsi="宋体"/>
                <w:color w:val="000000" w:themeColor="text1"/>
                <w:kern w:val="0"/>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jc w:val="center"/>
              <w:rPr>
                <w:rFonts w:ascii="宋体" w:hAnsi="宋体"/>
                <w:color w:val="000000" w:themeColor="text1"/>
                <w:kern w:val="0"/>
                <w:sz w:val="18"/>
                <w:szCs w:val="18"/>
              </w:rPr>
            </w:pPr>
            <w:r>
              <w:rPr>
                <w:rFonts w:ascii="宋体" w:hAnsi="宋体"/>
                <w:color w:val="000000" w:themeColor="text1"/>
                <w:kern w:val="0"/>
                <w:sz w:val="18"/>
                <w:szCs w:val="18"/>
              </w:rPr>
              <w:t>101</w:t>
            </w:r>
          </w:p>
        </w:tc>
        <w:tc>
          <w:tcPr>
            <w:tcW w:w="609"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行政征收</w:t>
            </w:r>
          </w:p>
        </w:tc>
        <w:tc>
          <w:tcPr>
            <w:tcW w:w="762" w:type="dxa"/>
            <w:vAlign w:val="center"/>
          </w:tcPr>
          <w:p>
            <w:pPr>
              <w:rPr>
                <w:rFonts w:ascii="宋体" w:hAnsi="宋体"/>
                <w:color w:val="000000" w:themeColor="text1"/>
                <w:sz w:val="18"/>
                <w:szCs w:val="18"/>
              </w:rPr>
            </w:pPr>
            <w:r>
              <w:rPr>
                <w:rFonts w:hint="eastAsia" w:ascii="宋体" w:hAnsi="宋体"/>
                <w:color w:val="000000" w:themeColor="text1"/>
                <w:sz w:val="18"/>
                <w:szCs w:val="18"/>
              </w:rPr>
              <w:t>耕地开垦费征收</w:t>
            </w:r>
          </w:p>
        </w:tc>
        <w:tc>
          <w:tcPr>
            <w:tcW w:w="602" w:type="dxa"/>
            <w:gridSpan w:val="2"/>
          </w:tcPr>
          <w:p>
            <w:pPr>
              <w:rPr>
                <w:rFonts w:ascii="宋体" w:hAnsi="宋体"/>
                <w:color w:val="000000" w:themeColor="text1"/>
                <w:sz w:val="18"/>
                <w:szCs w:val="18"/>
              </w:rPr>
            </w:pPr>
          </w:p>
        </w:tc>
        <w:tc>
          <w:tcPr>
            <w:tcW w:w="3576" w:type="dxa"/>
            <w:gridSpan w:val="2"/>
          </w:tcPr>
          <w:p>
            <w:pPr>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日修改公布）第三十一条</w:t>
            </w:r>
            <w:r>
              <w:rPr>
                <w:rFonts w:ascii="宋体" w:hAnsi="宋体"/>
                <w:color w:val="000000" w:themeColor="text1"/>
                <w:sz w:val="18"/>
                <w:szCs w:val="18"/>
              </w:rPr>
              <w:t xml:space="preserve"> </w:t>
            </w:r>
            <w:r>
              <w:rPr>
                <w:rFonts w:hint="eastAsia" w:ascii="宋体" w:hAnsi="宋体"/>
                <w:color w:val="000000" w:themeColor="text1"/>
                <w:sz w:val="18"/>
                <w:szCs w:val="18"/>
              </w:rPr>
              <w:t>国家保护耕地，严格控制耕地转为非耕地。国家实行占用耕地补偿制度。非农业建设经批准占用耕地的，按照</w:t>
            </w:r>
            <w:r>
              <w:rPr>
                <w:rFonts w:ascii="宋体" w:hAnsi="宋体"/>
                <w:color w:val="000000" w:themeColor="text1"/>
                <w:sz w:val="18"/>
                <w:szCs w:val="18"/>
              </w:rPr>
              <w:t xml:space="preserve">  </w:t>
            </w:r>
            <w:r>
              <w:rPr>
                <w:rFonts w:hint="eastAsia" w:ascii="宋体" w:hAnsi="宋体"/>
                <w:color w:val="000000" w:themeColor="text1"/>
                <w:sz w:val="18"/>
                <w:szCs w:val="18"/>
              </w:rPr>
              <w:t>占多少，垦多少”的原则，由占用耕地的单位负责开垦与所占用耕地的数量和质量相当的耕地；没有条件开垦或者开垦的耕地不符合要求的，应当按照省、自治区、直辖市的规定缴纳耕地开垦费，专款用于开垦新的耕地。</w:t>
            </w:r>
          </w:p>
          <w:p>
            <w:pPr>
              <w:rPr>
                <w:rFonts w:ascii="宋体" w:hAnsi="宋体"/>
                <w:color w:val="000000" w:themeColor="text1"/>
                <w:sz w:val="18"/>
                <w:szCs w:val="18"/>
              </w:rPr>
            </w:pPr>
            <w:r>
              <w:rPr>
                <w:rFonts w:ascii="宋体" w:hAnsi="宋体"/>
                <w:color w:val="000000" w:themeColor="text1"/>
                <w:sz w:val="18"/>
                <w:szCs w:val="18"/>
              </w:rPr>
              <w:t xml:space="preserve">    2.</w:t>
            </w:r>
            <w:r>
              <w:rPr>
                <w:rFonts w:hint="eastAsia" w:ascii="宋体" w:hAnsi="宋体"/>
                <w:color w:val="000000" w:themeColor="text1"/>
                <w:sz w:val="18"/>
                <w:szCs w:val="18"/>
              </w:rPr>
              <w:t>【法规】《中华人民共和国土地管理法实施条例》（</w:t>
            </w:r>
            <w:r>
              <w:rPr>
                <w:rFonts w:ascii="宋体" w:hAnsi="宋体"/>
                <w:color w:val="000000" w:themeColor="text1"/>
                <w:sz w:val="18"/>
                <w:szCs w:val="18"/>
              </w:rPr>
              <w:t>2014</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日修正）第十六条</w:t>
            </w:r>
            <w:r>
              <w:rPr>
                <w:rFonts w:ascii="宋体" w:hAnsi="宋体"/>
                <w:color w:val="000000" w:themeColor="text1"/>
                <w:sz w:val="18"/>
                <w:szCs w:val="18"/>
              </w:rPr>
              <w:t xml:space="preserve"> </w:t>
            </w:r>
            <w:r>
              <w:rPr>
                <w:rFonts w:hint="eastAsia" w:ascii="宋体" w:hAnsi="宋体"/>
                <w:color w:val="000000" w:themeColor="text1"/>
                <w:sz w:val="18"/>
                <w:szCs w:val="18"/>
              </w:rPr>
              <w:t>在土地利用总体规划确定的城市和村庄、集镇建设用地范围内，为实施城市规划和村庄、集镇规划占用耕地，以及在土地利用总体规划确定的城市建设用地范围外的能源、交通、水利、矿山、军事设施等建设项目占用耕地的，分别由市、县人民政府、农村集体经济组织和建设单位依照《土地管理法》第三十一条的规定负责开垦耕地；没有条件开垦或者开垦的耕地不符合要求的，应当按照省、自治区、直辖市的规定缴纳耕地开垦费。</w:t>
            </w:r>
          </w:p>
          <w:p>
            <w:pPr>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【法规】《广西壮族自治区实施〈中华人民共和国土地管理法〉办法》（广西壮族自治区人大常委会九届第</w:t>
            </w:r>
            <w:r>
              <w:rPr>
                <w:rFonts w:ascii="宋体" w:hAnsi="宋体"/>
                <w:color w:val="000000" w:themeColor="text1"/>
                <w:sz w:val="18"/>
                <w:szCs w:val="18"/>
              </w:rPr>
              <w:t>37</w:t>
            </w:r>
            <w:r>
              <w:rPr>
                <w:rFonts w:hint="eastAsia" w:ascii="宋体" w:hAnsi="宋体"/>
                <w:color w:val="000000" w:themeColor="text1"/>
                <w:sz w:val="18"/>
                <w:szCs w:val="18"/>
              </w:rPr>
              <w:t>号公布，</w:t>
            </w:r>
            <w:r>
              <w:rPr>
                <w:rFonts w:ascii="宋体" w:hAnsi="宋体"/>
                <w:color w:val="000000" w:themeColor="text1"/>
                <w:sz w:val="18"/>
                <w:szCs w:val="18"/>
              </w:rPr>
              <w:t>2001</w:t>
            </w:r>
            <w:r>
              <w:rPr>
                <w:rFonts w:hint="eastAsia" w:ascii="宋体" w:hAnsi="宋体"/>
                <w:color w:val="000000" w:themeColor="text1"/>
                <w:sz w:val="18"/>
                <w:szCs w:val="18"/>
              </w:rPr>
              <w:t>年</w:t>
            </w:r>
            <w:r>
              <w:rPr>
                <w:rFonts w:ascii="宋体" w:hAnsi="宋体"/>
                <w:color w:val="000000" w:themeColor="text1"/>
                <w:sz w:val="18"/>
                <w:szCs w:val="18"/>
              </w:rPr>
              <w:t>9</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日起施行）第二十七条</w:t>
            </w:r>
            <w:r>
              <w:rPr>
                <w:rFonts w:ascii="宋体" w:hAnsi="宋体"/>
                <w:color w:val="000000" w:themeColor="text1"/>
                <w:sz w:val="18"/>
                <w:szCs w:val="18"/>
              </w:rPr>
              <w:t xml:space="preserve"> </w:t>
            </w:r>
            <w:r>
              <w:rPr>
                <w:rFonts w:hint="eastAsia" w:ascii="宋体" w:hAnsi="宋体"/>
                <w:color w:val="000000" w:themeColor="text1"/>
                <w:sz w:val="18"/>
                <w:szCs w:val="18"/>
              </w:rPr>
              <w:t>非农业建设经批准占用耕地，占用耕地的单位和个人没有条件开垦的，应当缴纳耕地开垦费。</w:t>
            </w:r>
            <w:r>
              <w:rPr>
                <w:rFonts w:ascii="宋体" w:hAnsi="宋体"/>
                <w:color w:val="000000" w:themeColor="text1"/>
                <w:sz w:val="18"/>
                <w:szCs w:val="18"/>
              </w:rPr>
              <w:t xml:space="preserve">                                                                                                                                                                                                              </w:t>
            </w:r>
          </w:p>
          <w:p>
            <w:pPr>
              <w:rPr>
                <w:rFonts w:ascii="宋体" w:hAnsi="宋体"/>
                <w:color w:val="000000" w:themeColor="text1"/>
                <w:sz w:val="18"/>
                <w:szCs w:val="18"/>
              </w:rPr>
            </w:pPr>
          </w:p>
        </w:tc>
        <w:tc>
          <w:tcPr>
            <w:tcW w:w="2289" w:type="dxa"/>
            <w:vAlign w:val="center"/>
          </w:tcPr>
          <w:p>
            <w:pPr>
              <w:ind w:firstLine="270" w:firstLineChars="15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受理责任：依法受理或不予受理</w:t>
            </w:r>
          </w:p>
          <w:p>
            <w:pPr>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审核责任：审查征收对象是否符合相关政府及相关部门规定的征收标准，符合减免要求的，应当予以减免。</w:t>
            </w:r>
          </w:p>
          <w:p>
            <w:pPr>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确定责任：下达《耕地开垦</w:t>
            </w:r>
            <w:r>
              <w:rPr>
                <w:rFonts w:ascii="宋体" w:hAnsi="宋体"/>
                <w:color w:val="000000" w:themeColor="text1"/>
                <w:sz w:val="18"/>
                <w:szCs w:val="18"/>
              </w:rPr>
              <w:t xml:space="preserve"> </w:t>
            </w:r>
            <w:r>
              <w:rPr>
                <w:rFonts w:hint="eastAsia" w:ascii="宋体" w:hAnsi="宋体"/>
                <w:color w:val="000000" w:themeColor="text1"/>
                <w:sz w:val="18"/>
                <w:szCs w:val="18"/>
              </w:rPr>
              <w:t>费缴款通知书》</w:t>
            </w:r>
            <w:r>
              <w:rPr>
                <w:rFonts w:ascii="宋体" w:hAnsi="宋体"/>
                <w:color w:val="000000" w:themeColor="text1"/>
                <w:sz w:val="18"/>
                <w:szCs w:val="18"/>
              </w:rPr>
              <w:t>,</w:t>
            </w:r>
            <w:r>
              <w:rPr>
                <w:rFonts w:hint="eastAsia" w:ascii="宋体" w:hAnsi="宋体"/>
                <w:color w:val="000000" w:themeColor="text1"/>
                <w:sz w:val="18"/>
                <w:szCs w:val="18"/>
              </w:rPr>
              <w:t>对需缴费的开票征收，缴入国库。</w:t>
            </w:r>
          </w:p>
          <w:p>
            <w:pPr>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事后监管责任：对未及时缴费进行催报催缴。</w:t>
            </w:r>
          </w:p>
          <w:p>
            <w:pPr>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其他法律法规规章文件规定应履行的责任。</w:t>
            </w:r>
          </w:p>
        </w:tc>
        <w:tc>
          <w:tcPr>
            <w:tcW w:w="5915" w:type="dxa"/>
            <w:vAlign w:val="center"/>
          </w:tcPr>
          <w:p>
            <w:pPr>
              <w:ind w:firstLine="270" w:firstLineChars="15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【规范性文件】《关于进一步加强耕地开垦费征收使用管理有关问题的通知》（桂财</w:t>
            </w:r>
            <w:r>
              <w:rPr>
                <w:rFonts w:ascii="宋体" w:hAnsi="宋体"/>
                <w:color w:val="000000" w:themeColor="text1"/>
                <w:sz w:val="18"/>
                <w:szCs w:val="18"/>
              </w:rPr>
              <w:t xml:space="preserve"> </w:t>
            </w:r>
            <w:r>
              <w:rPr>
                <w:rFonts w:hint="eastAsia" w:ascii="宋体" w:hAnsi="宋体"/>
                <w:color w:val="000000" w:themeColor="text1"/>
                <w:sz w:val="18"/>
                <w:szCs w:val="18"/>
              </w:rPr>
              <w:t>建〔</w:t>
            </w:r>
            <w:r>
              <w:rPr>
                <w:rFonts w:ascii="宋体" w:hAnsi="宋体"/>
                <w:color w:val="000000" w:themeColor="text1"/>
                <w:sz w:val="18"/>
                <w:szCs w:val="18"/>
              </w:rPr>
              <w:t>2009</w:t>
            </w:r>
            <w:r>
              <w:rPr>
                <w:rFonts w:hint="eastAsia" w:ascii="宋体" w:hAnsi="宋体"/>
                <w:color w:val="000000" w:themeColor="text1"/>
                <w:sz w:val="18"/>
                <w:szCs w:val="18"/>
              </w:rPr>
              <w:t>〕</w:t>
            </w:r>
            <w:r>
              <w:rPr>
                <w:rFonts w:ascii="宋体" w:hAnsi="宋体"/>
                <w:color w:val="000000" w:themeColor="text1"/>
                <w:sz w:val="18"/>
                <w:szCs w:val="18"/>
              </w:rPr>
              <w:t>254</w:t>
            </w:r>
            <w:r>
              <w:rPr>
                <w:rFonts w:hint="eastAsia" w:ascii="宋体" w:hAnsi="宋体"/>
                <w:color w:val="000000" w:themeColor="text1"/>
                <w:sz w:val="18"/>
                <w:szCs w:val="18"/>
              </w:rPr>
              <w:t>号）</w:t>
            </w:r>
            <w:r>
              <w:rPr>
                <w:rFonts w:ascii="宋体" w:hAnsi="宋体"/>
                <w:color w:val="000000" w:themeColor="text1"/>
                <w:sz w:val="18"/>
                <w:szCs w:val="18"/>
              </w:rPr>
              <w:t xml:space="preserve"> </w:t>
            </w:r>
            <w:r>
              <w:rPr>
                <w:rFonts w:hint="eastAsia" w:ascii="宋体" w:hAnsi="宋体"/>
                <w:color w:val="000000" w:themeColor="text1"/>
                <w:sz w:val="18"/>
                <w:szCs w:val="18"/>
              </w:rPr>
              <w:t>第二条第（一）款</w:t>
            </w:r>
            <w:r>
              <w:rPr>
                <w:rFonts w:ascii="宋体" w:hAnsi="宋体"/>
                <w:color w:val="000000" w:themeColor="text1"/>
                <w:sz w:val="18"/>
                <w:szCs w:val="18"/>
              </w:rPr>
              <w:t xml:space="preserve"> </w:t>
            </w:r>
            <w:r>
              <w:rPr>
                <w:rFonts w:hint="eastAsia" w:ascii="宋体" w:hAnsi="宋体"/>
                <w:color w:val="000000" w:themeColor="text1"/>
                <w:sz w:val="18"/>
                <w:szCs w:val="18"/>
              </w:rPr>
              <w:t>征收权限</w:t>
            </w:r>
            <w:r>
              <w:rPr>
                <w:rFonts w:ascii="宋体" w:hAnsi="宋体"/>
                <w:color w:val="000000" w:themeColor="text1"/>
                <w:sz w:val="18"/>
                <w:szCs w:val="18"/>
              </w:rPr>
              <w:t xml:space="preserve"> </w:t>
            </w:r>
            <w:r>
              <w:rPr>
                <w:rFonts w:hint="eastAsia" w:ascii="宋体" w:hAnsi="宋体"/>
                <w:color w:val="000000" w:themeColor="text1"/>
                <w:sz w:val="18"/>
                <w:szCs w:val="18"/>
              </w:rPr>
              <w:t>凡属于自治区人民政府或国务院批准农</w:t>
            </w:r>
            <w:r>
              <w:rPr>
                <w:rFonts w:ascii="宋体" w:hAnsi="宋体"/>
                <w:color w:val="000000" w:themeColor="text1"/>
                <w:sz w:val="18"/>
                <w:szCs w:val="18"/>
              </w:rPr>
              <w:t xml:space="preserve"> </w:t>
            </w:r>
            <w:r>
              <w:rPr>
                <w:rFonts w:hint="eastAsia" w:ascii="宋体" w:hAnsi="宋体"/>
                <w:color w:val="000000" w:themeColor="text1"/>
                <w:sz w:val="18"/>
                <w:szCs w:val="18"/>
              </w:rPr>
              <w:t>用地转用占用耕地的，其耕地开垦费由自治区国土资源管理部门在办理农用地转用手续时负</w:t>
            </w:r>
            <w:r>
              <w:rPr>
                <w:rFonts w:ascii="宋体" w:hAnsi="宋体"/>
                <w:color w:val="000000" w:themeColor="text1"/>
                <w:sz w:val="18"/>
                <w:szCs w:val="18"/>
              </w:rPr>
              <w:t xml:space="preserve"> </w:t>
            </w:r>
            <w:r>
              <w:rPr>
                <w:rFonts w:hint="eastAsia" w:ascii="宋体" w:hAnsi="宋体"/>
                <w:color w:val="000000" w:themeColor="text1"/>
                <w:sz w:val="18"/>
                <w:szCs w:val="18"/>
              </w:rPr>
              <w:t>责征收；属于市级人民政府批准农用地转用的，由市级国土资源管理部门在办理农用地转用手续时负责征收</w:t>
            </w:r>
            <w:r>
              <w:rPr>
                <w:rFonts w:ascii="宋体" w:hAnsi="宋体"/>
                <w:color w:val="000000" w:themeColor="text1"/>
                <w:sz w:val="18"/>
                <w:szCs w:val="18"/>
              </w:rPr>
              <w:t>;</w:t>
            </w:r>
          </w:p>
          <w:p>
            <w:pPr>
              <w:ind w:firstLine="270" w:firstLineChars="150"/>
              <w:rPr>
                <w:rFonts w:ascii="宋体" w:hAnsi="宋体"/>
                <w:color w:val="000000" w:themeColor="text1"/>
                <w:sz w:val="18"/>
                <w:szCs w:val="18"/>
              </w:rPr>
            </w:pPr>
            <w:r>
              <w:rPr>
                <w:rFonts w:ascii="宋体" w:hAnsi="宋体"/>
                <w:color w:val="000000" w:themeColor="text1"/>
                <w:sz w:val="18"/>
                <w:szCs w:val="18"/>
              </w:rPr>
              <w:t>2-1.</w:t>
            </w:r>
            <w:r>
              <w:rPr>
                <w:rFonts w:hint="eastAsia" w:ascii="宋体" w:hAnsi="宋体"/>
                <w:color w:val="000000" w:themeColor="text1"/>
                <w:sz w:val="18"/>
                <w:szCs w:val="18"/>
              </w:rPr>
              <w:t>【规范性文件】《广西壮族自治区人民政府批转自治区发展改革委等部门关于支持</w:t>
            </w:r>
            <w:r>
              <w:rPr>
                <w:rFonts w:ascii="宋体" w:hAnsi="宋体"/>
                <w:color w:val="000000" w:themeColor="text1"/>
                <w:sz w:val="18"/>
                <w:szCs w:val="18"/>
              </w:rPr>
              <w:t xml:space="preserve"> </w:t>
            </w:r>
            <w:r>
              <w:rPr>
                <w:rFonts w:hint="eastAsia" w:ascii="宋体" w:hAnsi="宋体"/>
                <w:color w:val="000000" w:themeColor="text1"/>
                <w:sz w:val="18"/>
                <w:szCs w:val="18"/>
              </w:rPr>
              <w:t>基础设施重大项目建设用地征地拆迁若干规定的通知》（桂政发〔</w:t>
            </w:r>
            <w:r>
              <w:rPr>
                <w:rFonts w:ascii="宋体" w:hAnsi="宋体"/>
                <w:color w:val="000000" w:themeColor="text1"/>
                <w:sz w:val="18"/>
                <w:szCs w:val="18"/>
              </w:rPr>
              <w:t>2008</w:t>
            </w:r>
            <w:r>
              <w:rPr>
                <w:rFonts w:hint="eastAsia" w:ascii="宋体" w:hAnsi="宋体"/>
                <w:color w:val="000000" w:themeColor="text1"/>
                <w:sz w:val="18"/>
                <w:szCs w:val="18"/>
              </w:rPr>
              <w:t>〕</w:t>
            </w:r>
            <w:r>
              <w:rPr>
                <w:rFonts w:ascii="宋体" w:hAnsi="宋体"/>
                <w:color w:val="000000" w:themeColor="text1"/>
                <w:sz w:val="18"/>
                <w:szCs w:val="18"/>
              </w:rPr>
              <w:t>63</w:t>
            </w:r>
            <w:r>
              <w:rPr>
                <w:rFonts w:hint="eastAsia" w:ascii="宋体" w:hAnsi="宋体"/>
                <w:color w:val="000000" w:themeColor="text1"/>
                <w:sz w:val="18"/>
                <w:szCs w:val="18"/>
              </w:rPr>
              <w:t>号）第三条第</w:t>
            </w:r>
            <w:r>
              <w:rPr>
                <w:rFonts w:ascii="宋体" w:hAnsi="宋体"/>
                <w:color w:val="000000" w:themeColor="text1"/>
                <w:sz w:val="18"/>
                <w:szCs w:val="18"/>
              </w:rPr>
              <w:t xml:space="preserve"> </w:t>
            </w:r>
            <w:r>
              <w:rPr>
                <w:rFonts w:hint="eastAsia" w:ascii="宋体" w:hAnsi="宋体"/>
                <w:color w:val="000000" w:themeColor="text1"/>
                <w:sz w:val="18"/>
                <w:szCs w:val="18"/>
              </w:rPr>
              <w:t>（三）款</w:t>
            </w:r>
            <w:r>
              <w:rPr>
                <w:rFonts w:ascii="宋体" w:hAnsi="宋体"/>
                <w:color w:val="000000" w:themeColor="text1"/>
                <w:sz w:val="18"/>
                <w:szCs w:val="18"/>
              </w:rPr>
              <w:t xml:space="preserve"> </w:t>
            </w:r>
            <w:r>
              <w:rPr>
                <w:rFonts w:hint="eastAsia" w:ascii="宋体" w:hAnsi="宋体"/>
                <w:color w:val="000000" w:themeColor="text1"/>
                <w:sz w:val="18"/>
                <w:szCs w:val="18"/>
              </w:rPr>
              <w:t>基础设施重大项目建设占用耕地的，按照占多少垦多少原则，由占用耕地的</w:t>
            </w:r>
            <w:r>
              <w:rPr>
                <w:rFonts w:ascii="宋体" w:hAnsi="宋体"/>
                <w:color w:val="000000" w:themeColor="text1"/>
                <w:sz w:val="18"/>
                <w:szCs w:val="18"/>
              </w:rPr>
              <w:t xml:space="preserve"> </w:t>
            </w:r>
            <w:r>
              <w:rPr>
                <w:rFonts w:hint="eastAsia" w:ascii="宋体" w:hAnsi="宋体"/>
                <w:color w:val="000000" w:themeColor="text1"/>
                <w:sz w:val="18"/>
                <w:szCs w:val="18"/>
              </w:rPr>
              <w:t>单位负责开垦与所占耕地数量和质量相当的耕地，经验收合格的可不征收耕地开垦费。没有</w:t>
            </w:r>
            <w:r>
              <w:rPr>
                <w:rFonts w:ascii="宋体" w:hAnsi="宋体"/>
                <w:color w:val="000000" w:themeColor="text1"/>
                <w:sz w:val="18"/>
                <w:szCs w:val="18"/>
              </w:rPr>
              <w:t xml:space="preserve"> </w:t>
            </w:r>
            <w:r>
              <w:rPr>
                <w:rFonts w:hint="eastAsia" w:ascii="宋体" w:hAnsi="宋体"/>
                <w:color w:val="000000" w:themeColor="text1"/>
                <w:sz w:val="18"/>
                <w:szCs w:val="18"/>
              </w:rPr>
              <w:t>条件开垦或者开垦的耕地不符合要求的，占用耕地的单位按照水田每亩</w:t>
            </w:r>
            <w:r>
              <w:rPr>
                <w:rFonts w:ascii="宋体" w:hAnsi="宋体"/>
                <w:color w:val="000000" w:themeColor="text1"/>
                <w:sz w:val="18"/>
                <w:szCs w:val="18"/>
              </w:rPr>
              <w:t xml:space="preserve">8500 </w:t>
            </w:r>
            <w:r>
              <w:rPr>
                <w:rFonts w:hint="eastAsia" w:ascii="宋体" w:hAnsi="宋体"/>
                <w:color w:val="000000" w:themeColor="text1"/>
                <w:sz w:val="18"/>
                <w:szCs w:val="18"/>
              </w:rPr>
              <w:t>元、旱地每亩</w:t>
            </w:r>
            <w:r>
              <w:rPr>
                <w:rFonts w:ascii="宋体" w:hAnsi="宋体"/>
                <w:color w:val="000000" w:themeColor="text1"/>
                <w:sz w:val="18"/>
                <w:szCs w:val="18"/>
              </w:rPr>
              <w:t xml:space="preserve"> 5000 </w:t>
            </w:r>
            <w:r>
              <w:rPr>
                <w:rFonts w:hint="eastAsia" w:ascii="宋体" w:hAnsi="宋体"/>
                <w:color w:val="000000" w:themeColor="text1"/>
                <w:sz w:val="18"/>
                <w:szCs w:val="18"/>
              </w:rPr>
              <w:t>元的标准一次性缴纳耕地开垦费。</w:t>
            </w:r>
            <w:r>
              <w:rPr>
                <w:rFonts w:ascii="宋体" w:hAnsi="宋体"/>
                <w:color w:val="000000" w:themeColor="text1"/>
                <w:sz w:val="18"/>
                <w:szCs w:val="18"/>
              </w:rPr>
              <w:t xml:space="preserve"> </w:t>
            </w:r>
          </w:p>
          <w:p>
            <w:pPr>
              <w:ind w:firstLine="270" w:firstLineChars="150"/>
              <w:rPr>
                <w:rFonts w:ascii="宋体" w:hAnsi="宋体"/>
                <w:color w:val="000000" w:themeColor="text1"/>
                <w:sz w:val="18"/>
                <w:szCs w:val="18"/>
              </w:rPr>
            </w:pPr>
            <w:r>
              <w:rPr>
                <w:rFonts w:ascii="宋体" w:hAnsi="宋体"/>
                <w:color w:val="000000" w:themeColor="text1"/>
                <w:sz w:val="18"/>
                <w:szCs w:val="18"/>
              </w:rPr>
              <w:t>2-2.</w:t>
            </w:r>
            <w:r>
              <w:rPr>
                <w:rFonts w:hint="eastAsia" w:ascii="宋体" w:hAnsi="宋体"/>
                <w:color w:val="000000" w:themeColor="text1"/>
                <w:sz w:val="18"/>
                <w:szCs w:val="18"/>
              </w:rPr>
              <w:t>【规范性文件】国务院《关于深化改革严格土地管理的决定》（国发〔</w:t>
            </w:r>
            <w:r>
              <w:rPr>
                <w:rFonts w:ascii="宋体" w:hAnsi="宋体"/>
                <w:color w:val="000000" w:themeColor="text1"/>
                <w:sz w:val="18"/>
                <w:szCs w:val="18"/>
              </w:rPr>
              <w:t>2004</w:t>
            </w:r>
            <w:r>
              <w:rPr>
                <w:rFonts w:hint="eastAsia" w:ascii="宋体" w:hAnsi="宋体"/>
                <w:color w:val="000000" w:themeColor="text1"/>
                <w:sz w:val="18"/>
                <w:szCs w:val="18"/>
              </w:rPr>
              <w:t>〕</w:t>
            </w:r>
            <w:r>
              <w:rPr>
                <w:rFonts w:ascii="宋体" w:hAnsi="宋体"/>
                <w:color w:val="000000" w:themeColor="text1"/>
                <w:sz w:val="18"/>
                <w:szCs w:val="18"/>
              </w:rPr>
              <w:t xml:space="preserve">28 </w:t>
            </w:r>
            <w:r>
              <w:rPr>
                <w:rFonts w:hint="eastAsia" w:ascii="宋体" w:hAnsi="宋体"/>
                <w:color w:val="000000" w:themeColor="text1"/>
                <w:sz w:val="18"/>
                <w:szCs w:val="18"/>
              </w:rPr>
              <w:t>号）第二条第（十一）款</w:t>
            </w:r>
            <w:r>
              <w:rPr>
                <w:rFonts w:ascii="宋体" w:hAnsi="宋体"/>
                <w:color w:val="000000" w:themeColor="text1"/>
                <w:sz w:val="18"/>
                <w:szCs w:val="18"/>
              </w:rPr>
              <w:t xml:space="preserve"> </w:t>
            </w:r>
            <w:r>
              <w:rPr>
                <w:rFonts w:hint="eastAsia" w:ascii="宋体" w:hAnsi="宋体"/>
                <w:color w:val="000000" w:themeColor="text1"/>
                <w:sz w:val="18"/>
                <w:szCs w:val="18"/>
              </w:rPr>
              <w:t>经批准占用基本农田的，征地补偿按法定最高标准执行，对以缴</w:t>
            </w:r>
            <w:r>
              <w:rPr>
                <w:rFonts w:ascii="宋体" w:hAnsi="宋体"/>
                <w:color w:val="000000" w:themeColor="text1"/>
                <w:sz w:val="18"/>
                <w:szCs w:val="18"/>
              </w:rPr>
              <w:t xml:space="preserve"> </w:t>
            </w:r>
            <w:r>
              <w:rPr>
                <w:rFonts w:hint="eastAsia" w:ascii="宋体" w:hAnsi="宋体"/>
                <w:color w:val="000000" w:themeColor="text1"/>
                <w:sz w:val="18"/>
                <w:szCs w:val="18"/>
              </w:rPr>
              <w:t>纳耕地开垦费方式补充耕地的，缴纳标准按当地最高标准执行。</w:t>
            </w:r>
            <w:r>
              <w:rPr>
                <w:rFonts w:ascii="宋体" w:hAnsi="宋体"/>
                <w:color w:val="000000" w:themeColor="text1"/>
                <w:sz w:val="18"/>
                <w:szCs w:val="18"/>
              </w:rPr>
              <w:t xml:space="preserve"> </w:t>
            </w:r>
          </w:p>
          <w:p>
            <w:pPr>
              <w:ind w:firstLine="270" w:firstLineChars="150"/>
              <w:rPr>
                <w:rFonts w:ascii="宋体" w:hAnsi="宋体"/>
                <w:color w:val="000000" w:themeColor="text1"/>
                <w:sz w:val="18"/>
                <w:szCs w:val="18"/>
              </w:rPr>
            </w:pPr>
            <w:r>
              <w:rPr>
                <w:rFonts w:ascii="宋体" w:hAnsi="宋体"/>
                <w:color w:val="000000" w:themeColor="text1"/>
                <w:sz w:val="18"/>
                <w:szCs w:val="18"/>
              </w:rPr>
              <w:t>2-3.</w:t>
            </w:r>
            <w:r>
              <w:rPr>
                <w:rFonts w:hint="eastAsia" w:ascii="宋体" w:hAnsi="宋体"/>
                <w:color w:val="000000" w:themeColor="text1"/>
                <w:sz w:val="18"/>
                <w:szCs w:val="18"/>
              </w:rPr>
              <w:t>【规范性文件】国土资源部《关于严格土地利用总体规划实施管理的通知》（国土</w:t>
            </w:r>
            <w:r>
              <w:rPr>
                <w:rFonts w:ascii="宋体" w:hAnsi="宋体"/>
                <w:color w:val="000000" w:themeColor="text1"/>
                <w:sz w:val="18"/>
                <w:szCs w:val="18"/>
              </w:rPr>
              <w:t xml:space="preserve"> </w:t>
            </w:r>
            <w:r>
              <w:rPr>
                <w:rFonts w:hint="eastAsia" w:ascii="宋体" w:hAnsi="宋体"/>
                <w:color w:val="000000" w:themeColor="text1"/>
                <w:sz w:val="18"/>
                <w:szCs w:val="18"/>
              </w:rPr>
              <w:t>资发〔</w:t>
            </w:r>
            <w:r>
              <w:rPr>
                <w:rFonts w:ascii="宋体" w:hAnsi="宋体"/>
                <w:color w:val="000000" w:themeColor="text1"/>
                <w:sz w:val="18"/>
                <w:szCs w:val="18"/>
              </w:rPr>
              <w:t>2012</w:t>
            </w:r>
            <w:r>
              <w:rPr>
                <w:rFonts w:hint="eastAsia" w:ascii="宋体" w:hAnsi="宋体"/>
                <w:color w:val="000000" w:themeColor="text1"/>
                <w:sz w:val="18"/>
                <w:szCs w:val="18"/>
              </w:rPr>
              <w:t>〕</w:t>
            </w:r>
            <w:r>
              <w:rPr>
                <w:rFonts w:ascii="宋体" w:hAnsi="宋体"/>
                <w:color w:val="000000" w:themeColor="text1"/>
                <w:sz w:val="18"/>
                <w:szCs w:val="18"/>
              </w:rPr>
              <w:t>2</w:t>
            </w:r>
            <w:r>
              <w:rPr>
                <w:rFonts w:hint="eastAsia" w:ascii="宋体" w:hAnsi="宋体"/>
                <w:color w:val="000000" w:themeColor="text1"/>
                <w:sz w:val="18"/>
                <w:szCs w:val="18"/>
              </w:rPr>
              <w:t>号）第二条第（二）款</w:t>
            </w:r>
            <w:r>
              <w:rPr>
                <w:rFonts w:ascii="宋体" w:hAnsi="宋体"/>
                <w:color w:val="000000" w:themeColor="text1"/>
                <w:sz w:val="18"/>
                <w:szCs w:val="18"/>
              </w:rPr>
              <w:t xml:space="preserve"> </w:t>
            </w:r>
            <w:r>
              <w:rPr>
                <w:rFonts w:hint="eastAsia" w:ascii="宋体" w:hAnsi="宋体"/>
                <w:color w:val="000000" w:themeColor="text1"/>
                <w:sz w:val="18"/>
                <w:szCs w:val="18"/>
              </w:rPr>
              <w:t>列入县、乡级土地利用总体规划设定的交通廊道内，</w:t>
            </w:r>
            <w:r>
              <w:rPr>
                <w:rFonts w:ascii="宋体" w:hAnsi="宋体"/>
                <w:color w:val="000000" w:themeColor="text1"/>
                <w:sz w:val="18"/>
                <w:szCs w:val="18"/>
              </w:rPr>
              <w:t xml:space="preserve"> </w:t>
            </w:r>
            <w:r>
              <w:rPr>
                <w:rFonts w:hint="eastAsia" w:ascii="宋体" w:hAnsi="宋体"/>
                <w:color w:val="000000" w:themeColor="text1"/>
                <w:sz w:val="18"/>
                <w:szCs w:val="18"/>
              </w:rPr>
              <w:t>或已列入土地利用总体规划重点建设项目清单的民生、环保等特殊项目，在不突破多划基本</w:t>
            </w:r>
            <w:r>
              <w:rPr>
                <w:rFonts w:ascii="宋体" w:hAnsi="宋体"/>
                <w:color w:val="000000" w:themeColor="text1"/>
                <w:sz w:val="18"/>
                <w:szCs w:val="18"/>
              </w:rPr>
              <w:t xml:space="preserve"> </w:t>
            </w:r>
            <w:r>
              <w:rPr>
                <w:rFonts w:hint="eastAsia" w:ascii="宋体" w:hAnsi="宋体"/>
                <w:color w:val="000000" w:themeColor="text1"/>
                <w:sz w:val="18"/>
                <w:szCs w:val="18"/>
              </w:rPr>
              <w:t>农田面积额度的前提下，占用基本农田保护区中规划多划的基本农田时，按一般耕地办理建</w:t>
            </w:r>
            <w:r>
              <w:rPr>
                <w:rFonts w:ascii="宋体" w:hAnsi="宋体"/>
                <w:color w:val="000000" w:themeColor="text1"/>
                <w:sz w:val="18"/>
                <w:szCs w:val="18"/>
              </w:rPr>
              <w:t xml:space="preserve"> </w:t>
            </w:r>
            <w:r>
              <w:rPr>
                <w:rFonts w:hint="eastAsia" w:ascii="宋体" w:hAnsi="宋体"/>
                <w:color w:val="000000" w:themeColor="text1"/>
                <w:sz w:val="18"/>
                <w:szCs w:val="18"/>
              </w:rPr>
              <w:t>设用地审批手续，不需另外补划基本农田，但用地单位必须落实补充耕地任务，按占用基本</w:t>
            </w:r>
            <w:r>
              <w:rPr>
                <w:rFonts w:ascii="宋体" w:hAnsi="宋体"/>
                <w:color w:val="000000" w:themeColor="text1"/>
                <w:sz w:val="18"/>
                <w:szCs w:val="18"/>
              </w:rPr>
              <w:t xml:space="preserve"> </w:t>
            </w:r>
            <w:r>
              <w:rPr>
                <w:rFonts w:hint="eastAsia" w:ascii="宋体" w:hAnsi="宋体"/>
                <w:color w:val="000000" w:themeColor="text1"/>
                <w:sz w:val="18"/>
                <w:szCs w:val="18"/>
              </w:rPr>
              <w:t>农田标准缴纳税费和对农民进行补偿。</w:t>
            </w:r>
            <w:r>
              <w:rPr>
                <w:rFonts w:ascii="宋体" w:hAnsi="宋体"/>
                <w:color w:val="000000" w:themeColor="text1"/>
                <w:sz w:val="18"/>
                <w:szCs w:val="18"/>
              </w:rPr>
              <w:t xml:space="preserve"> </w:t>
            </w:r>
          </w:p>
          <w:p>
            <w:pPr>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【规范性文件】《关于进一步加强耕地开垦费征收使用管理有关问题的通知》（桂财</w:t>
            </w:r>
            <w:r>
              <w:rPr>
                <w:rFonts w:ascii="宋体" w:hAnsi="宋体"/>
                <w:color w:val="000000" w:themeColor="text1"/>
                <w:sz w:val="18"/>
                <w:szCs w:val="18"/>
              </w:rPr>
              <w:t xml:space="preserve"> </w:t>
            </w:r>
            <w:r>
              <w:rPr>
                <w:rFonts w:hint="eastAsia" w:ascii="宋体" w:hAnsi="宋体"/>
                <w:color w:val="000000" w:themeColor="text1"/>
                <w:sz w:val="18"/>
                <w:szCs w:val="18"/>
              </w:rPr>
              <w:t>建〔</w:t>
            </w:r>
            <w:r>
              <w:rPr>
                <w:rFonts w:ascii="宋体" w:hAnsi="宋体"/>
                <w:color w:val="000000" w:themeColor="text1"/>
                <w:sz w:val="18"/>
                <w:szCs w:val="18"/>
              </w:rPr>
              <w:t>2009</w:t>
            </w:r>
            <w:r>
              <w:rPr>
                <w:rFonts w:hint="eastAsia" w:ascii="宋体" w:hAnsi="宋体"/>
                <w:color w:val="000000" w:themeColor="text1"/>
                <w:sz w:val="18"/>
                <w:szCs w:val="18"/>
              </w:rPr>
              <w:t>〕</w:t>
            </w:r>
            <w:r>
              <w:rPr>
                <w:rFonts w:ascii="宋体" w:hAnsi="宋体"/>
                <w:color w:val="000000" w:themeColor="text1"/>
                <w:sz w:val="18"/>
                <w:szCs w:val="18"/>
              </w:rPr>
              <w:t>254</w:t>
            </w:r>
            <w:r>
              <w:rPr>
                <w:rFonts w:hint="eastAsia" w:ascii="宋体" w:hAnsi="宋体"/>
                <w:color w:val="000000" w:themeColor="text1"/>
                <w:sz w:val="18"/>
                <w:szCs w:val="18"/>
              </w:rPr>
              <w:t>号）第二条第（五）款第</w:t>
            </w:r>
            <w:r>
              <w:rPr>
                <w:rFonts w:ascii="宋体" w:hAnsi="宋体"/>
                <w:color w:val="000000" w:themeColor="text1"/>
                <w:sz w:val="18"/>
                <w:szCs w:val="18"/>
              </w:rPr>
              <w:t>1</w:t>
            </w:r>
            <w:r>
              <w:rPr>
                <w:rFonts w:hint="eastAsia" w:ascii="宋体" w:hAnsi="宋体"/>
                <w:color w:val="000000" w:themeColor="text1"/>
                <w:sz w:val="18"/>
                <w:szCs w:val="18"/>
              </w:rPr>
              <w:t>项</w:t>
            </w:r>
            <w:r>
              <w:rPr>
                <w:rFonts w:ascii="宋体" w:hAnsi="宋体"/>
                <w:color w:val="000000" w:themeColor="text1"/>
                <w:sz w:val="18"/>
                <w:szCs w:val="18"/>
              </w:rPr>
              <w:t xml:space="preserve"> </w:t>
            </w:r>
            <w:r>
              <w:rPr>
                <w:rFonts w:hint="eastAsia" w:ascii="宋体" w:hAnsi="宋体"/>
                <w:color w:val="000000" w:themeColor="text1"/>
                <w:sz w:val="18"/>
                <w:szCs w:val="18"/>
              </w:rPr>
              <w:t>自治区国土资源管理部门依据批准的土地利</w:t>
            </w:r>
            <w:r>
              <w:rPr>
                <w:rFonts w:ascii="宋体" w:hAnsi="宋体"/>
                <w:color w:val="000000" w:themeColor="text1"/>
                <w:sz w:val="18"/>
                <w:szCs w:val="18"/>
              </w:rPr>
              <w:t xml:space="preserve"> </w:t>
            </w:r>
            <w:r>
              <w:rPr>
                <w:rFonts w:hint="eastAsia" w:ascii="宋体" w:hAnsi="宋体"/>
                <w:color w:val="000000" w:themeColor="text1"/>
                <w:sz w:val="18"/>
                <w:szCs w:val="18"/>
              </w:rPr>
              <w:t>用总体规划和年度用地计划对申报用地的市、县人民政府或单独选址项目用地建设业主报送</w:t>
            </w:r>
            <w:r>
              <w:rPr>
                <w:rFonts w:ascii="宋体" w:hAnsi="宋体"/>
                <w:color w:val="000000" w:themeColor="text1"/>
                <w:sz w:val="18"/>
                <w:szCs w:val="18"/>
              </w:rPr>
              <w:t xml:space="preserve"> </w:t>
            </w:r>
            <w:r>
              <w:rPr>
                <w:rFonts w:hint="eastAsia" w:ascii="宋体" w:hAnsi="宋体"/>
                <w:color w:val="000000" w:themeColor="text1"/>
                <w:sz w:val="18"/>
                <w:szCs w:val="18"/>
              </w:rPr>
              <w:t>的农用地转用方案、补充耕地方案或</w:t>
            </w:r>
            <w:r>
              <w:rPr>
                <w:rFonts w:ascii="宋体" w:hAnsi="宋体"/>
                <w:color w:val="000000" w:themeColor="text1"/>
                <w:sz w:val="18"/>
                <w:szCs w:val="18"/>
              </w:rPr>
              <w:t xml:space="preserve">  </w:t>
            </w:r>
            <w:r>
              <w:rPr>
                <w:rFonts w:hint="eastAsia" w:ascii="宋体" w:hAnsi="宋体"/>
                <w:color w:val="000000" w:themeColor="text1"/>
                <w:sz w:val="18"/>
                <w:szCs w:val="18"/>
              </w:rPr>
              <w:t>先补后占”验收结果进行审查，审定其是否应交纳耕</w:t>
            </w:r>
            <w:r>
              <w:rPr>
                <w:rFonts w:ascii="宋体" w:hAnsi="宋体"/>
                <w:color w:val="000000" w:themeColor="text1"/>
                <w:sz w:val="18"/>
                <w:szCs w:val="18"/>
              </w:rPr>
              <w:t xml:space="preserve"> </w:t>
            </w:r>
            <w:r>
              <w:rPr>
                <w:rFonts w:hint="eastAsia" w:ascii="宋体" w:hAnsi="宋体"/>
                <w:color w:val="000000" w:themeColor="text1"/>
                <w:sz w:val="18"/>
                <w:szCs w:val="18"/>
              </w:rPr>
              <w:t>地开垦费，以及应缴纳耕地开垦费的征收标准及数额，并负责向缴纳义务人下达《耕地开垦</w:t>
            </w:r>
            <w:r>
              <w:rPr>
                <w:rFonts w:ascii="宋体" w:hAnsi="宋体"/>
                <w:color w:val="000000" w:themeColor="text1"/>
                <w:sz w:val="18"/>
                <w:szCs w:val="18"/>
              </w:rPr>
              <w:t xml:space="preserve"> </w:t>
            </w:r>
            <w:r>
              <w:rPr>
                <w:rFonts w:hint="eastAsia" w:ascii="宋体" w:hAnsi="宋体"/>
                <w:color w:val="000000" w:themeColor="text1"/>
                <w:sz w:val="18"/>
                <w:szCs w:val="18"/>
              </w:rPr>
              <w:t>费缴款通知书》。《耕地开垦费缴款通知书》应明确缴纳义务人的名称、建设用地的地类、</w:t>
            </w:r>
            <w:r>
              <w:rPr>
                <w:rFonts w:ascii="宋体" w:hAnsi="宋体"/>
                <w:color w:val="000000" w:themeColor="text1"/>
                <w:sz w:val="18"/>
                <w:szCs w:val="18"/>
              </w:rPr>
              <w:t xml:space="preserve"> </w:t>
            </w:r>
            <w:r>
              <w:rPr>
                <w:rFonts w:hint="eastAsia" w:ascii="宋体" w:hAnsi="宋体"/>
                <w:color w:val="000000" w:themeColor="text1"/>
                <w:sz w:val="18"/>
                <w:szCs w:val="18"/>
              </w:rPr>
              <w:t>面积、耕地开垦费的征收标准和具体数额。</w:t>
            </w:r>
            <w:r>
              <w:rPr>
                <w:rFonts w:ascii="宋体" w:hAnsi="宋体"/>
                <w:color w:val="000000" w:themeColor="text1"/>
                <w:sz w:val="18"/>
                <w:szCs w:val="18"/>
              </w:rPr>
              <w:t xml:space="preserve"> </w:t>
            </w:r>
          </w:p>
          <w:p>
            <w:pPr>
              <w:ind w:firstLine="270" w:firstLineChars="15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【规范性文件】《关于进一步加强耕地开垦费征收使用管理有关问题的通知》（桂财</w:t>
            </w:r>
            <w:r>
              <w:rPr>
                <w:rFonts w:ascii="宋体" w:hAnsi="宋体"/>
                <w:color w:val="000000" w:themeColor="text1"/>
                <w:sz w:val="18"/>
                <w:szCs w:val="18"/>
              </w:rPr>
              <w:t xml:space="preserve"> </w:t>
            </w:r>
            <w:r>
              <w:rPr>
                <w:rFonts w:hint="eastAsia" w:ascii="宋体" w:hAnsi="宋体"/>
                <w:color w:val="000000" w:themeColor="text1"/>
                <w:sz w:val="18"/>
                <w:szCs w:val="18"/>
              </w:rPr>
              <w:t>建〔</w:t>
            </w:r>
            <w:r>
              <w:rPr>
                <w:rFonts w:ascii="宋体" w:hAnsi="宋体"/>
                <w:color w:val="000000" w:themeColor="text1"/>
                <w:sz w:val="18"/>
                <w:szCs w:val="18"/>
              </w:rPr>
              <w:t>2009</w:t>
            </w:r>
            <w:r>
              <w:rPr>
                <w:rFonts w:hint="eastAsia" w:ascii="宋体" w:hAnsi="宋体"/>
                <w:color w:val="000000" w:themeColor="text1"/>
                <w:sz w:val="18"/>
                <w:szCs w:val="18"/>
              </w:rPr>
              <w:t>〕</w:t>
            </w:r>
            <w:r>
              <w:rPr>
                <w:rFonts w:ascii="宋体" w:hAnsi="宋体"/>
                <w:color w:val="000000" w:themeColor="text1"/>
                <w:sz w:val="18"/>
                <w:szCs w:val="18"/>
              </w:rPr>
              <w:t>254</w:t>
            </w:r>
            <w:r>
              <w:rPr>
                <w:rFonts w:hint="eastAsia" w:ascii="宋体" w:hAnsi="宋体"/>
                <w:color w:val="000000" w:themeColor="text1"/>
                <w:sz w:val="18"/>
                <w:szCs w:val="18"/>
              </w:rPr>
              <w:t>号）第三条第（三）款第</w:t>
            </w:r>
            <w:r>
              <w:rPr>
                <w:rFonts w:ascii="宋体" w:hAnsi="宋体"/>
                <w:color w:val="000000" w:themeColor="text1"/>
                <w:sz w:val="18"/>
                <w:szCs w:val="18"/>
              </w:rPr>
              <w:t>1</w:t>
            </w:r>
            <w:r>
              <w:rPr>
                <w:rFonts w:hint="eastAsia" w:ascii="宋体" w:hAnsi="宋体"/>
                <w:color w:val="000000" w:themeColor="text1"/>
                <w:sz w:val="18"/>
                <w:szCs w:val="18"/>
              </w:rPr>
              <w:t>项</w:t>
            </w:r>
            <w:r>
              <w:rPr>
                <w:rFonts w:ascii="宋体" w:hAnsi="宋体"/>
                <w:color w:val="000000" w:themeColor="text1"/>
                <w:sz w:val="18"/>
                <w:szCs w:val="18"/>
              </w:rPr>
              <w:t xml:space="preserve"> </w:t>
            </w:r>
            <w:r>
              <w:rPr>
                <w:rFonts w:hint="eastAsia" w:ascii="宋体" w:hAnsi="宋体"/>
                <w:color w:val="000000" w:themeColor="text1"/>
                <w:sz w:val="18"/>
                <w:szCs w:val="18"/>
              </w:rPr>
              <w:t>自治区财政部门、价格、国土资源管理部门</w:t>
            </w:r>
            <w:r>
              <w:rPr>
                <w:rFonts w:ascii="宋体" w:hAnsi="宋体"/>
                <w:color w:val="000000" w:themeColor="text1"/>
                <w:sz w:val="18"/>
                <w:szCs w:val="18"/>
              </w:rPr>
              <w:t xml:space="preserve"> </w:t>
            </w:r>
            <w:r>
              <w:rPr>
                <w:rFonts w:hint="eastAsia" w:ascii="宋体" w:hAnsi="宋体"/>
                <w:color w:val="000000" w:themeColor="text1"/>
                <w:sz w:val="18"/>
                <w:szCs w:val="18"/>
              </w:rPr>
              <w:t>要建立健全耕地开垦费征收使用管理、绩效评价和监督检查制度，确保耕地开垦费及时、足</w:t>
            </w:r>
            <w:r>
              <w:rPr>
                <w:rFonts w:ascii="宋体" w:hAnsi="宋体"/>
                <w:color w:val="000000" w:themeColor="text1"/>
                <w:sz w:val="18"/>
                <w:szCs w:val="18"/>
              </w:rPr>
              <w:t xml:space="preserve"> </w:t>
            </w:r>
            <w:r>
              <w:rPr>
                <w:rFonts w:hint="eastAsia" w:ascii="宋体" w:hAnsi="宋体"/>
                <w:color w:val="000000" w:themeColor="text1"/>
                <w:sz w:val="18"/>
                <w:szCs w:val="18"/>
              </w:rPr>
              <w:t>额征收。定期或不定期地开展耕地开垦费征收使用情况的专项检查，追踪问效。第</w:t>
            </w:r>
            <w:r>
              <w:rPr>
                <w:rFonts w:ascii="宋体" w:hAnsi="宋体"/>
                <w:color w:val="000000" w:themeColor="text1"/>
                <w:sz w:val="18"/>
                <w:szCs w:val="18"/>
              </w:rPr>
              <w:t>4</w:t>
            </w:r>
            <w:r>
              <w:rPr>
                <w:rFonts w:hint="eastAsia" w:ascii="宋体" w:hAnsi="宋体"/>
                <w:color w:val="000000" w:themeColor="text1"/>
                <w:sz w:val="18"/>
                <w:szCs w:val="18"/>
              </w:rPr>
              <w:t>项</w:t>
            </w:r>
            <w:r>
              <w:rPr>
                <w:rFonts w:ascii="宋体" w:hAnsi="宋体"/>
                <w:color w:val="000000" w:themeColor="text1"/>
                <w:sz w:val="18"/>
                <w:szCs w:val="18"/>
              </w:rPr>
              <w:t xml:space="preserve"> </w:t>
            </w:r>
            <w:r>
              <w:rPr>
                <w:rFonts w:hint="eastAsia" w:ascii="宋体" w:hAnsi="宋体"/>
                <w:color w:val="000000" w:themeColor="text1"/>
                <w:sz w:val="18"/>
                <w:szCs w:val="18"/>
              </w:rPr>
              <w:t>对</w:t>
            </w:r>
            <w:r>
              <w:rPr>
                <w:rFonts w:ascii="宋体" w:hAnsi="宋体"/>
                <w:color w:val="000000" w:themeColor="text1"/>
                <w:sz w:val="18"/>
                <w:szCs w:val="18"/>
              </w:rPr>
              <w:t xml:space="preserve"> </w:t>
            </w:r>
            <w:r>
              <w:rPr>
                <w:rFonts w:hint="eastAsia" w:ascii="宋体" w:hAnsi="宋体"/>
                <w:color w:val="000000" w:themeColor="text1"/>
                <w:sz w:val="18"/>
                <w:szCs w:val="18"/>
              </w:rPr>
              <w:t>擅自设立征收项目，提高征收标准、扩大征收范围、违反专款专用以及对存在挤占、截留和</w:t>
            </w:r>
            <w:r>
              <w:rPr>
                <w:rFonts w:ascii="宋体" w:hAnsi="宋体"/>
                <w:color w:val="000000" w:themeColor="text1"/>
                <w:sz w:val="18"/>
                <w:szCs w:val="18"/>
              </w:rPr>
              <w:t xml:space="preserve"> </w:t>
            </w:r>
            <w:r>
              <w:rPr>
                <w:rFonts w:hint="eastAsia" w:ascii="宋体" w:hAnsi="宋体"/>
                <w:color w:val="000000" w:themeColor="text1"/>
                <w:sz w:val="18"/>
                <w:szCs w:val="18"/>
              </w:rPr>
              <w:t>挪用耕地开垦费等违法违纪行为的单位和个人，要按有关法律、法规规定严肃处理，并追究</w:t>
            </w:r>
            <w:r>
              <w:rPr>
                <w:rFonts w:ascii="宋体" w:hAnsi="宋体"/>
                <w:color w:val="000000" w:themeColor="text1"/>
                <w:sz w:val="18"/>
                <w:szCs w:val="18"/>
              </w:rPr>
              <w:t xml:space="preserve"> </w:t>
            </w:r>
            <w:r>
              <w:rPr>
                <w:rFonts w:hint="eastAsia" w:ascii="宋体" w:hAnsi="宋体"/>
                <w:color w:val="000000" w:themeColor="text1"/>
                <w:sz w:val="18"/>
                <w:szCs w:val="18"/>
              </w:rPr>
              <w:t>主管人员和其他直接责任人员的行政、经济责任。构成犯罪的，依法追究刑事责任。</w:t>
            </w:r>
          </w:p>
        </w:tc>
        <w:tc>
          <w:tcPr>
            <w:tcW w:w="1950" w:type="dxa"/>
            <w:vAlign w:val="center"/>
          </w:tcPr>
          <w:p>
            <w:pPr>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1. </w:t>
            </w:r>
            <w:r>
              <w:rPr>
                <w:rFonts w:hint="eastAsia" w:ascii="宋体" w:hAnsi="宋体"/>
                <w:color w:val="000000" w:themeColor="text1"/>
                <w:sz w:val="18"/>
                <w:szCs w:val="18"/>
              </w:rPr>
              <w:t>没有法定或者规定依据实施征收；</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2. </w:t>
            </w:r>
            <w:r>
              <w:rPr>
                <w:rFonts w:hint="eastAsia" w:ascii="宋体" w:hAnsi="宋体"/>
                <w:color w:val="000000" w:themeColor="text1"/>
                <w:sz w:val="18"/>
                <w:szCs w:val="18"/>
              </w:rPr>
              <w:t>违反规定设立征收项目或者改变征收项目的范围、标准、对</w:t>
            </w:r>
            <w:r>
              <w:rPr>
                <w:rFonts w:ascii="宋体" w:hAnsi="宋体"/>
                <w:color w:val="000000" w:themeColor="text1"/>
                <w:sz w:val="18"/>
                <w:szCs w:val="18"/>
              </w:rPr>
              <w:t xml:space="preserve"> </w:t>
            </w:r>
            <w:r>
              <w:rPr>
                <w:rFonts w:hint="eastAsia" w:ascii="宋体" w:hAnsi="宋体"/>
                <w:color w:val="000000" w:themeColor="text1"/>
                <w:sz w:val="18"/>
                <w:szCs w:val="18"/>
              </w:rPr>
              <w:t>象和期限；</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未按法定法定范围、时限实施征收；</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4. </w:t>
            </w:r>
            <w:r>
              <w:rPr>
                <w:rFonts w:hint="eastAsia" w:ascii="宋体" w:hAnsi="宋体"/>
                <w:color w:val="000000" w:themeColor="text1"/>
                <w:sz w:val="18"/>
                <w:szCs w:val="18"/>
              </w:rPr>
              <w:t>违反有关财政财务管理规定，截留、挪用、坐支或者私分征收款；</w:t>
            </w:r>
          </w:p>
          <w:p>
            <w:pPr>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不使用法定部门制定的专用票据；</w:t>
            </w:r>
          </w:p>
          <w:p>
            <w:pPr>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其他违反法律法规规章文件规定的行为。</w:t>
            </w:r>
          </w:p>
        </w:tc>
        <w:tc>
          <w:tcPr>
            <w:tcW w:w="4148" w:type="dxa"/>
            <w:vAlign w:val="center"/>
          </w:tcPr>
          <w:p>
            <w:pPr>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【法规】《广西壮族自治区行政过错责任追究办法》（</w:t>
            </w:r>
            <w:r>
              <w:rPr>
                <w:rFonts w:ascii="宋体" w:hAnsi="宋体"/>
                <w:color w:val="000000" w:themeColor="text1"/>
                <w:sz w:val="18"/>
                <w:szCs w:val="18"/>
              </w:rPr>
              <w:t>2008</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15</w:t>
            </w:r>
            <w:r>
              <w:rPr>
                <w:rFonts w:hint="eastAsia" w:ascii="宋体" w:hAnsi="宋体"/>
                <w:color w:val="000000" w:themeColor="text1"/>
                <w:sz w:val="18"/>
                <w:szCs w:val="18"/>
              </w:rPr>
              <w:t>日自治区人民政府令第</w:t>
            </w:r>
            <w:r>
              <w:rPr>
                <w:rFonts w:ascii="宋体" w:hAnsi="宋体"/>
                <w:color w:val="000000" w:themeColor="text1"/>
                <w:sz w:val="18"/>
                <w:szCs w:val="18"/>
              </w:rPr>
              <w:t>24</w:t>
            </w:r>
            <w:r>
              <w:rPr>
                <w:rFonts w:hint="eastAsia" w:ascii="宋体" w:hAnsi="宋体"/>
                <w:color w:val="000000" w:themeColor="text1"/>
                <w:sz w:val="18"/>
                <w:szCs w:val="18"/>
              </w:rPr>
              <w:t>号公布）</w:t>
            </w:r>
            <w:r>
              <w:rPr>
                <w:rFonts w:ascii="宋体" w:hAnsi="宋体"/>
                <w:color w:val="000000" w:themeColor="text1"/>
                <w:sz w:val="18"/>
                <w:szCs w:val="18"/>
              </w:rPr>
              <w:t xml:space="preserve"> </w:t>
            </w:r>
            <w:r>
              <w:rPr>
                <w:rFonts w:hint="eastAsia" w:ascii="宋体" w:hAnsi="宋体"/>
                <w:color w:val="000000" w:themeColor="text1"/>
                <w:sz w:val="18"/>
                <w:szCs w:val="18"/>
              </w:rPr>
              <w:t>第十条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行政机关及其工作人员在行政征收管理过程中，有下列情形之一的，应当追究行政过错责任：</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（一）没有法定或者规定依据实施征收；</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（二）违反规定设立征收项目或者改变征收项目的范围、标准、对象和期限；</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（三）未按法定法定范围、时限实施征收；</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（四）违反有关财政财务管理规定，截留、挪用、坐支或者私分征收款；</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（五）不使用法定部门制定的专用票据；</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（六）请他违反征收固定的情形。</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前款所称行政征收，包括税收，政府非税收入。</w:t>
            </w:r>
            <w:r>
              <w:rPr>
                <w:rFonts w:ascii="宋体" w:hAnsi="宋体"/>
                <w:color w:val="000000" w:themeColor="text1"/>
                <w:sz w:val="18"/>
                <w:szCs w:val="18"/>
              </w:rPr>
              <w:br w:type="textWrapping"/>
            </w:r>
            <w:r>
              <w:rPr>
                <w:rFonts w:ascii="宋体" w:hAnsi="宋体"/>
                <w:color w:val="000000" w:themeColor="text1"/>
                <w:sz w:val="18"/>
                <w:szCs w:val="18"/>
              </w:rPr>
              <w:t xml:space="preserve">    2.</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tc>
        <w:tc>
          <w:tcPr>
            <w:tcW w:w="949" w:type="dxa"/>
            <w:vAlign w:val="center"/>
          </w:tcPr>
          <w:p>
            <w:pPr>
              <w:jc w:val="center"/>
              <w:rPr>
                <w:rFonts w:ascii="宋体" w:hAnsi="宋体"/>
                <w:color w:val="000000" w:themeColor="text1"/>
                <w:kern w:val="0"/>
                <w:sz w:val="18"/>
                <w:szCs w:val="18"/>
              </w:rPr>
            </w:pPr>
          </w:p>
          <w:p>
            <w:pPr>
              <w:jc w:val="center"/>
              <w:rPr>
                <w:rFonts w:ascii="宋体" w:hAnsi="宋体"/>
                <w:color w:val="000000" w:themeColor="text1"/>
                <w:kern w:val="0"/>
                <w:sz w:val="18"/>
                <w:szCs w:val="18"/>
              </w:rPr>
            </w:pPr>
            <w:r>
              <w:rPr>
                <w:rFonts w:hint="eastAsia" w:ascii="宋体" w:hAnsi="宋体"/>
                <w:color w:val="000000" w:themeColor="text1"/>
                <w:kern w:val="0"/>
                <w:sz w:val="18"/>
                <w:szCs w:val="18"/>
              </w:rPr>
              <w:t>保留，原</w:t>
            </w:r>
            <w:r>
              <w:rPr>
                <w:rFonts w:ascii="宋体" w:hAnsi="宋体"/>
                <w:color w:val="000000" w:themeColor="text1"/>
                <w:kern w:val="0"/>
                <w:sz w:val="18"/>
                <w:szCs w:val="18"/>
              </w:rPr>
              <w:t>54</w:t>
            </w:r>
            <w:r>
              <w:rPr>
                <w:rFonts w:hint="eastAsia" w:ascii="宋体" w:hAnsi="宋体"/>
                <w:color w:val="000000" w:themeColor="text1"/>
                <w:kern w:val="0"/>
                <w:sz w:val="18"/>
                <w:szCs w:val="18"/>
              </w:rPr>
              <w:t>项</w:t>
            </w:r>
          </w:p>
          <w:p>
            <w:pPr>
              <w:jc w:val="center"/>
              <w:rPr>
                <w:rFonts w:ascii="宋体" w:hAnsi="宋体"/>
                <w:color w:val="000000" w:themeColor="text1"/>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jc w:val="center"/>
              <w:rPr>
                <w:rFonts w:ascii="宋体" w:hAnsi="宋体"/>
                <w:color w:val="000000" w:themeColor="text1"/>
                <w:kern w:val="0"/>
                <w:sz w:val="18"/>
                <w:szCs w:val="18"/>
              </w:rPr>
            </w:pPr>
            <w:r>
              <w:rPr>
                <w:rFonts w:ascii="宋体" w:hAnsi="宋体"/>
                <w:color w:val="000000" w:themeColor="text1"/>
                <w:kern w:val="0"/>
                <w:sz w:val="18"/>
                <w:szCs w:val="18"/>
              </w:rPr>
              <w:t>102</w:t>
            </w:r>
          </w:p>
        </w:tc>
        <w:tc>
          <w:tcPr>
            <w:tcW w:w="609"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行政征收</w:t>
            </w:r>
          </w:p>
        </w:tc>
        <w:tc>
          <w:tcPr>
            <w:tcW w:w="762"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征缴土地闲置费</w:t>
            </w:r>
          </w:p>
        </w:tc>
        <w:tc>
          <w:tcPr>
            <w:tcW w:w="602" w:type="dxa"/>
            <w:gridSpan w:val="2"/>
            <w:vAlign w:val="center"/>
          </w:tcPr>
          <w:p>
            <w:pPr>
              <w:jc w:val="center"/>
              <w:rPr>
                <w:rFonts w:ascii="宋体" w:hAnsi="宋体"/>
                <w:color w:val="000000" w:themeColor="text1"/>
                <w:kern w:val="0"/>
                <w:sz w:val="18"/>
                <w:szCs w:val="18"/>
              </w:rPr>
            </w:pPr>
          </w:p>
        </w:tc>
        <w:tc>
          <w:tcPr>
            <w:tcW w:w="3576" w:type="dxa"/>
            <w:gridSpan w:val="2"/>
          </w:tcPr>
          <w:p>
            <w:pPr>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【法律】《中华人民共和国土地管理法》（中华人民共和国主席令第</w:t>
            </w:r>
            <w:r>
              <w:rPr>
                <w:rFonts w:ascii="宋体" w:hAnsi="宋体"/>
                <w:color w:val="000000" w:themeColor="text1"/>
                <w:sz w:val="18"/>
                <w:szCs w:val="18"/>
              </w:rPr>
              <w:t>28</w:t>
            </w:r>
            <w:r>
              <w:rPr>
                <w:rFonts w:hint="eastAsia" w:ascii="宋体" w:hAnsi="宋体"/>
                <w:color w:val="000000" w:themeColor="text1"/>
                <w:sz w:val="18"/>
                <w:szCs w:val="18"/>
              </w:rPr>
              <w:t>号公布施行，</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日修改公布）（</w:t>
            </w:r>
            <w:r>
              <w:rPr>
                <w:rFonts w:ascii="宋体" w:hAnsi="宋体"/>
                <w:color w:val="000000" w:themeColor="text1"/>
                <w:sz w:val="18"/>
                <w:szCs w:val="18"/>
              </w:rPr>
              <w:t>1986</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25</w:t>
            </w:r>
            <w:r>
              <w:rPr>
                <w:rFonts w:hint="eastAsia" w:ascii="宋体" w:hAnsi="宋体"/>
                <w:color w:val="000000" w:themeColor="text1"/>
                <w:sz w:val="18"/>
                <w:szCs w:val="18"/>
              </w:rPr>
              <w:t>日中华人民共和国主席令第四十一号公布，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日中华人民共和国主席令第二十八号修改）第三十七条</w:t>
            </w:r>
            <w:r>
              <w:rPr>
                <w:rFonts w:ascii="宋体" w:hAnsi="宋体"/>
                <w:color w:val="000000" w:themeColor="text1"/>
                <w:sz w:val="18"/>
                <w:szCs w:val="18"/>
              </w:rPr>
              <w:t xml:space="preserve"> </w:t>
            </w:r>
            <w:r>
              <w:rPr>
                <w:rFonts w:hint="eastAsia" w:ascii="宋体" w:hAnsi="宋体"/>
                <w:color w:val="000000" w:themeColor="text1"/>
                <w:sz w:val="18"/>
                <w:szCs w:val="18"/>
              </w:rPr>
              <w:t>禁止任何单位和个人闲置、荒芜耕地。已经办理审批手续的非农业建设占用耕地，一年内不用而又可以耕种并收获的，应当由原耕种该幅耕地的集体或者个人恢复耕种，也可以由用地单位组织耕种；一年以上未动工建设的，应当按照省、自治区、直辖市的规定缴纳闲置费；连续二年未使用的，经原批准机关批准，由县级以上人民政府无偿收回用地单位的土地使用权；该幅土地原为农民集体所有的，应当交由原农村集体经济组织恢复耕种。</w:t>
            </w:r>
          </w:p>
          <w:p>
            <w:pPr>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【法律】《中华人民共和国城市房地产管理法》（中华人民共和国主席令第七十二号）第二十六条</w:t>
            </w:r>
            <w:r>
              <w:rPr>
                <w:rFonts w:ascii="宋体" w:hAnsi="宋体"/>
                <w:color w:val="000000" w:themeColor="text1"/>
                <w:sz w:val="18"/>
                <w:szCs w:val="18"/>
              </w:rPr>
              <w:t xml:space="preserve">  </w:t>
            </w:r>
            <w:r>
              <w:rPr>
                <w:rFonts w:hint="eastAsia" w:ascii="宋体" w:hAnsi="宋体"/>
                <w:color w:val="000000" w:themeColor="text1"/>
                <w:sz w:val="18"/>
                <w:szCs w:val="18"/>
              </w:rPr>
              <w:t>以出让方式取得土地使用权进行房地产开发的，必须按照土地使用权出让合同约定的土地用途、动工开发期限开发土地。超过出让合同约定的动工开发日期满一年未动工开发的，可以征收相当于土地使用权出让金百分之二十以下的土地闲置费；</w:t>
            </w:r>
          </w:p>
          <w:p>
            <w:pPr>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【规章】《闲置土地处置办法》（</w:t>
            </w:r>
            <w:r>
              <w:rPr>
                <w:rFonts w:ascii="宋体" w:hAnsi="宋体"/>
                <w:color w:val="000000" w:themeColor="text1"/>
                <w:sz w:val="18"/>
                <w:szCs w:val="18"/>
              </w:rPr>
              <w:t>1999</w:t>
            </w:r>
            <w:r>
              <w:rPr>
                <w:rFonts w:hint="eastAsia" w:ascii="宋体" w:hAnsi="宋体"/>
                <w:color w:val="000000" w:themeColor="text1"/>
                <w:sz w:val="18"/>
                <w:szCs w:val="18"/>
              </w:rPr>
              <w:t>年，国土资源部令第</w:t>
            </w:r>
            <w:r>
              <w:rPr>
                <w:rFonts w:ascii="宋体" w:hAnsi="宋体"/>
                <w:color w:val="000000" w:themeColor="text1"/>
                <w:sz w:val="18"/>
                <w:szCs w:val="18"/>
              </w:rPr>
              <w:t>5</w:t>
            </w:r>
            <w:r>
              <w:rPr>
                <w:rFonts w:hint="eastAsia" w:ascii="宋体" w:hAnsi="宋体"/>
                <w:color w:val="000000" w:themeColor="text1"/>
                <w:sz w:val="18"/>
                <w:szCs w:val="18"/>
              </w:rPr>
              <w:t>号公布，</w:t>
            </w:r>
            <w:r>
              <w:rPr>
                <w:rFonts w:ascii="宋体" w:hAnsi="宋体"/>
                <w:color w:val="000000" w:themeColor="text1"/>
                <w:sz w:val="18"/>
                <w:szCs w:val="18"/>
              </w:rPr>
              <w:t>2012</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日中华人民共和国国土资源部令第</w:t>
            </w:r>
            <w:r>
              <w:rPr>
                <w:rFonts w:ascii="宋体" w:hAnsi="宋体"/>
                <w:color w:val="000000" w:themeColor="text1"/>
                <w:sz w:val="18"/>
                <w:szCs w:val="18"/>
              </w:rPr>
              <w:t>53</w:t>
            </w:r>
            <w:r>
              <w:rPr>
                <w:rFonts w:hint="eastAsia" w:ascii="宋体" w:hAnsi="宋体"/>
                <w:color w:val="000000" w:themeColor="text1"/>
                <w:sz w:val="18"/>
                <w:szCs w:val="18"/>
              </w:rPr>
              <w:t>号发布）第十四条</w:t>
            </w:r>
            <w:r>
              <w:rPr>
                <w:rFonts w:ascii="宋体" w:hAnsi="宋体"/>
                <w:color w:val="000000" w:themeColor="text1"/>
                <w:sz w:val="18"/>
                <w:szCs w:val="18"/>
              </w:rPr>
              <w:t xml:space="preserve">  </w:t>
            </w:r>
            <w:r>
              <w:rPr>
                <w:rFonts w:hint="eastAsia" w:ascii="宋体" w:hAnsi="宋体"/>
                <w:color w:val="000000" w:themeColor="text1"/>
                <w:sz w:val="18"/>
                <w:szCs w:val="18"/>
              </w:rPr>
              <w:t>除本办法第八条规定情形外，闲置土地按照下列方式处理：</w:t>
            </w:r>
          </w:p>
          <w:p>
            <w:pPr>
              <w:ind w:firstLine="270" w:firstLineChars="150"/>
              <w:rPr>
                <w:rFonts w:ascii="宋体" w:hAnsi="宋体"/>
                <w:color w:val="000000" w:themeColor="text1"/>
                <w:sz w:val="18"/>
                <w:szCs w:val="18"/>
              </w:rPr>
            </w:pPr>
            <w:r>
              <w:rPr>
                <w:rFonts w:hint="eastAsia" w:ascii="宋体" w:hAnsi="宋体"/>
                <w:color w:val="000000" w:themeColor="text1"/>
                <w:sz w:val="18"/>
                <w:szCs w:val="18"/>
              </w:rPr>
              <w:t>（一）未动工开发满一年的，由市、县国土资源主管部门报经本级人民政府批准后，向国有建设用地使用权人下达《征缴土地闲置费决定书》，按照土地出让或者划拨价款的百分之二十征缴土地闲置费。土地闲置费不得列入生产成本；”</w:t>
            </w:r>
          </w:p>
        </w:tc>
        <w:tc>
          <w:tcPr>
            <w:tcW w:w="2289" w:type="dxa"/>
            <w:vAlign w:val="center"/>
          </w:tcPr>
          <w:p>
            <w:pPr>
              <w:pStyle w:val="5"/>
              <w:spacing w:before="0" w:beforeAutospacing="0" w:after="0" w:afterAutospacing="0" w:line="280" w:lineRule="atLeast"/>
              <w:ind w:firstLine="360" w:firstLineChars="200"/>
              <w:rPr>
                <w:rFonts w:cs="Times New Roman"/>
                <w:color w:val="000000" w:themeColor="text1"/>
                <w:kern w:val="2"/>
                <w:sz w:val="18"/>
                <w:szCs w:val="18"/>
              </w:rPr>
            </w:pPr>
            <w:r>
              <w:rPr>
                <w:rFonts w:cs="Times New Roman"/>
                <w:color w:val="000000" w:themeColor="text1"/>
                <w:kern w:val="2"/>
                <w:sz w:val="18"/>
                <w:szCs w:val="18"/>
              </w:rPr>
              <w:t>1.</w:t>
            </w:r>
            <w:r>
              <w:rPr>
                <w:rFonts w:hint="eastAsia" w:cs="Times New Roman"/>
                <w:color w:val="000000" w:themeColor="text1"/>
                <w:kern w:val="2"/>
                <w:sz w:val="18"/>
                <w:szCs w:val="18"/>
              </w:rPr>
              <w:t>调查责任：询问当事人及其他证人；现场勘测、拍照、摄像；查阅、复制与被调查人有关的土地资料；要求被调查人就有关土地权利及使用问题作出说明。</w:t>
            </w:r>
          </w:p>
          <w:p>
            <w:pPr>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认定责任：下达《闲置土地认定书》</w:t>
            </w:r>
          </w:p>
          <w:p>
            <w:pPr>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处理责任：向国有建设用地使用权人下达《征缴土地闲置费决定书》</w:t>
            </w:r>
          </w:p>
          <w:p>
            <w:pPr>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监管责任：本行政区域内的闲置土地信息按宗录入土地市场动态监测与监管系统备案</w:t>
            </w:r>
          </w:p>
          <w:p>
            <w:pPr>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其他法律法规规章文件规定应履行的责任。</w:t>
            </w:r>
          </w:p>
          <w:p>
            <w:pPr>
              <w:ind w:firstLine="360" w:firstLineChars="200"/>
              <w:rPr>
                <w:rFonts w:ascii="宋体" w:hAnsi="宋体"/>
                <w:color w:val="000000" w:themeColor="text1"/>
                <w:sz w:val="18"/>
                <w:szCs w:val="18"/>
              </w:rPr>
            </w:pPr>
          </w:p>
        </w:tc>
        <w:tc>
          <w:tcPr>
            <w:tcW w:w="5915" w:type="dxa"/>
            <w:vAlign w:val="center"/>
          </w:tcPr>
          <w:p>
            <w:pPr>
              <w:pStyle w:val="5"/>
              <w:spacing w:before="0" w:beforeAutospacing="0" w:after="0" w:afterAutospacing="0" w:line="280" w:lineRule="atLeast"/>
              <w:ind w:firstLine="480"/>
              <w:rPr>
                <w:rFonts w:cs="Times New Roman"/>
                <w:color w:val="000000" w:themeColor="text1"/>
                <w:kern w:val="2"/>
                <w:sz w:val="18"/>
                <w:szCs w:val="18"/>
              </w:rPr>
            </w:pPr>
            <w:r>
              <w:rPr>
                <w:rFonts w:cs="Times New Roman"/>
                <w:color w:val="000000" w:themeColor="text1"/>
                <w:kern w:val="2"/>
                <w:sz w:val="18"/>
                <w:szCs w:val="18"/>
              </w:rPr>
              <w:t>1.</w:t>
            </w:r>
            <w:r>
              <w:rPr>
                <w:rFonts w:hint="eastAsia" w:cs="Times New Roman"/>
                <w:color w:val="000000" w:themeColor="text1"/>
                <w:kern w:val="2"/>
                <w:sz w:val="18"/>
                <w:szCs w:val="18"/>
              </w:rPr>
              <w:t>【规章】《闲置土地处置办法》（</w:t>
            </w:r>
            <w:r>
              <w:rPr>
                <w:rFonts w:cs="Times New Roman"/>
                <w:color w:val="000000" w:themeColor="text1"/>
                <w:kern w:val="2"/>
                <w:sz w:val="18"/>
                <w:szCs w:val="18"/>
              </w:rPr>
              <w:t>1999</w:t>
            </w:r>
            <w:r>
              <w:rPr>
                <w:rFonts w:hint="eastAsia" w:cs="Times New Roman"/>
                <w:color w:val="000000" w:themeColor="text1"/>
                <w:kern w:val="2"/>
                <w:sz w:val="18"/>
                <w:szCs w:val="18"/>
              </w:rPr>
              <w:t>年国土资源部令第</w:t>
            </w:r>
            <w:r>
              <w:rPr>
                <w:rFonts w:cs="Times New Roman"/>
                <w:color w:val="000000" w:themeColor="text1"/>
                <w:kern w:val="2"/>
                <w:sz w:val="18"/>
                <w:szCs w:val="18"/>
              </w:rPr>
              <w:t>5</w:t>
            </w:r>
            <w:r>
              <w:rPr>
                <w:rFonts w:hint="eastAsia" w:cs="Times New Roman"/>
                <w:color w:val="000000" w:themeColor="text1"/>
                <w:kern w:val="2"/>
                <w:sz w:val="18"/>
                <w:szCs w:val="18"/>
              </w:rPr>
              <w:t>号公布，</w:t>
            </w:r>
            <w:r>
              <w:rPr>
                <w:rFonts w:cs="Times New Roman"/>
                <w:color w:val="000000" w:themeColor="text1"/>
                <w:kern w:val="2"/>
                <w:sz w:val="18"/>
                <w:szCs w:val="18"/>
              </w:rPr>
              <w:t>2012</w:t>
            </w:r>
            <w:r>
              <w:rPr>
                <w:rFonts w:hint="eastAsia" w:cs="Times New Roman"/>
                <w:color w:val="000000" w:themeColor="text1"/>
                <w:kern w:val="2"/>
                <w:sz w:val="18"/>
                <w:szCs w:val="18"/>
              </w:rPr>
              <w:t>年</w:t>
            </w:r>
            <w:r>
              <w:rPr>
                <w:rFonts w:cs="Times New Roman"/>
                <w:color w:val="000000" w:themeColor="text1"/>
                <w:kern w:val="2"/>
                <w:sz w:val="18"/>
                <w:szCs w:val="18"/>
              </w:rPr>
              <w:t>6</w:t>
            </w:r>
            <w:r>
              <w:rPr>
                <w:rFonts w:hint="eastAsia" w:cs="Times New Roman"/>
                <w:color w:val="000000" w:themeColor="text1"/>
                <w:kern w:val="2"/>
                <w:sz w:val="18"/>
                <w:szCs w:val="18"/>
              </w:rPr>
              <w:t>月</w:t>
            </w:r>
            <w:r>
              <w:rPr>
                <w:rFonts w:cs="Times New Roman"/>
                <w:color w:val="000000" w:themeColor="text1"/>
                <w:kern w:val="2"/>
                <w:sz w:val="18"/>
                <w:szCs w:val="18"/>
              </w:rPr>
              <w:t>1</w:t>
            </w:r>
            <w:r>
              <w:rPr>
                <w:rFonts w:hint="eastAsia" w:cs="Times New Roman"/>
                <w:color w:val="000000" w:themeColor="text1"/>
                <w:kern w:val="2"/>
                <w:sz w:val="18"/>
                <w:szCs w:val="18"/>
              </w:rPr>
              <w:t>日中华人民共和国国土资源部令第五十三号修改）第五条</w:t>
            </w:r>
            <w:r>
              <w:rPr>
                <w:rFonts w:cs="Times New Roman"/>
                <w:color w:val="000000" w:themeColor="text1"/>
                <w:kern w:val="2"/>
                <w:sz w:val="18"/>
                <w:szCs w:val="18"/>
              </w:rPr>
              <w:t xml:space="preserve">  </w:t>
            </w:r>
            <w:r>
              <w:rPr>
                <w:rFonts w:hint="eastAsia" w:cs="Times New Roman"/>
                <w:color w:val="000000" w:themeColor="text1"/>
                <w:kern w:val="2"/>
                <w:sz w:val="18"/>
                <w:szCs w:val="18"/>
              </w:rPr>
              <w:t>市、县国土资源主管部门发现有涉嫌构成本办法第二条规定的闲置土地的，应当在三十日内开展调查核实，向国有建设用地使用权人发出《闲置土地调查通知书》。</w:t>
            </w:r>
          </w:p>
          <w:p>
            <w:pPr>
              <w:pStyle w:val="5"/>
              <w:spacing w:before="0" w:beforeAutospacing="0" w:after="0" w:afterAutospacing="0" w:line="280" w:lineRule="atLeast"/>
              <w:ind w:firstLine="480"/>
              <w:rPr>
                <w:rFonts w:cs="Times New Roman"/>
                <w:color w:val="000000" w:themeColor="text1"/>
                <w:kern w:val="2"/>
                <w:sz w:val="18"/>
                <w:szCs w:val="18"/>
              </w:rPr>
            </w:pPr>
            <w:r>
              <w:rPr>
                <w:rFonts w:hint="eastAsia" w:cs="Times New Roman"/>
                <w:color w:val="000000" w:themeColor="text1"/>
                <w:kern w:val="2"/>
                <w:sz w:val="18"/>
                <w:szCs w:val="18"/>
              </w:rPr>
              <w:t>国有建设用地使用权人应当在接到《闲置土地调查通知书》之日起三十日内，按照要求提供土地开发利用情况、闲置原因以及相关说明等材料。</w:t>
            </w:r>
          </w:p>
          <w:p>
            <w:pPr>
              <w:pStyle w:val="5"/>
              <w:spacing w:before="0" w:beforeAutospacing="0" w:after="0" w:afterAutospacing="0" w:line="280" w:lineRule="atLeast"/>
              <w:ind w:firstLine="480"/>
              <w:rPr>
                <w:rFonts w:cs="Times New Roman"/>
                <w:color w:val="000000" w:themeColor="text1"/>
                <w:kern w:val="2"/>
                <w:sz w:val="18"/>
                <w:szCs w:val="18"/>
              </w:rPr>
            </w:pPr>
            <w:r>
              <w:rPr>
                <w:rFonts w:hint="eastAsia" w:cs="Times New Roman"/>
                <w:color w:val="000000" w:themeColor="text1"/>
                <w:kern w:val="2"/>
                <w:sz w:val="18"/>
                <w:szCs w:val="18"/>
              </w:rPr>
              <w:t>第七条</w:t>
            </w:r>
            <w:r>
              <w:rPr>
                <w:rFonts w:cs="Times New Roman"/>
                <w:color w:val="000000" w:themeColor="text1"/>
                <w:kern w:val="2"/>
                <w:sz w:val="18"/>
                <w:szCs w:val="18"/>
              </w:rPr>
              <w:t xml:space="preserve">  </w:t>
            </w:r>
            <w:r>
              <w:rPr>
                <w:rFonts w:hint="eastAsia" w:cs="Times New Roman"/>
                <w:color w:val="000000" w:themeColor="text1"/>
                <w:kern w:val="2"/>
                <w:sz w:val="18"/>
                <w:szCs w:val="18"/>
              </w:rPr>
              <w:t>市、县国土资源主管部门履行闲置土地调查职责，可以采取下列措施：（一）询问当事人及其他证人；（二）现场勘测、拍照、摄像；（三）查阅、复制与被调查人有关的土地资料；（四）要求被调查人就有关土地权利及使用问题作出说明。</w:t>
            </w:r>
          </w:p>
          <w:p>
            <w:pPr>
              <w:ind w:firstLine="441" w:firstLineChars="245"/>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【规章】《闲置土地处置办法》（</w:t>
            </w:r>
            <w:r>
              <w:rPr>
                <w:rFonts w:ascii="宋体" w:hAnsi="宋体"/>
                <w:color w:val="000000" w:themeColor="text1"/>
                <w:sz w:val="18"/>
                <w:szCs w:val="18"/>
              </w:rPr>
              <w:t>1999</w:t>
            </w:r>
            <w:r>
              <w:rPr>
                <w:rFonts w:hint="eastAsia" w:ascii="宋体" w:hAnsi="宋体"/>
                <w:color w:val="000000" w:themeColor="text1"/>
                <w:sz w:val="18"/>
                <w:szCs w:val="18"/>
              </w:rPr>
              <w:t>年国土资源部令第</w:t>
            </w:r>
            <w:r>
              <w:rPr>
                <w:rFonts w:ascii="宋体" w:hAnsi="宋体"/>
                <w:color w:val="000000" w:themeColor="text1"/>
                <w:sz w:val="18"/>
                <w:szCs w:val="18"/>
              </w:rPr>
              <w:t>5</w:t>
            </w:r>
            <w:r>
              <w:rPr>
                <w:rFonts w:hint="eastAsia" w:ascii="宋体" w:hAnsi="宋体"/>
                <w:color w:val="000000" w:themeColor="text1"/>
                <w:sz w:val="18"/>
                <w:szCs w:val="18"/>
              </w:rPr>
              <w:t>号公布，</w:t>
            </w:r>
            <w:r>
              <w:rPr>
                <w:rFonts w:ascii="宋体" w:hAnsi="宋体"/>
                <w:color w:val="000000" w:themeColor="text1"/>
                <w:sz w:val="18"/>
                <w:szCs w:val="18"/>
              </w:rPr>
              <w:t>2012</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日中华人民共和国国土资源部令第五十三号修改第九条</w:t>
            </w:r>
            <w:r>
              <w:rPr>
                <w:rFonts w:ascii="宋体" w:hAnsi="宋体"/>
                <w:color w:val="000000" w:themeColor="text1"/>
                <w:sz w:val="18"/>
                <w:szCs w:val="18"/>
              </w:rPr>
              <w:t xml:space="preserve">  </w:t>
            </w:r>
            <w:r>
              <w:rPr>
                <w:rFonts w:hint="eastAsia" w:ascii="宋体" w:hAnsi="宋体"/>
                <w:color w:val="000000" w:themeColor="text1"/>
                <w:sz w:val="18"/>
                <w:szCs w:val="18"/>
              </w:rPr>
              <w:t>经调查核实，符合本办法第二条规定条件，构成闲置土地的，市、县国土资源主管部门应当向国有建设用地使用权人下达《闲置土地认定书》。</w:t>
            </w:r>
          </w:p>
          <w:p>
            <w:pPr>
              <w:pStyle w:val="5"/>
              <w:spacing w:before="0" w:beforeAutospacing="0" w:after="0" w:afterAutospacing="0" w:line="280" w:lineRule="atLeast"/>
              <w:ind w:firstLine="360" w:firstLineChars="200"/>
              <w:rPr>
                <w:rFonts w:cs="Times New Roman"/>
                <w:color w:val="000000" w:themeColor="text1"/>
                <w:kern w:val="2"/>
                <w:sz w:val="18"/>
                <w:szCs w:val="18"/>
              </w:rPr>
            </w:pPr>
            <w:r>
              <w:rPr>
                <w:rFonts w:cs="Times New Roman"/>
                <w:color w:val="000000" w:themeColor="text1"/>
                <w:kern w:val="2"/>
                <w:sz w:val="18"/>
                <w:szCs w:val="18"/>
              </w:rPr>
              <w:t xml:space="preserve"> 3. </w:t>
            </w:r>
            <w:r>
              <w:rPr>
                <w:rFonts w:hint="eastAsia" w:cs="Times New Roman"/>
                <w:color w:val="000000" w:themeColor="text1"/>
                <w:kern w:val="2"/>
                <w:sz w:val="18"/>
                <w:szCs w:val="18"/>
              </w:rPr>
              <w:t>第八条</w:t>
            </w:r>
            <w:r>
              <w:rPr>
                <w:rFonts w:cs="Times New Roman"/>
                <w:color w:val="000000" w:themeColor="text1"/>
                <w:kern w:val="2"/>
                <w:sz w:val="18"/>
                <w:szCs w:val="18"/>
              </w:rPr>
              <w:t xml:space="preserve">  </w:t>
            </w:r>
            <w:r>
              <w:rPr>
                <w:rFonts w:hint="eastAsia" w:cs="Times New Roman"/>
                <w:color w:val="000000" w:themeColor="text1"/>
                <w:kern w:val="2"/>
                <w:sz w:val="18"/>
                <w:szCs w:val="18"/>
              </w:rPr>
              <w:t>有下列情形之一，属于政府、政府有关部门的行为造成动工开发延迟的，国有建设用地使用权人应当向市、县国土资源主管部门提供土地闲置原因说明材料，经审核属实的，依照本办法第十二条和第十三条规定处置：（一）因未按照国有建设用地使用权有偿使用合同或者划拨决定书约定、规定的期限、条件将土地交付给国有建设用地使用权人，致使项目不具备动工开发条件的；（二）因土地利用总体规划、城乡规划依法修改，造成国有建设用地使用权人不能按照国有建设用地使用权有偿使用合同或者划拨决定书约定、规定的用途、规划和建设条件开发的；（三）因国家出台相关政策，需要对约定、规定的规划和建设条件进行修改的；（四）因处置土地上相关群众信访事项等无法动工开发的；（五）因军事管制、文物保护等无法动工开发的；（六）政府、政府有关部门的其他行为。</w:t>
            </w:r>
          </w:p>
          <w:p>
            <w:pPr>
              <w:pStyle w:val="5"/>
              <w:spacing w:before="0" w:beforeAutospacing="0" w:after="0" w:afterAutospacing="0" w:line="280" w:lineRule="atLeast"/>
              <w:ind w:firstLine="480"/>
              <w:rPr>
                <w:rFonts w:cs="Times New Roman"/>
                <w:color w:val="000000" w:themeColor="text1"/>
                <w:kern w:val="2"/>
                <w:sz w:val="18"/>
                <w:szCs w:val="18"/>
              </w:rPr>
            </w:pPr>
            <w:r>
              <w:rPr>
                <w:rFonts w:hint="eastAsia" w:cs="Times New Roman"/>
                <w:color w:val="000000" w:themeColor="text1"/>
                <w:kern w:val="2"/>
                <w:sz w:val="18"/>
                <w:szCs w:val="18"/>
              </w:rPr>
              <w:t>因自然灾害等不可抗力导致土地闲置的，依照前款规定办理。</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第十四条</w:t>
            </w:r>
            <w:r>
              <w:rPr>
                <w:rFonts w:ascii="宋体" w:hAnsi="宋体"/>
                <w:color w:val="000000" w:themeColor="text1"/>
                <w:sz w:val="18"/>
                <w:szCs w:val="18"/>
              </w:rPr>
              <w:t xml:space="preserve">  </w:t>
            </w:r>
            <w:r>
              <w:rPr>
                <w:rFonts w:hint="eastAsia" w:ascii="宋体" w:hAnsi="宋体"/>
                <w:color w:val="000000" w:themeColor="text1"/>
                <w:sz w:val="18"/>
                <w:szCs w:val="18"/>
              </w:rPr>
              <w:t>除本办法第八条规定情形外，闲置土地按照下列方式处理：（一）未动工开发满一年的，由市、县国土资源主管部门报经本级人民政府批准后，向国有建设用地使用权人下达《征缴土地闲置费决定书》，按照土地出让或者划拨价款的百分之二十征缴土地闲置费。土地闲置费不得列入生产成本；</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 4. </w:t>
            </w:r>
            <w:r>
              <w:rPr>
                <w:rFonts w:hint="eastAsia" w:ascii="宋体" w:hAnsi="宋体"/>
                <w:color w:val="000000" w:themeColor="text1"/>
                <w:sz w:val="18"/>
                <w:szCs w:val="18"/>
              </w:rPr>
              <w:t>第二十五条</w:t>
            </w:r>
            <w:r>
              <w:rPr>
                <w:rFonts w:ascii="宋体" w:hAnsi="宋体"/>
                <w:color w:val="000000" w:themeColor="text1"/>
                <w:sz w:val="18"/>
                <w:szCs w:val="18"/>
              </w:rPr>
              <w:t xml:space="preserve"> </w:t>
            </w:r>
            <w:r>
              <w:rPr>
                <w:rFonts w:hint="eastAsia" w:ascii="宋体" w:hAnsi="宋体"/>
                <w:color w:val="000000" w:themeColor="text1"/>
                <w:sz w:val="18"/>
                <w:szCs w:val="18"/>
              </w:rPr>
              <w:t>市、县国土资源主管部门应当将本行政区域内的闲置土地信息按宗录入土地市场动态监测与监管系统备案。闲置土地按照规定处置完毕后，市、县国土资源主管部门应当及时更新该宗土地相关信息。</w:t>
            </w:r>
          </w:p>
          <w:p>
            <w:pPr>
              <w:pStyle w:val="5"/>
              <w:spacing w:before="0" w:beforeAutospacing="0" w:after="0" w:afterAutospacing="0" w:line="280" w:lineRule="atLeast"/>
              <w:ind w:firstLine="480"/>
              <w:rPr>
                <w:rFonts w:cs="Times New Roman"/>
                <w:color w:val="000000" w:themeColor="text1"/>
                <w:kern w:val="2"/>
                <w:sz w:val="18"/>
                <w:szCs w:val="18"/>
              </w:rPr>
            </w:pPr>
            <w:r>
              <w:rPr>
                <w:rFonts w:hint="eastAsia" w:cs="Times New Roman"/>
                <w:color w:val="000000" w:themeColor="text1"/>
                <w:kern w:val="2"/>
                <w:sz w:val="18"/>
                <w:szCs w:val="18"/>
              </w:rPr>
              <w:t>闲置土地未按照规定备案的，不得采取本办法第十二条规定的方式处置</w:t>
            </w:r>
          </w:p>
        </w:tc>
        <w:tc>
          <w:tcPr>
            <w:tcW w:w="1950" w:type="dxa"/>
            <w:vAlign w:val="center"/>
          </w:tcPr>
          <w:p>
            <w:pPr>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1. </w:t>
            </w:r>
            <w:r>
              <w:rPr>
                <w:rFonts w:hint="eastAsia" w:ascii="宋体" w:hAnsi="宋体"/>
                <w:color w:val="000000" w:themeColor="text1"/>
                <w:sz w:val="18"/>
                <w:szCs w:val="18"/>
              </w:rPr>
              <w:t>没有法定或者规定依据实施征收；</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2. </w:t>
            </w:r>
            <w:r>
              <w:rPr>
                <w:rFonts w:hint="eastAsia" w:ascii="宋体" w:hAnsi="宋体"/>
                <w:color w:val="000000" w:themeColor="text1"/>
                <w:sz w:val="18"/>
                <w:szCs w:val="18"/>
              </w:rPr>
              <w:t>违反规定设立征收项目或者改变征收项目的范围、标准、对</w:t>
            </w:r>
            <w:r>
              <w:rPr>
                <w:rFonts w:ascii="宋体" w:hAnsi="宋体"/>
                <w:color w:val="000000" w:themeColor="text1"/>
                <w:sz w:val="18"/>
                <w:szCs w:val="18"/>
              </w:rPr>
              <w:t xml:space="preserve"> </w:t>
            </w:r>
            <w:r>
              <w:rPr>
                <w:rFonts w:hint="eastAsia" w:ascii="宋体" w:hAnsi="宋体"/>
                <w:color w:val="000000" w:themeColor="text1"/>
                <w:sz w:val="18"/>
                <w:szCs w:val="18"/>
              </w:rPr>
              <w:t>象和期限；</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未按法定法定范围、时限实施征收；</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4. </w:t>
            </w:r>
            <w:r>
              <w:rPr>
                <w:rFonts w:hint="eastAsia" w:ascii="宋体" w:hAnsi="宋体"/>
                <w:color w:val="000000" w:themeColor="text1"/>
                <w:sz w:val="18"/>
                <w:szCs w:val="18"/>
              </w:rPr>
              <w:t>违反有关财政财务管理规定，截留、挪用、坐支或者私分征收款；</w:t>
            </w:r>
          </w:p>
          <w:p>
            <w:pPr>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不使用法定部门制定的专用票据；</w:t>
            </w:r>
          </w:p>
          <w:p>
            <w:pPr>
              <w:ind w:firstLine="360" w:firstLineChars="20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其他违反法律法规规章文件规定的行为。</w:t>
            </w:r>
          </w:p>
        </w:tc>
        <w:tc>
          <w:tcPr>
            <w:tcW w:w="4148" w:type="dxa"/>
            <w:vAlign w:val="center"/>
          </w:tcPr>
          <w:p>
            <w:pPr>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【法规】《广西壮族自治区行政过错责任追究办法》（</w:t>
            </w:r>
            <w:r>
              <w:rPr>
                <w:rFonts w:ascii="宋体" w:hAnsi="宋体"/>
                <w:color w:val="000000" w:themeColor="text1"/>
                <w:sz w:val="18"/>
                <w:szCs w:val="18"/>
              </w:rPr>
              <w:t>2008</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15</w:t>
            </w:r>
            <w:r>
              <w:rPr>
                <w:rFonts w:hint="eastAsia" w:ascii="宋体" w:hAnsi="宋体"/>
                <w:color w:val="000000" w:themeColor="text1"/>
                <w:sz w:val="18"/>
                <w:szCs w:val="18"/>
              </w:rPr>
              <w:t>日自治区人民政府令第</w:t>
            </w:r>
            <w:r>
              <w:rPr>
                <w:rFonts w:ascii="宋体" w:hAnsi="宋体"/>
                <w:color w:val="000000" w:themeColor="text1"/>
                <w:sz w:val="18"/>
                <w:szCs w:val="18"/>
              </w:rPr>
              <w:t>24</w:t>
            </w:r>
            <w:r>
              <w:rPr>
                <w:rFonts w:hint="eastAsia" w:ascii="宋体" w:hAnsi="宋体"/>
                <w:color w:val="000000" w:themeColor="text1"/>
                <w:sz w:val="18"/>
                <w:szCs w:val="18"/>
              </w:rPr>
              <w:t>号公布）</w:t>
            </w:r>
            <w:r>
              <w:rPr>
                <w:rFonts w:ascii="宋体" w:hAnsi="宋体"/>
                <w:color w:val="000000" w:themeColor="text1"/>
                <w:sz w:val="18"/>
                <w:szCs w:val="18"/>
              </w:rPr>
              <w:t xml:space="preserve"> </w:t>
            </w:r>
            <w:r>
              <w:rPr>
                <w:rFonts w:hint="eastAsia" w:ascii="宋体" w:hAnsi="宋体"/>
                <w:color w:val="000000" w:themeColor="text1"/>
                <w:sz w:val="18"/>
                <w:szCs w:val="18"/>
              </w:rPr>
              <w:t>第十条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行政机关及其工作人员在行政征收管理过程中，有下列情形之一的，应当追究行政过错责任：</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（一）没有法定或者规定依据实施征收；</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（二）违反规定设立征收项目或者改变征收项目的范围、标准、对象和期限；</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（三）未按法定法定范围、时限实施征收；</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（四）违反有关财政财务管理规定，截留、挪用、坐支或者私分征收款；</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（五）不使用法定部门制定的专用票据；</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（六）请他违反征收固定的情形。</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前款所称行政征收，包括税收，政府非税收入。</w:t>
            </w:r>
            <w:r>
              <w:rPr>
                <w:rFonts w:ascii="宋体" w:hAnsi="宋体"/>
                <w:color w:val="000000" w:themeColor="text1"/>
                <w:sz w:val="18"/>
                <w:szCs w:val="18"/>
              </w:rPr>
              <w:br w:type="textWrapping"/>
            </w:r>
            <w:r>
              <w:rPr>
                <w:rFonts w:ascii="宋体" w:hAnsi="宋体"/>
                <w:color w:val="000000" w:themeColor="text1"/>
                <w:sz w:val="18"/>
                <w:szCs w:val="18"/>
              </w:rPr>
              <w:t xml:space="preserve">    2.</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p>
          <w:p>
            <w:pPr>
              <w:snapToGrid w:val="0"/>
              <w:ind w:firstLine="360" w:firstLineChars="200"/>
              <w:rPr>
                <w:rFonts w:ascii="宋体" w:hAnsi="宋体"/>
                <w:color w:val="000000" w:themeColor="text1"/>
                <w:sz w:val="18"/>
                <w:szCs w:val="18"/>
              </w:rPr>
            </w:pPr>
          </w:p>
        </w:tc>
        <w:tc>
          <w:tcPr>
            <w:tcW w:w="949" w:type="dxa"/>
            <w:vAlign w:val="center"/>
          </w:tcPr>
          <w:p>
            <w:pPr>
              <w:jc w:val="center"/>
              <w:rPr>
                <w:rFonts w:ascii="宋体" w:hAnsi="宋体"/>
                <w:color w:val="000000" w:themeColor="text1"/>
                <w:kern w:val="0"/>
                <w:sz w:val="18"/>
                <w:szCs w:val="18"/>
              </w:rPr>
            </w:pPr>
          </w:p>
          <w:p>
            <w:pPr>
              <w:jc w:val="center"/>
              <w:rPr>
                <w:rFonts w:ascii="宋体" w:hAnsi="宋体"/>
                <w:color w:val="000000" w:themeColor="text1"/>
                <w:kern w:val="0"/>
                <w:sz w:val="18"/>
                <w:szCs w:val="18"/>
              </w:rPr>
            </w:pPr>
          </w:p>
          <w:p>
            <w:pPr>
              <w:jc w:val="center"/>
              <w:rPr>
                <w:rFonts w:ascii="宋体" w:hAnsi="宋体"/>
                <w:color w:val="000000" w:themeColor="text1"/>
                <w:kern w:val="0"/>
                <w:sz w:val="18"/>
                <w:szCs w:val="18"/>
              </w:rPr>
            </w:pPr>
          </w:p>
          <w:p>
            <w:pPr>
              <w:jc w:val="center"/>
              <w:rPr>
                <w:rFonts w:ascii="宋体" w:hAnsi="宋体"/>
                <w:color w:val="000000" w:themeColor="text1"/>
                <w:kern w:val="0"/>
                <w:sz w:val="18"/>
                <w:szCs w:val="18"/>
              </w:rPr>
            </w:pPr>
          </w:p>
          <w:p>
            <w:pPr>
              <w:jc w:val="center"/>
              <w:rPr>
                <w:rFonts w:ascii="宋体" w:hAnsi="宋体"/>
                <w:color w:val="000000" w:themeColor="text1"/>
                <w:kern w:val="0"/>
                <w:sz w:val="18"/>
                <w:szCs w:val="18"/>
              </w:rPr>
            </w:pPr>
            <w:r>
              <w:rPr>
                <w:rFonts w:hint="eastAsia" w:ascii="宋体" w:hAnsi="宋体"/>
                <w:color w:val="000000" w:themeColor="text1"/>
                <w:kern w:val="0"/>
                <w:sz w:val="18"/>
                <w:szCs w:val="18"/>
              </w:rPr>
              <w:t>保留，原</w:t>
            </w:r>
            <w:r>
              <w:rPr>
                <w:rFonts w:ascii="宋体" w:hAnsi="宋体"/>
                <w:color w:val="000000" w:themeColor="text1"/>
                <w:kern w:val="0"/>
                <w:sz w:val="18"/>
                <w:szCs w:val="18"/>
              </w:rPr>
              <w:t>53</w:t>
            </w:r>
            <w:r>
              <w:rPr>
                <w:rFonts w:hint="eastAsia" w:ascii="宋体" w:hAnsi="宋体"/>
                <w:color w:val="000000" w:themeColor="text1"/>
                <w:kern w:val="0"/>
                <w:sz w:val="18"/>
                <w:szCs w:val="18"/>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4" w:hRule="atLeast"/>
          <w:jc w:val="center"/>
        </w:trPr>
        <w:tc>
          <w:tcPr>
            <w:tcW w:w="635" w:type="dxa"/>
            <w:vAlign w:val="center"/>
          </w:tcPr>
          <w:p>
            <w:pPr>
              <w:jc w:val="center"/>
              <w:rPr>
                <w:rFonts w:ascii="宋体" w:hAnsi="宋体"/>
                <w:color w:val="000000" w:themeColor="text1"/>
                <w:kern w:val="0"/>
                <w:sz w:val="18"/>
                <w:szCs w:val="18"/>
              </w:rPr>
            </w:pPr>
            <w:r>
              <w:rPr>
                <w:rFonts w:ascii="宋体" w:hAnsi="宋体"/>
                <w:color w:val="000000" w:themeColor="text1"/>
                <w:kern w:val="0"/>
                <w:sz w:val="18"/>
                <w:szCs w:val="18"/>
              </w:rPr>
              <w:t>103</w:t>
            </w:r>
          </w:p>
        </w:tc>
        <w:tc>
          <w:tcPr>
            <w:tcW w:w="609"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行政检查</w:t>
            </w:r>
          </w:p>
        </w:tc>
        <w:tc>
          <w:tcPr>
            <w:tcW w:w="762"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古生物化石保护检查</w:t>
            </w:r>
          </w:p>
        </w:tc>
        <w:tc>
          <w:tcPr>
            <w:tcW w:w="602" w:type="dxa"/>
            <w:gridSpan w:val="2"/>
            <w:vAlign w:val="center"/>
          </w:tcPr>
          <w:p>
            <w:pPr>
              <w:rPr>
                <w:rFonts w:ascii="宋体" w:hAnsi="宋体"/>
                <w:color w:val="000000" w:themeColor="text1"/>
                <w:kern w:val="0"/>
                <w:sz w:val="18"/>
                <w:szCs w:val="18"/>
              </w:rPr>
            </w:pPr>
          </w:p>
        </w:tc>
        <w:tc>
          <w:tcPr>
            <w:tcW w:w="3576" w:type="dxa"/>
            <w:gridSpan w:val="2"/>
            <w:vAlign w:val="center"/>
          </w:tcPr>
          <w:p>
            <w:pPr>
              <w:ind w:firstLine="360" w:firstLineChars="200"/>
              <w:rPr>
                <w:rFonts w:ascii="宋体" w:hAnsi="宋体"/>
                <w:color w:val="000000" w:themeColor="text1"/>
                <w:kern w:val="0"/>
                <w:sz w:val="18"/>
                <w:szCs w:val="18"/>
              </w:rPr>
            </w:pPr>
            <w:r>
              <w:rPr>
                <w:rFonts w:ascii="宋体" w:hAnsi="宋体"/>
                <w:color w:val="000000" w:themeColor="text1"/>
                <w:kern w:val="0"/>
                <w:sz w:val="18"/>
                <w:szCs w:val="18"/>
              </w:rPr>
              <w:t>1.</w:t>
            </w:r>
            <w:r>
              <w:rPr>
                <w:rFonts w:hint="eastAsia" w:ascii="宋体" w:hAnsi="宋体"/>
                <w:color w:val="000000" w:themeColor="text1"/>
                <w:kern w:val="0"/>
                <w:sz w:val="18"/>
                <w:szCs w:val="18"/>
              </w:rPr>
              <w:t>【法规】《古生物化石保护条例》</w:t>
            </w:r>
            <w:r>
              <w:rPr>
                <w:rFonts w:ascii="宋体" w:hAnsi="宋体"/>
                <w:color w:val="000000" w:themeColor="text1"/>
                <w:kern w:val="0"/>
                <w:sz w:val="18"/>
                <w:szCs w:val="18"/>
              </w:rPr>
              <w:t xml:space="preserve"> (2010</w:t>
            </w:r>
            <w:r>
              <w:rPr>
                <w:rFonts w:hint="eastAsia" w:ascii="宋体" w:hAnsi="宋体"/>
                <w:color w:val="000000" w:themeColor="text1"/>
                <w:kern w:val="0"/>
                <w:sz w:val="18"/>
                <w:szCs w:val="18"/>
              </w:rPr>
              <w:t>年</w:t>
            </w:r>
            <w:r>
              <w:rPr>
                <w:rFonts w:ascii="宋体" w:hAnsi="宋体"/>
                <w:color w:val="000000" w:themeColor="text1"/>
                <w:kern w:val="0"/>
                <w:sz w:val="18"/>
                <w:szCs w:val="18"/>
              </w:rPr>
              <w:t>9</w:t>
            </w:r>
            <w:r>
              <w:rPr>
                <w:rFonts w:hint="eastAsia" w:ascii="宋体" w:hAnsi="宋体"/>
                <w:color w:val="000000" w:themeColor="text1"/>
                <w:kern w:val="0"/>
                <w:sz w:val="18"/>
                <w:szCs w:val="18"/>
              </w:rPr>
              <w:t>月</w:t>
            </w:r>
            <w:r>
              <w:rPr>
                <w:rFonts w:ascii="宋体" w:hAnsi="宋体"/>
                <w:color w:val="000000" w:themeColor="text1"/>
                <w:kern w:val="0"/>
                <w:sz w:val="18"/>
                <w:szCs w:val="18"/>
              </w:rPr>
              <w:t>5</w:t>
            </w:r>
            <w:r>
              <w:rPr>
                <w:rFonts w:hint="eastAsia" w:ascii="宋体" w:hAnsi="宋体"/>
                <w:color w:val="000000" w:themeColor="text1"/>
                <w:kern w:val="0"/>
                <w:sz w:val="18"/>
                <w:szCs w:val="18"/>
              </w:rPr>
              <w:t>日国务院令第</w:t>
            </w:r>
            <w:r>
              <w:rPr>
                <w:rFonts w:ascii="宋体" w:hAnsi="宋体"/>
                <w:color w:val="000000" w:themeColor="text1"/>
                <w:kern w:val="0"/>
                <w:sz w:val="18"/>
                <w:szCs w:val="18"/>
              </w:rPr>
              <w:t>580</w:t>
            </w:r>
            <w:r>
              <w:rPr>
                <w:rFonts w:hint="eastAsia" w:ascii="宋体" w:hAnsi="宋体"/>
                <w:color w:val="000000" w:themeColor="text1"/>
                <w:kern w:val="0"/>
                <w:sz w:val="18"/>
                <w:szCs w:val="18"/>
              </w:rPr>
              <w:t>号发布施行</w:t>
            </w:r>
            <w:r>
              <w:rPr>
                <w:rFonts w:ascii="宋体" w:hAnsi="宋体"/>
                <w:color w:val="000000" w:themeColor="text1"/>
                <w:kern w:val="0"/>
                <w:sz w:val="18"/>
                <w:szCs w:val="18"/>
              </w:rPr>
              <w:t>)</w:t>
            </w:r>
            <w:r>
              <w:rPr>
                <w:rFonts w:hint="eastAsia" w:ascii="宋体" w:hAnsi="宋体"/>
                <w:color w:val="000000" w:themeColor="text1"/>
                <w:kern w:val="0"/>
                <w:sz w:val="18"/>
                <w:szCs w:val="18"/>
              </w:rPr>
              <w:t>第十九条</w:t>
            </w:r>
            <w:r>
              <w:rPr>
                <w:rFonts w:ascii="宋体" w:hAnsi="宋体"/>
                <w:color w:val="000000" w:themeColor="text1"/>
                <w:kern w:val="0"/>
                <w:sz w:val="18"/>
                <w:szCs w:val="18"/>
              </w:rPr>
              <w:t xml:space="preserve"> </w:t>
            </w:r>
            <w:r>
              <w:rPr>
                <w:rFonts w:hint="eastAsia" w:ascii="宋体" w:hAnsi="宋体"/>
                <w:color w:val="000000" w:themeColor="text1"/>
                <w:kern w:val="0"/>
                <w:sz w:val="18"/>
                <w:szCs w:val="18"/>
              </w:rPr>
              <w:t>县级以上人民政府国土资源主管部门应当加强对古生物化石发掘活动的监督检查，发现未经依法批准擅自发掘古生物化石，或者不按照批准的发掘方案发掘古生物化石的，应当依法予以处理。</w:t>
            </w:r>
          </w:p>
          <w:p>
            <w:pPr>
              <w:ind w:firstLine="360" w:firstLineChars="200"/>
              <w:rPr>
                <w:rFonts w:ascii="宋体" w:hAnsi="宋体"/>
                <w:color w:val="000000" w:themeColor="text1"/>
                <w:kern w:val="0"/>
                <w:sz w:val="18"/>
                <w:szCs w:val="18"/>
              </w:rPr>
            </w:pPr>
            <w:r>
              <w:rPr>
                <w:rFonts w:hint="eastAsia" w:ascii="宋体" w:hAnsi="宋体"/>
                <w:color w:val="000000" w:themeColor="text1"/>
                <w:kern w:val="0"/>
                <w:sz w:val="18"/>
                <w:szCs w:val="18"/>
              </w:rPr>
              <w:t>第二十条第二款县级以上人民政府国土资源主管部门应当加强对古生物化石收藏单位的管理和监督检查。</w:t>
            </w:r>
          </w:p>
        </w:tc>
        <w:tc>
          <w:tcPr>
            <w:tcW w:w="2289" w:type="dxa"/>
            <w:vAlign w:val="center"/>
          </w:tcPr>
          <w:p>
            <w:pPr>
              <w:snapToGrid w:val="0"/>
              <w:ind w:firstLine="360" w:firstLineChars="200"/>
              <w:rPr>
                <w:rFonts w:ascii="宋体" w:hAnsi="宋体"/>
                <w:color w:val="000000" w:themeColor="text1"/>
                <w:kern w:val="0"/>
                <w:sz w:val="18"/>
                <w:szCs w:val="18"/>
              </w:rPr>
            </w:pPr>
            <w:r>
              <w:rPr>
                <w:rFonts w:ascii="宋体" w:hAnsi="宋体"/>
                <w:color w:val="000000" w:themeColor="text1"/>
                <w:sz w:val="18"/>
                <w:szCs w:val="18"/>
              </w:rPr>
              <w:t>1.</w:t>
            </w:r>
            <w:r>
              <w:rPr>
                <w:rFonts w:hint="eastAsia" w:ascii="宋体" w:hAnsi="宋体"/>
                <w:color w:val="000000" w:themeColor="text1"/>
                <w:sz w:val="18"/>
                <w:szCs w:val="18"/>
              </w:rPr>
              <w:t>告知责任：</w:t>
            </w:r>
            <w:r>
              <w:rPr>
                <w:rFonts w:hint="eastAsia" w:ascii="宋体" w:hAnsi="宋体"/>
                <w:color w:val="000000" w:themeColor="text1"/>
                <w:kern w:val="0"/>
                <w:sz w:val="18"/>
                <w:szCs w:val="18"/>
              </w:rPr>
              <w:t>告知相对人检查的目的、内容、要求、方法</w:t>
            </w:r>
          </w:p>
          <w:p>
            <w:pPr>
              <w:ind w:firstLine="360" w:firstLineChars="200"/>
              <w:rPr>
                <w:rFonts w:ascii="宋体" w:hAnsi="宋体"/>
                <w:color w:val="000000" w:themeColor="text1"/>
                <w:kern w:val="0"/>
                <w:sz w:val="18"/>
                <w:szCs w:val="18"/>
              </w:rPr>
            </w:pPr>
            <w:r>
              <w:rPr>
                <w:rFonts w:ascii="宋体" w:hAnsi="宋体"/>
                <w:color w:val="000000" w:themeColor="text1"/>
                <w:kern w:val="0"/>
                <w:sz w:val="18"/>
                <w:szCs w:val="18"/>
              </w:rPr>
              <w:t>2.</w:t>
            </w:r>
            <w:r>
              <w:rPr>
                <w:rFonts w:hint="eastAsia" w:ascii="宋体" w:hAnsi="宋体"/>
                <w:color w:val="000000" w:themeColor="text1"/>
                <w:kern w:val="0"/>
                <w:sz w:val="18"/>
                <w:szCs w:val="18"/>
              </w:rPr>
              <w:t>检查责任：现场检查情况应制定笔录，笔录应有相对人核对无误后签名或盖章，检查中涉及国家机密的事项，应予保密；涉及相对人的个人隐私、商业秘密或者技术秘密等，依法应当保密的，不得擅自公开或者涉密；检查中需要对物品进行常规性抽样检测时，应依照常规抽检规定的数量和进行；</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处理责任：</w:t>
            </w:r>
            <w:r>
              <w:rPr>
                <w:rFonts w:hint="eastAsia" w:ascii="宋体" w:hAnsi="宋体"/>
                <w:color w:val="000000" w:themeColor="text1"/>
                <w:kern w:val="0"/>
                <w:sz w:val="18"/>
                <w:szCs w:val="18"/>
              </w:rPr>
              <w:t>依法需要进行临时性抽样检测的，应出具抽样检测通知书，抽检样品数量应以合理为限。抽样检查后，应将抽检结果书面通知相对人。被抽检后的物品仍有使用价值，应退回相对人；</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其他法律法规规章文件规定应履行的责任。</w:t>
            </w:r>
          </w:p>
        </w:tc>
        <w:tc>
          <w:tcPr>
            <w:tcW w:w="5915" w:type="dxa"/>
            <w:vAlign w:val="center"/>
          </w:tcPr>
          <w:p>
            <w:pPr>
              <w:ind w:firstLine="360" w:firstLineChars="200"/>
              <w:rPr>
                <w:rFonts w:ascii="宋体" w:hAnsi="宋体"/>
                <w:color w:val="000000" w:themeColor="text1"/>
                <w:kern w:val="0"/>
                <w:sz w:val="18"/>
                <w:szCs w:val="18"/>
              </w:rPr>
            </w:pPr>
          </w:p>
          <w:p>
            <w:pPr>
              <w:ind w:firstLine="360" w:firstLineChars="200"/>
              <w:rPr>
                <w:rFonts w:ascii="宋体" w:hAnsi="宋体"/>
                <w:color w:val="000000" w:themeColor="text1"/>
                <w:kern w:val="0"/>
                <w:sz w:val="18"/>
                <w:szCs w:val="18"/>
              </w:rPr>
            </w:pPr>
            <w:r>
              <w:rPr>
                <w:rFonts w:ascii="宋体" w:hAnsi="宋体"/>
                <w:color w:val="000000" w:themeColor="text1"/>
                <w:kern w:val="0"/>
                <w:sz w:val="18"/>
                <w:szCs w:val="18"/>
              </w:rPr>
              <w:t>1.</w:t>
            </w:r>
            <w:r>
              <w:rPr>
                <w:rFonts w:hint="eastAsia" w:ascii="宋体" w:hAnsi="宋体"/>
                <w:color w:val="000000" w:themeColor="text1"/>
                <w:kern w:val="0"/>
                <w:sz w:val="18"/>
                <w:szCs w:val="18"/>
              </w:rPr>
              <w:t>《广西壮族自治区行政执法程序规定》（</w:t>
            </w:r>
            <w:r>
              <w:rPr>
                <w:rFonts w:ascii="宋体" w:hAnsi="宋体"/>
                <w:color w:val="000000" w:themeColor="text1"/>
                <w:kern w:val="0"/>
                <w:sz w:val="18"/>
                <w:szCs w:val="18"/>
              </w:rPr>
              <w:t>1997</w:t>
            </w:r>
            <w:r>
              <w:rPr>
                <w:rFonts w:hint="eastAsia" w:ascii="宋体" w:hAnsi="宋体"/>
                <w:color w:val="000000" w:themeColor="text1"/>
                <w:kern w:val="0"/>
                <w:sz w:val="18"/>
                <w:szCs w:val="18"/>
              </w:rPr>
              <w:t>年</w:t>
            </w:r>
            <w:r>
              <w:rPr>
                <w:rFonts w:ascii="宋体" w:hAnsi="宋体"/>
                <w:color w:val="000000" w:themeColor="text1"/>
                <w:kern w:val="0"/>
                <w:sz w:val="18"/>
                <w:szCs w:val="18"/>
              </w:rPr>
              <w:t xml:space="preserve"> </w:t>
            </w:r>
            <w:r>
              <w:rPr>
                <w:rFonts w:hint="eastAsia" w:ascii="宋体" w:hAnsi="宋体"/>
                <w:color w:val="000000" w:themeColor="text1"/>
                <w:kern w:val="0"/>
                <w:sz w:val="18"/>
                <w:szCs w:val="18"/>
              </w:rPr>
              <w:t>广西壮族自治区人民政府令第</w:t>
            </w:r>
            <w:r>
              <w:rPr>
                <w:rFonts w:ascii="宋体" w:hAnsi="宋体"/>
                <w:color w:val="000000" w:themeColor="text1"/>
                <w:kern w:val="0"/>
                <w:sz w:val="18"/>
                <w:szCs w:val="18"/>
              </w:rPr>
              <w:t>13</w:t>
            </w:r>
            <w:r>
              <w:rPr>
                <w:rFonts w:hint="eastAsia" w:ascii="宋体" w:hAnsi="宋体"/>
                <w:color w:val="000000" w:themeColor="text1"/>
                <w:kern w:val="0"/>
                <w:sz w:val="18"/>
                <w:szCs w:val="18"/>
              </w:rPr>
              <w:t>号公布）</w:t>
            </w:r>
            <w:r>
              <w:rPr>
                <w:rFonts w:ascii="宋体" w:hAnsi="宋体"/>
                <w:color w:val="000000" w:themeColor="text1"/>
                <w:kern w:val="0"/>
                <w:sz w:val="18"/>
                <w:szCs w:val="18"/>
              </w:rPr>
              <w:t xml:space="preserve"> </w:t>
            </w:r>
            <w:r>
              <w:rPr>
                <w:rFonts w:hint="eastAsia" w:ascii="宋体" w:hAnsi="宋体"/>
                <w:color w:val="000000" w:themeColor="text1"/>
                <w:kern w:val="0"/>
                <w:sz w:val="18"/>
                <w:szCs w:val="18"/>
              </w:rPr>
              <w:t>第十九条</w:t>
            </w:r>
            <w:r>
              <w:rPr>
                <w:rFonts w:ascii="宋体" w:hAnsi="宋体"/>
                <w:color w:val="000000" w:themeColor="text1"/>
                <w:kern w:val="0"/>
                <w:sz w:val="18"/>
                <w:szCs w:val="18"/>
              </w:rPr>
              <w:t xml:space="preserve">  </w:t>
            </w:r>
            <w:r>
              <w:rPr>
                <w:rFonts w:hint="eastAsia" w:ascii="宋体" w:hAnsi="宋体"/>
                <w:color w:val="000000" w:themeColor="text1"/>
                <w:kern w:val="0"/>
                <w:sz w:val="18"/>
                <w:szCs w:val="18"/>
              </w:rPr>
              <w:t>行政执法机关对相对人遵守法律、法规、规章的情况实施监督检查应遵守以下规定：</w:t>
            </w:r>
          </w:p>
          <w:p>
            <w:pPr>
              <w:ind w:firstLine="360" w:firstLineChars="200"/>
              <w:rPr>
                <w:rFonts w:ascii="宋体" w:hAnsi="宋体"/>
                <w:color w:val="000000" w:themeColor="text1"/>
                <w:kern w:val="0"/>
                <w:sz w:val="18"/>
                <w:szCs w:val="18"/>
              </w:rPr>
            </w:pPr>
            <w:r>
              <w:rPr>
                <w:rFonts w:hint="eastAsia" w:ascii="宋体" w:hAnsi="宋体"/>
                <w:color w:val="000000" w:themeColor="text1"/>
                <w:kern w:val="0"/>
                <w:sz w:val="18"/>
                <w:szCs w:val="18"/>
              </w:rPr>
              <w:t>（一）有明确、合法的目的；</w:t>
            </w:r>
          </w:p>
          <w:p>
            <w:pPr>
              <w:ind w:firstLine="360" w:firstLineChars="200"/>
              <w:rPr>
                <w:rFonts w:ascii="宋体" w:hAnsi="宋体"/>
                <w:color w:val="000000" w:themeColor="text1"/>
                <w:kern w:val="0"/>
                <w:sz w:val="18"/>
                <w:szCs w:val="18"/>
              </w:rPr>
            </w:pPr>
            <w:r>
              <w:rPr>
                <w:rFonts w:hint="eastAsia" w:ascii="宋体" w:hAnsi="宋体"/>
                <w:color w:val="000000" w:themeColor="text1"/>
                <w:kern w:val="0"/>
                <w:sz w:val="18"/>
                <w:szCs w:val="18"/>
              </w:rPr>
              <w:t>（二）应告知相对人检查的目的、内容、要求、方法；</w:t>
            </w:r>
          </w:p>
          <w:p>
            <w:pPr>
              <w:ind w:firstLine="360" w:firstLineChars="200"/>
              <w:rPr>
                <w:rFonts w:ascii="宋体" w:hAnsi="宋体"/>
                <w:color w:val="000000" w:themeColor="text1"/>
                <w:kern w:val="0"/>
                <w:sz w:val="18"/>
                <w:szCs w:val="18"/>
              </w:rPr>
            </w:pPr>
            <w:r>
              <w:rPr>
                <w:rFonts w:hint="eastAsia" w:ascii="宋体" w:hAnsi="宋体"/>
                <w:color w:val="000000" w:themeColor="text1"/>
                <w:kern w:val="0"/>
                <w:sz w:val="18"/>
                <w:szCs w:val="18"/>
              </w:rPr>
              <w:t>（三）现场检查情况应制定笔录，笔录应有相对人核对无误后签名或盖章；</w:t>
            </w:r>
          </w:p>
          <w:p>
            <w:pPr>
              <w:ind w:firstLine="360" w:firstLineChars="200"/>
              <w:rPr>
                <w:rFonts w:ascii="宋体" w:hAnsi="宋体"/>
                <w:color w:val="000000" w:themeColor="text1"/>
                <w:kern w:val="0"/>
                <w:sz w:val="18"/>
                <w:szCs w:val="18"/>
              </w:rPr>
            </w:pPr>
            <w:r>
              <w:rPr>
                <w:rFonts w:hint="eastAsia" w:ascii="宋体" w:hAnsi="宋体"/>
                <w:color w:val="000000" w:themeColor="text1"/>
                <w:kern w:val="0"/>
                <w:sz w:val="18"/>
                <w:szCs w:val="18"/>
              </w:rPr>
              <w:t>（四）检查中涉及国家机密的事项，应予保密</w:t>
            </w:r>
          </w:p>
          <w:p>
            <w:pPr>
              <w:ind w:firstLine="360" w:firstLineChars="200"/>
              <w:rPr>
                <w:rFonts w:ascii="宋体" w:hAnsi="宋体"/>
                <w:color w:val="000000" w:themeColor="text1"/>
                <w:kern w:val="0"/>
                <w:sz w:val="18"/>
                <w:szCs w:val="18"/>
              </w:rPr>
            </w:pPr>
            <w:r>
              <w:rPr>
                <w:rFonts w:hint="eastAsia" w:ascii="宋体" w:hAnsi="宋体"/>
                <w:color w:val="000000" w:themeColor="text1"/>
                <w:kern w:val="0"/>
                <w:sz w:val="18"/>
                <w:szCs w:val="18"/>
              </w:rPr>
              <w:t>（五）检查中涉及相对人的个人隐私、商业秘密或者技术秘密等，依法应当保密的，不得擅自公开或者涉密；</w:t>
            </w:r>
          </w:p>
          <w:p>
            <w:pPr>
              <w:ind w:firstLine="360" w:firstLineChars="200"/>
              <w:rPr>
                <w:rFonts w:ascii="宋体" w:hAnsi="宋体"/>
                <w:color w:val="000000" w:themeColor="text1"/>
                <w:kern w:val="0"/>
                <w:sz w:val="18"/>
                <w:szCs w:val="18"/>
              </w:rPr>
            </w:pPr>
            <w:r>
              <w:rPr>
                <w:rFonts w:hint="eastAsia" w:ascii="宋体" w:hAnsi="宋体"/>
                <w:color w:val="000000" w:themeColor="text1"/>
                <w:kern w:val="0"/>
                <w:sz w:val="18"/>
                <w:szCs w:val="18"/>
              </w:rPr>
              <w:t>（六）检查中需要对物品进行常规性抽样检测时，应依照常规抽检规定的数量和进行。依法需要进行临时性抽样检测的，应出具抽样检测通知书，抽检样品数量应以合理为限。抽样检查后，应将抽检结果书面通知相对人。被抽检后的物品仍有使用价值，应退回相对人。</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2. </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kern w:val="0"/>
                <w:sz w:val="18"/>
                <w:szCs w:val="18"/>
              </w:rPr>
            </w:pPr>
          </w:p>
        </w:tc>
        <w:tc>
          <w:tcPr>
            <w:tcW w:w="1950" w:type="dxa"/>
            <w:vAlign w:val="center"/>
          </w:tcPr>
          <w:p>
            <w:pPr>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没有法定或者规定依据实施检查；</w:t>
            </w:r>
          </w:p>
          <w:p>
            <w:pPr>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没有具体理由、事项、内容、对象实施检查；</w:t>
            </w:r>
            <w:r>
              <w:rPr>
                <w:rFonts w:ascii="宋体" w:hAnsi="宋体"/>
                <w:color w:val="000000" w:themeColor="text1"/>
                <w:sz w:val="18"/>
                <w:szCs w:val="18"/>
              </w:rPr>
              <w:br w:type="textWrapping"/>
            </w:r>
            <w:r>
              <w:rPr>
                <w:rFonts w:ascii="宋体" w:hAnsi="宋体"/>
                <w:color w:val="000000" w:themeColor="text1"/>
                <w:sz w:val="18"/>
                <w:szCs w:val="18"/>
              </w:rPr>
              <w:t xml:space="preserve">    3. </w:t>
            </w:r>
            <w:r>
              <w:rPr>
                <w:rFonts w:hint="eastAsia" w:ascii="宋体" w:hAnsi="宋体"/>
                <w:color w:val="000000" w:themeColor="text1"/>
                <w:sz w:val="18"/>
                <w:szCs w:val="18"/>
              </w:rPr>
              <w:t>放弃、推诿、拖延、拒绝履行检查职责；</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4. </w:t>
            </w:r>
            <w:r>
              <w:rPr>
                <w:rFonts w:hint="eastAsia" w:ascii="宋体" w:hAnsi="宋体"/>
                <w:color w:val="000000" w:themeColor="text1"/>
                <w:sz w:val="18"/>
                <w:szCs w:val="18"/>
              </w:rPr>
              <w:t>发现违法行为不依法制止、纠正；</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侵犯被检查对象合法权益；</w:t>
            </w:r>
          </w:p>
          <w:p>
            <w:pPr>
              <w:ind w:firstLine="360" w:firstLineChars="200"/>
              <w:rPr>
                <w:rFonts w:ascii="宋体" w:hAnsi="宋体"/>
                <w:color w:val="000000" w:themeColor="text1"/>
                <w:kern w:val="0"/>
                <w:sz w:val="18"/>
                <w:szCs w:val="18"/>
              </w:rPr>
            </w:pPr>
            <w:r>
              <w:rPr>
                <w:rFonts w:ascii="宋体" w:hAnsi="宋体"/>
                <w:color w:val="000000" w:themeColor="text1"/>
                <w:sz w:val="18"/>
                <w:szCs w:val="18"/>
              </w:rPr>
              <w:t>6.</w:t>
            </w:r>
            <w:r>
              <w:rPr>
                <w:rFonts w:hint="eastAsia" w:ascii="宋体" w:hAnsi="宋体"/>
                <w:color w:val="000000" w:themeColor="text1"/>
                <w:sz w:val="18"/>
                <w:szCs w:val="18"/>
              </w:rPr>
              <w:t>其他违反法律法规规章文件规定的行为。</w:t>
            </w:r>
          </w:p>
        </w:tc>
        <w:tc>
          <w:tcPr>
            <w:tcW w:w="4148" w:type="dxa"/>
            <w:vAlign w:val="center"/>
          </w:tcPr>
          <w:p>
            <w:pPr>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【法规】《广西壮族自治区行政过错责任追究办法》（</w:t>
            </w:r>
            <w:r>
              <w:rPr>
                <w:rFonts w:ascii="宋体" w:hAnsi="宋体"/>
                <w:color w:val="000000" w:themeColor="text1"/>
                <w:sz w:val="18"/>
                <w:szCs w:val="18"/>
              </w:rPr>
              <w:t>2008</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15</w:t>
            </w:r>
            <w:r>
              <w:rPr>
                <w:rFonts w:hint="eastAsia" w:ascii="宋体" w:hAnsi="宋体"/>
                <w:color w:val="000000" w:themeColor="text1"/>
                <w:sz w:val="18"/>
                <w:szCs w:val="18"/>
              </w:rPr>
              <w:t>日自治区人民政府令第</w:t>
            </w:r>
            <w:r>
              <w:rPr>
                <w:rFonts w:ascii="宋体" w:hAnsi="宋体"/>
                <w:color w:val="000000" w:themeColor="text1"/>
                <w:sz w:val="18"/>
                <w:szCs w:val="18"/>
              </w:rPr>
              <w:t>24</w:t>
            </w:r>
            <w:r>
              <w:rPr>
                <w:rFonts w:hint="eastAsia" w:ascii="宋体" w:hAnsi="宋体"/>
                <w:color w:val="000000" w:themeColor="text1"/>
                <w:sz w:val="18"/>
                <w:szCs w:val="18"/>
              </w:rPr>
              <w:t>号公布）</w:t>
            </w:r>
            <w:r>
              <w:rPr>
                <w:rFonts w:ascii="宋体" w:hAnsi="宋体"/>
                <w:color w:val="000000" w:themeColor="text1"/>
                <w:sz w:val="18"/>
                <w:szCs w:val="18"/>
              </w:rPr>
              <w:t xml:space="preserve"> </w:t>
            </w:r>
            <w:r>
              <w:rPr>
                <w:rFonts w:hint="eastAsia" w:ascii="宋体" w:hAnsi="宋体"/>
                <w:color w:val="000000" w:themeColor="text1"/>
                <w:sz w:val="18"/>
                <w:szCs w:val="18"/>
              </w:rPr>
              <w:t>第十一条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行政机关及其工作人员在行政监察管理过程中，有下列情形之一的，应当追究行政过错责任：</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（一）没有法定或者规定依据实施检查；</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（二）没有具体理由、事项、内容、对象实施检查；</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（三）放弃、推诿、拖延、拒绝履行检查职责；</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（四）发现违法行为不依法制止、纠正；</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（五）侵犯被检查对象合法权益；</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（六）请他违反行政监督检查规定的情形。征收固定的情形。</w:t>
            </w:r>
          </w:p>
          <w:p>
            <w:pPr>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p>
          <w:p>
            <w:pPr>
              <w:pStyle w:val="5"/>
              <w:shd w:val="clear" w:color="auto" w:fill="FFFFFF"/>
              <w:spacing w:before="0" w:beforeAutospacing="0" w:after="0" w:afterAutospacing="0" w:line="332" w:lineRule="atLeast"/>
              <w:ind w:firstLine="360" w:firstLineChars="200"/>
              <w:rPr>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86" w:hRule="atLeast"/>
          <w:jc w:val="center"/>
        </w:trPr>
        <w:tc>
          <w:tcPr>
            <w:tcW w:w="635" w:type="dxa"/>
            <w:vAlign w:val="center"/>
          </w:tcPr>
          <w:p>
            <w:pPr>
              <w:rPr>
                <w:rFonts w:ascii="宋体" w:hAnsi="宋体"/>
                <w:color w:val="000000" w:themeColor="text1"/>
                <w:kern w:val="0"/>
                <w:sz w:val="18"/>
                <w:szCs w:val="18"/>
              </w:rPr>
            </w:pPr>
            <w:r>
              <w:rPr>
                <w:rFonts w:ascii="宋体" w:hAnsi="宋体"/>
                <w:color w:val="000000" w:themeColor="text1"/>
                <w:kern w:val="0"/>
                <w:sz w:val="18"/>
                <w:szCs w:val="18"/>
              </w:rPr>
              <w:t>104</w:t>
            </w:r>
          </w:p>
        </w:tc>
        <w:tc>
          <w:tcPr>
            <w:tcW w:w="609"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行政检查</w:t>
            </w:r>
          </w:p>
        </w:tc>
        <w:tc>
          <w:tcPr>
            <w:tcW w:w="762"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对测绘资质、成果、市场的监督检查</w:t>
            </w:r>
          </w:p>
        </w:tc>
        <w:tc>
          <w:tcPr>
            <w:tcW w:w="602" w:type="dxa"/>
            <w:gridSpan w:val="2"/>
            <w:vAlign w:val="center"/>
          </w:tcPr>
          <w:p>
            <w:pPr>
              <w:rPr>
                <w:rFonts w:ascii="宋体" w:hAnsi="宋体"/>
                <w:color w:val="000000" w:themeColor="text1"/>
                <w:kern w:val="0"/>
                <w:sz w:val="18"/>
                <w:szCs w:val="18"/>
              </w:rPr>
            </w:pPr>
          </w:p>
        </w:tc>
        <w:tc>
          <w:tcPr>
            <w:tcW w:w="3576" w:type="dxa"/>
            <w:gridSpan w:val="2"/>
            <w:vAlign w:val="center"/>
          </w:tcPr>
          <w:p>
            <w:pPr>
              <w:ind w:firstLine="360" w:firstLineChars="200"/>
              <w:rPr>
                <w:rFonts w:ascii="宋体" w:hAnsi="宋体"/>
                <w:color w:val="000000" w:themeColor="text1"/>
                <w:kern w:val="0"/>
                <w:sz w:val="18"/>
                <w:szCs w:val="18"/>
              </w:rPr>
            </w:pPr>
            <w:r>
              <w:rPr>
                <w:rFonts w:ascii="宋体" w:hAnsi="宋体"/>
                <w:color w:val="000000" w:themeColor="text1"/>
                <w:kern w:val="0"/>
                <w:sz w:val="18"/>
                <w:szCs w:val="18"/>
              </w:rPr>
              <w:t>1.</w:t>
            </w:r>
            <w:r>
              <w:rPr>
                <w:rFonts w:hint="eastAsia" w:ascii="宋体" w:hAnsi="宋体"/>
                <w:color w:val="000000" w:themeColor="text1"/>
                <w:kern w:val="0"/>
                <w:sz w:val="18"/>
                <w:szCs w:val="18"/>
              </w:rPr>
              <w:t>【法律】《中</w:t>
            </w:r>
            <w:r>
              <w:rPr>
                <w:rFonts w:hint="eastAsia" w:ascii="宋体" w:hAnsi="宋体"/>
                <w:color w:val="000000" w:themeColor="text1"/>
                <w:kern w:val="0"/>
                <w:sz w:val="18"/>
                <w:szCs w:val="18"/>
                <w:lang w:eastAsia="zh-CN"/>
              </w:rPr>
              <w:t>华</w:t>
            </w:r>
            <w:bookmarkStart w:id="1" w:name="_GoBack"/>
            <w:bookmarkEnd w:id="1"/>
            <w:r>
              <w:rPr>
                <w:rFonts w:hint="eastAsia" w:ascii="宋体" w:hAnsi="宋体"/>
                <w:color w:val="000000" w:themeColor="text1"/>
                <w:kern w:val="0"/>
                <w:sz w:val="18"/>
                <w:szCs w:val="18"/>
              </w:rPr>
              <w:t>人民共和国测绘法》（</w:t>
            </w:r>
            <w:r>
              <w:rPr>
                <w:rFonts w:ascii="宋体" w:hAnsi="宋体"/>
                <w:color w:val="000000" w:themeColor="text1"/>
                <w:kern w:val="0"/>
                <w:sz w:val="18"/>
                <w:szCs w:val="18"/>
              </w:rPr>
              <w:t>2002</w:t>
            </w:r>
            <w:r>
              <w:rPr>
                <w:rFonts w:hint="eastAsia" w:ascii="宋体" w:hAnsi="宋体"/>
                <w:color w:val="000000" w:themeColor="text1"/>
                <w:kern w:val="0"/>
                <w:sz w:val="18"/>
                <w:szCs w:val="18"/>
              </w:rPr>
              <w:t>年</w:t>
            </w:r>
            <w:r>
              <w:rPr>
                <w:rFonts w:ascii="宋体" w:hAnsi="宋体"/>
                <w:color w:val="000000" w:themeColor="text1"/>
                <w:kern w:val="0"/>
                <w:sz w:val="18"/>
                <w:szCs w:val="18"/>
              </w:rPr>
              <w:t>8</w:t>
            </w:r>
            <w:r>
              <w:rPr>
                <w:rFonts w:hint="eastAsia" w:ascii="宋体" w:hAnsi="宋体"/>
                <w:color w:val="000000" w:themeColor="text1"/>
                <w:kern w:val="0"/>
                <w:sz w:val="18"/>
                <w:szCs w:val="18"/>
              </w:rPr>
              <w:t>月</w:t>
            </w:r>
            <w:r>
              <w:rPr>
                <w:rFonts w:ascii="宋体" w:hAnsi="宋体"/>
                <w:color w:val="000000" w:themeColor="text1"/>
                <w:kern w:val="0"/>
                <w:sz w:val="18"/>
                <w:szCs w:val="18"/>
              </w:rPr>
              <w:t>29</w:t>
            </w:r>
            <w:r>
              <w:rPr>
                <w:rFonts w:hint="eastAsia" w:ascii="宋体" w:hAnsi="宋体"/>
                <w:color w:val="000000" w:themeColor="text1"/>
                <w:kern w:val="0"/>
                <w:sz w:val="18"/>
                <w:szCs w:val="18"/>
              </w:rPr>
              <w:t>日中华人民共和国主席令第七十五号公布，</w:t>
            </w:r>
            <w:r>
              <w:rPr>
                <w:rFonts w:ascii="宋体" w:hAnsi="宋体"/>
                <w:color w:val="000000" w:themeColor="text1"/>
                <w:kern w:val="0"/>
                <w:sz w:val="18"/>
                <w:szCs w:val="18"/>
              </w:rPr>
              <w:t>2017</w:t>
            </w:r>
            <w:r>
              <w:rPr>
                <w:rFonts w:hint="eastAsia" w:ascii="宋体" w:hAnsi="宋体"/>
                <w:color w:val="000000" w:themeColor="text1"/>
                <w:kern w:val="0"/>
                <w:sz w:val="18"/>
                <w:szCs w:val="18"/>
              </w:rPr>
              <w:t>年主席令第六十七号修改）第四条</w:t>
            </w:r>
            <w:r>
              <w:rPr>
                <w:rFonts w:ascii="宋体" w:hAnsi="宋体"/>
                <w:color w:val="000000" w:themeColor="text1"/>
                <w:kern w:val="0"/>
                <w:sz w:val="18"/>
                <w:szCs w:val="18"/>
              </w:rPr>
              <w:t xml:space="preserve"> </w:t>
            </w:r>
            <w:r>
              <w:rPr>
                <w:rFonts w:hint="eastAsia" w:ascii="宋体" w:hAnsi="宋体"/>
                <w:color w:val="000000" w:themeColor="text1"/>
                <w:kern w:val="0"/>
                <w:sz w:val="18"/>
                <w:szCs w:val="18"/>
              </w:rPr>
              <w:t>国务院测绘行政主管部门负责全国测绘工作的统一监督管理。国务院其他有关部门按照国务院规定的职责分工，负责本部门有关的测绘工作。</w:t>
            </w:r>
          </w:p>
          <w:p>
            <w:pPr>
              <w:ind w:firstLine="360" w:firstLineChars="200"/>
              <w:rPr>
                <w:rFonts w:ascii="宋体" w:hAnsi="宋体"/>
                <w:color w:val="000000" w:themeColor="text1"/>
                <w:kern w:val="0"/>
                <w:sz w:val="18"/>
                <w:szCs w:val="18"/>
              </w:rPr>
            </w:pPr>
            <w:r>
              <w:rPr>
                <w:rFonts w:hint="eastAsia" w:ascii="宋体" w:hAnsi="宋体"/>
                <w:color w:val="000000" w:themeColor="text1"/>
                <w:kern w:val="0"/>
                <w:sz w:val="18"/>
                <w:szCs w:val="18"/>
              </w:rPr>
              <w:t>县级以上地方人民政府负责管理测绘工作的行政部门</w:t>
            </w:r>
            <w:r>
              <w:rPr>
                <w:rFonts w:ascii="宋体" w:hAnsi="宋体"/>
                <w:color w:val="000000" w:themeColor="text1"/>
                <w:kern w:val="0"/>
                <w:sz w:val="18"/>
                <w:szCs w:val="18"/>
              </w:rPr>
              <w:t>(</w:t>
            </w:r>
            <w:r>
              <w:rPr>
                <w:rFonts w:hint="eastAsia" w:ascii="宋体" w:hAnsi="宋体"/>
                <w:color w:val="000000" w:themeColor="text1"/>
                <w:kern w:val="0"/>
                <w:sz w:val="18"/>
                <w:szCs w:val="18"/>
              </w:rPr>
              <w:t>以下简称测绘行政主管部门</w:t>
            </w:r>
            <w:r>
              <w:rPr>
                <w:rFonts w:ascii="宋体" w:hAnsi="宋体"/>
                <w:color w:val="000000" w:themeColor="text1"/>
                <w:kern w:val="0"/>
                <w:sz w:val="18"/>
                <w:szCs w:val="18"/>
              </w:rPr>
              <w:t>)</w:t>
            </w:r>
            <w:r>
              <w:rPr>
                <w:rFonts w:hint="eastAsia" w:ascii="宋体" w:hAnsi="宋体"/>
                <w:color w:val="000000" w:themeColor="text1"/>
                <w:kern w:val="0"/>
                <w:sz w:val="18"/>
                <w:szCs w:val="18"/>
              </w:rPr>
              <w:t>负责本行政区域测绘工作的统一监督管理。县级以上地方人民政府其他有关部门按照本级人民政府规定的职责分工，负责本部门有关的测绘工作。</w:t>
            </w:r>
          </w:p>
          <w:p>
            <w:pPr>
              <w:ind w:firstLine="360" w:firstLineChars="200"/>
              <w:rPr>
                <w:rFonts w:ascii="宋体" w:hAnsi="宋体"/>
                <w:color w:val="000000" w:themeColor="text1"/>
                <w:kern w:val="0"/>
                <w:sz w:val="18"/>
                <w:szCs w:val="18"/>
              </w:rPr>
            </w:pPr>
            <w:r>
              <w:rPr>
                <w:rFonts w:hint="eastAsia" w:ascii="宋体" w:hAnsi="宋体"/>
                <w:color w:val="000000" w:themeColor="text1"/>
                <w:kern w:val="0"/>
                <w:sz w:val="18"/>
                <w:szCs w:val="18"/>
              </w:rPr>
              <w:t>军队测绘主管部门负责管理军事部门的测绘工作，并按照国务院、中央军事委员会规定的职责分工负责管理海洋基础测绘工作。</w:t>
            </w:r>
          </w:p>
          <w:p>
            <w:pPr>
              <w:ind w:firstLine="360" w:firstLineChars="200"/>
              <w:rPr>
                <w:rFonts w:ascii="宋体" w:hAnsi="宋体"/>
                <w:color w:val="000000" w:themeColor="text1"/>
                <w:kern w:val="0"/>
                <w:sz w:val="18"/>
                <w:szCs w:val="18"/>
              </w:rPr>
            </w:pPr>
            <w:r>
              <w:rPr>
                <w:rFonts w:hint="eastAsia" w:ascii="宋体" w:hAnsi="宋体"/>
                <w:color w:val="000000" w:themeColor="text1"/>
                <w:kern w:val="0"/>
                <w:sz w:val="18"/>
                <w:szCs w:val="18"/>
              </w:rPr>
              <w:t>第三十四条规定</w:t>
            </w:r>
            <w:r>
              <w:rPr>
                <w:rFonts w:ascii="宋体" w:hAnsi="宋体"/>
                <w:color w:val="000000" w:themeColor="text1"/>
                <w:kern w:val="0"/>
                <w:sz w:val="18"/>
                <w:szCs w:val="18"/>
              </w:rPr>
              <w:t xml:space="preserve">: </w:t>
            </w:r>
            <w:r>
              <w:rPr>
                <w:rFonts w:hint="eastAsia" w:ascii="宋体" w:hAnsi="宋体"/>
                <w:color w:val="000000" w:themeColor="text1"/>
                <w:kern w:val="0"/>
                <w:sz w:val="18"/>
                <w:szCs w:val="18"/>
              </w:rPr>
              <w:t>测绘单位应当对其完成的测绘成果质量负责。县级以上人民政府测绘行政主管部门应当加强对测绘成果质量的监督管理。</w:t>
            </w:r>
          </w:p>
          <w:p>
            <w:pPr>
              <w:ind w:firstLine="360" w:firstLineChars="200"/>
              <w:rPr>
                <w:rFonts w:ascii="宋体" w:hAnsi="宋体"/>
                <w:color w:val="000000" w:themeColor="text1"/>
                <w:kern w:val="0"/>
                <w:sz w:val="18"/>
                <w:szCs w:val="18"/>
              </w:rPr>
            </w:pPr>
            <w:r>
              <w:rPr>
                <w:rFonts w:ascii="宋体" w:hAnsi="宋体"/>
                <w:color w:val="000000" w:themeColor="text1"/>
                <w:kern w:val="0"/>
                <w:sz w:val="18"/>
                <w:szCs w:val="18"/>
              </w:rPr>
              <w:t>2.</w:t>
            </w:r>
            <w:r>
              <w:rPr>
                <w:rFonts w:hint="eastAsia" w:ascii="宋体" w:hAnsi="宋体"/>
                <w:color w:val="000000" w:themeColor="text1"/>
                <w:kern w:val="0"/>
                <w:sz w:val="18"/>
                <w:szCs w:val="18"/>
              </w:rPr>
              <w:t>【规章】《外国的组织或者个人来华测绘管理暂行办法》（</w:t>
            </w:r>
            <w:r>
              <w:rPr>
                <w:rFonts w:ascii="宋体" w:hAnsi="宋体"/>
                <w:color w:val="000000" w:themeColor="text1"/>
                <w:kern w:val="0"/>
                <w:sz w:val="18"/>
                <w:szCs w:val="18"/>
              </w:rPr>
              <w:t>2006</w:t>
            </w:r>
            <w:r>
              <w:rPr>
                <w:rFonts w:hint="eastAsia" w:ascii="宋体" w:hAnsi="宋体"/>
                <w:color w:val="000000" w:themeColor="text1"/>
                <w:kern w:val="0"/>
                <w:sz w:val="18"/>
                <w:szCs w:val="18"/>
              </w:rPr>
              <w:t>年</w:t>
            </w:r>
            <w:r>
              <w:rPr>
                <w:rFonts w:ascii="宋体" w:hAnsi="宋体"/>
                <w:color w:val="000000" w:themeColor="text1"/>
                <w:kern w:val="0"/>
                <w:sz w:val="18"/>
                <w:szCs w:val="18"/>
              </w:rPr>
              <w:t>11</w:t>
            </w:r>
            <w:r>
              <w:rPr>
                <w:rFonts w:hint="eastAsia" w:ascii="宋体" w:hAnsi="宋体"/>
                <w:color w:val="000000" w:themeColor="text1"/>
                <w:kern w:val="0"/>
                <w:sz w:val="18"/>
                <w:szCs w:val="18"/>
              </w:rPr>
              <w:t>月</w:t>
            </w:r>
            <w:r>
              <w:rPr>
                <w:rFonts w:ascii="宋体" w:hAnsi="宋体"/>
                <w:color w:val="000000" w:themeColor="text1"/>
                <w:kern w:val="0"/>
                <w:sz w:val="18"/>
                <w:szCs w:val="18"/>
              </w:rPr>
              <w:t>20</w:t>
            </w:r>
            <w:r>
              <w:rPr>
                <w:rFonts w:hint="eastAsia" w:ascii="宋体" w:hAnsi="宋体"/>
                <w:color w:val="000000" w:themeColor="text1"/>
                <w:kern w:val="0"/>
                <w:sz w:val="18"/>
                <w:szCs w:val="18"/>
              </w:rPr>
              <w:t>日国土资源部第</w:t>
            </w:r>
            <w:r>
              <w:rPr>
                <w:rFonts w:ascii="宋体" w:hAnsi="宋体"/>
                <w:color w:val="000000" w:themeColor="text1"/>
                <w:kern w:val="0"/>
                <w:sz w:val="18"/>
                <w:szCs w:val="18"/>
              </w:rPr>
              <w:t>5</w:t>
            </w:r>
            <w:r>
              <w:rPr>
                <w:rFonts w:hint="eastAsia" w:ascii="宋体" w:hAnsi="宋体"/>
                <w:color w:val="000000" w:themeColor="text1"/>
                <w:kern w:val="0"/>
                <w:sz w:val="18"/>
                <w:szCs w:val="18"/>
              </w:rPr>
              <w:t>次部务会议通过，自</w:t>
            </w:r>
            <w:r>
              <w:rPr>
                <w:rFonts w:ascii="宋体" w:hAnsi="宋体"/>
                <w:color w:val="000000" w:themeColor="text1"/>
                <w:kern w:val="0"/>
                <w:sz w:val="18"/>
                <w:szCs w:val="18"/>
              </w:rPr>
              <w:t>2007</w:t>
            </w:r>
            <w:r>
              <w:rPr>
                <w:rFonts w:hint="eastAsia" w:ascii="宋体" w:hAnsi="宋体"/>
                <w:color w:val="000000" w:themeColor="text1"/>
                <w:kern w:val="0"/>
                <w:sz w:val="18"/>
                <w:szCs w:val="18"/>
              </w:rPr>
              <w:t>年</w:t>
            </w:r>
            <w:r>
              <w:rPr>
                <w:rFonts w:ascii="宋体" w:hAnsi="宋体"/>
                <w:color w:val="000000" w:themeColor="text1"/>
                <w:kern w:val="0"/>
                <w:sz w:val="18"/>
                <w:szCs w:val="18"/>
              </w:rPr>
              <w:t>3</w:t>
            </w:r>
            <w:r>
              <w:rPr>
                <w:rFonts w:hint="eastAsia" w:ascii="宋体" w:hAnsi="宋体"/>
                <w:color w:val="000000" w:themeColor="text1"/>
                <w:kern w:val="0"/>
                <w:sz w:val="18"/>
                <w:szCs w:val="18"/>
              </w:rPr>
              <w:t>月</w:t>
            </w:r>
            <w:r>
              <w:rPr>
                <w:rFonts w:ascii="宋体" w:hAnsi="宋体"/>
                <w:color w:val="000000" w:themeColor="text1"/>
                <w:kern w:val="0"/>
                <w:sz w:val="18"/>
                <w:szCs w:val="18"/>
              </w:rPr>
              <w:t>1</w:t>
            </w:r>
            <w:r>
              <w:rPr>
                <w:rFonts w:hint="eastAsia" w:ascii="宋体" w:hAnsi="宋体"/>
                <w:color w:val="000000" w:themeColor="text1"/>
                <w:kern w:val="0"/>
                <w:sz w:val="18"/>
                <w:szCs w:val="18"/>
              </w:rPr>
              <w:t>日起施行）第十六条</w:t>
            </w:r>
            <w:r>
              <w:rPr>
                <w:rFonts w:ascii="宋体" w:hAnsi="宋体"/>
                <w:color w:val="000000" w:themeColor="text1"/>
                <w:kern w:val="0"/>
                <w:sz w:val="18"/>
                <w:szCs w:val="18"/>
              </w:rPr>
              <w:t xml:space="preserve">  </w:t>
            </w:r>
            <w:r>
              <w:rPr>
                <w:rFonts w:hint="eastAsia" w:ascii="宋体" w:hAnsi="宋体"/>
                <w:color w:val="000000" w:themeColor="text1"/>
                <w:kern w:val="0"/>
                <w:sz w:val="18"/>
                <w:szCs w:val="18"/>
              </w:rPr>
              <w:t>县级以上地方人民政府测绘行政主管部门，应当加强对本行政区域内来华测绘的监督管理，定期对下列内容进行检查：（一）是否涉及国家安全和秘密；（二）是否在《测绘资质证书》载明的业务范围内进行；（三）是否按照国务院测绘行政主管部门批准的内容进行；（四）是否按照《中华人民共和国测绘成果管理条例》的有关规定汇交测绘成果副本或者目录；（五）是否保证了中方测绘人员全程参与具体测绘活动。</w:t>
            </w:r>
          </w:p>
          <w:p>
            <w:pPr>
              <w:ind w:firstLine="360" w:firstLineChars="200"/>
              <w:rPr>
                <w:rFonts w:ascii="宋体" w:hAnsi="宋体"/>
                <w:color w:val="000000" w:themeColor="text1"/>
                <w:kern w:val="0"/>
                <w:sz w:val="18"/>
                <w:szCs w:val="18"/>
              </w:rPr>
            </w:pPr>
          </w:p>
        </w:tc>
        <w:tc>
          <w:tcPr>
            <w:tcW w:w="2289" w:type="dxa"/>
            <w:vAlign w:val="center"/>
          </w:tcPr>
          <w:p>
            <w:pPr>
              <w:snapToGrid w:val="0"/>
              <w:ind w:firstLine="360" w:firstLineChars="200"/>
              <w:rPr>
                <w:rFonts w:ascii="宋体" w:hAnsi="宋体"/>
                <w:color w:val="000000" w:themeColor="text1"/>
                <w:kern w:val="0"/>
                <w:sz w:val="18"/>
                <w:szCs w:val="18"/>
              </w:rPr>
            </w:pPr>
            <w:r>
              <w:rPr>
                <w:rFonts w:ascii="宋体" w:hAnsi="宋体"/>
                <w:color w:val="000000" w:themeColor="text1"/>
                <w:sz w:val="18"/>
                <w:szCs w:val="18"/>
              </w:rPr>
              <w:t>1.</w:t>
            </w:r>
            <w:r>
              <w:rPr>
                <w:rFonts w:hint="eastAsia" w:ascii="宋体" w:hAnsi="宋体"/>
                <w:color w:val="000000" w:themeColor="text1"/>
                <w:sz w:val="18"/>
                <w:szCs w:val="18"/>
              </w:rPr>
              <w:t>告知责任：</w:t>
            </w:r>
            <w:r>
              <w:rPr>
                <w:rFonts w:hint="eastAsia" w:ascii="宋体" w:hAnsi="宋体"/>
                <w:color w:val="000000" w:themeColor="text1"/>
                <w:kern w:val="0"/>
                <w:sz w:val="18"/>
                <w:szCs w:val="18"/>
              </w:rPr>
              <w:t>告知相对人检查的目的、内容、要求、方法</w:t>
            </w:r>
          </w:p>
          <w:p>
            <w:pPr>
              <w:ind w:firstLine="360" w:firstLineChars="200"/>
              <w:rPr>
                <w:rFonts w:ascii="宋体" w:hAnsi="宋体"/>
                <w:color w:val="000000" w:themeColor="text1"/>
                <w:kern w:val="0"/>
                <w:sz w:val="18"/>
                <w:szCs w:val="18"/>
              </w:rPr>
            </w:pPr>
            <w:r>
              <w:rPr>
                <w:rFonts w:ascii="宋体" w:hAnsi="宋体"/>
                <w:color w:val="000000" w:themeColor="text1"/>
                <w:kern w:val="0"/>
                <w:sz w:val="18"/>
                <w:szCs w:val="18"/>
              </w:rPr>
              <w:t>2.</w:t>
            </w:r>
            <w:r>
              <w:rPr>
                <w:rFonts w:hint="eastAsia" w:ascii="宋体" w:hAnsi="宋体"/>
                <w:color w:val="000000" w:themeColor="text1"/>
                <w:kern w:val="0"/>
                <w:sz w:val="18"/>
                <w:szCs w:val="18"/>
              </w:rPr>
              <w:t>检查责任：现场检查情况应制定笔录，笔录应有相对人核对无误后签名或盖章，检查中涉及国家机密的事项，应予保密；涉及相对人的个人隐私、商业秘密或者技术秘密等，依法应当保密的，不得擅自公开或者涉密；检查中需要对物品进行常规性抽样检测时，应依照常规抽检规定的数量和进行；</w:t>
            </w:r>
          </w:p>
          <w:p>
            <w:pPr>
              <w:snapToGrid w:val="0"/>
              <w:ind w:firstLine="360" w:firstLineChars="200"/>
              <w:rPr>
                <w:rFonts w:ascii="宋体" w:hAnsi="宋体"/>
                <w:color w:val="000000" w:themeColor="text1"/>
                <w:kern w:val="0"/>
                <w:sz w:val="18"/>
                <w:szCs w:val="18"/>
              </w:rPr>
            </w:pPr>
            <w:r>
              <w:rPr>
                <w:rFonts w:ascii="宋体" w:hAnsi="宋体"/>
                <w:color w:val="000000" w:themeColor="text1"/>
                <w:kern w:val="0"/>
                <w:sz w:val="18"/>
                <w:szCs w:val="18"/>
              </w:rPr>
              <w:t>3.</w:t>
            </w:r>
            <w:r>
              <w:rPr>
                <w:rFonts w:hint="eastAsia" w:ascii="宋体" w:hAnsi="宋体"/>
                <w:color w:val="000000" w:themeColor="text1"/>
                <w:kern w:val="0"/>
                <w:sz w:val="18"/>
                <w:szCs w:val="18"/>
              </w:rPr>
              <w:t>处理责任：依法需要进行临时性抽样检测的，应出具抽样检测通知书，抽检样品数量应以合理为限。抽样检查后，应将抽检结果书面通知相对人。被抽检后的物品仍有使用价值，应退回相对人；</w:t>
            </w:r>
          </w:p>
          <w:p>
            <w:pPr>
              <w:snapToGrid w:val="0"/>
              <w:ind w:firstLine="360" w:firstLineChars="200"/>
              <w:rPr>
                <w:rFonts w:ascii="宋体" w:hAnsi="宋体"/>
                <w:color w:val="000000" w:themeColor="text1"/>
                <w:sz w:val="18"/>
                <w:szCs w:val="18"/>
              </w:rPr>
            </w:pPr>
            <w:r>
              <w:rPr>
                <w:rFonts w:ascii="宋体" w:hAnsi="宋体"/>
                <w:color w:val="000000" w:themeColor="text1"/>
                <w:kern w:val="0"/>
                <w:sz w:val="18"/>
                <w:szCs w:val="18"/>
              </w:rPr>
              <w:t>4.</w:t>
            </w:r>
            <w:r>
              <w:rPr>
                <w:rFonts w:hint="eastAsia" w:ascii="宋体" w:hAnsi="宋体"/>
                <w:color w:val="000000" w:themeColor="text1"/>
                <w:kern w:val="0"/>
                <w:sz w:val="18"/>
                <w:szCs w:val="18"/>
              </w:rPr>
              <w:t>其他法律法规规章文件规定应履行的责任</w:t>
            </w:r>
            <w:r>
              <w:rPr>
                <w:rFonts w:hint="eastAsia" w:ascii="宋体" w:hAnsi="宋体"/>
                <w:color w:val="000000" w:themeColor="text1"/>
                <w:sz w:val="18"/>
                <w:szCs w:val="18"/>
              </w:rPr>
              <w:t>。</w:t>
            </w:r>
          </w:p>
        </w:tc>
        <w:tc>
          <w:tcPr>
            <w:tcW w:w="5915" w:type="dxa"/>
            <w:vAlign w:val="center"/>
          </w:tcPr>
          <w:p>
            <w:pPr>
              <w:ind w:firstLine="360" w:firstLineChars="200"/>
              <w:rPr>
                <w:rFonts w:ascii="宋体" w:hAnsi="宋体"/>
                <w:color w:val="000000" w:themeColor="text1"/>
                <w:kern w:val="0"/>
                <w:sz w:val="18"/>
                <w:szCs w:val="18"/>
              </w:rPr>
            </w:pPr>
          </w:p>
          <w:p>
            <w:pPr>
              <w:ind w:firstLine="360" w:firstLineChars="200"/>
              <w:rPr>
                <w:rFonts w:ascii="宋体" w:hAnsi="宋体"/>
                <w:color w:val="000000" w:themeColor="text1"/>
                <w:kern w:val="0"/>
                <w:sz w:val="18"/>
                <w:szCs w:val="18"/>
              </w:rPr>
            </w:pPr>
            <w:r>
              <w:rPr>
                <w:rFonts w:ascii="宋体" w:hAnsi="宋体"/>
                <w:color w:val="000000" w:themeColor="text1"/>
                <w:kern w:val="0"/>
                <w:sz w:val="18"/>
                <w:szCs w:val="18"/>
              </w:rPr>
              <w:t>1.</w:t>
            </w:r>
            <w:r>
              <w:rPr>
                <w:rFonts w:hint="eastAsia" w:ascii="宋体" w:hAnsi="宋体"/>
                <w:color w:val="000000" w:themeColor="text1"/>
                <w:kern w:val="0"/>
                <w:sz w:val="18"/>
                <w:szCs w:val="18"/>
              </w:rPr>
              <w:t>《广西壮族自治区行政执法程序规定》（</w:t>
            </w:r>
            <w:r>
              <w:rPr>
                <w:rFonts w:ascii="宋体" w:hAnsi="宋体"/>
                <w:color w:val="000000" w:themeColor="text1"/>
                <w:kern w:val="0"/>
                <w:sz w:val="18"/>
                <w:szCs w:val="18"/>
              </w:rPr>
              <w:t>1997</w:t>
            </w:r>
            <w:r>
              <w:rPr>
                <w:rFonts w:hint="eastAsia" w:ascii="宋体" w:hAnsi="宋体"/>
                <w:color w:val="000000" w:themeColor="text1"/>
                <w:kern w:val="0"/>
                <w:sz w:val="18"/>
                <w:szCs w:val="18"/>
              </w:rPr>
              <w:t>年</w:t>
            </w:r>
            <w:r>
              <w:rPr>
                <w:rFonts w:ascii="宋体" w:hAnsi="宋体"/>
                <w:color w:val="000000" w:themeColor="text1"/>
                <w:kern w:val="0"/>
                <w:sz w:val="18"/>
                <w:szCs w:val="18"/>
              </w:rPr>
              <w:t xml:space="preserve"> </w:t>
            </w:r>
            <w:r>
              <w:rPr>
                <w:rFonts w:hint="eastAsia" w:ascii="宋体" w:hAnsi="宋体"/>
                <w:color w:val="000000" w:themeColor="text1"/>
                <w:kern w:val="0"/>
                <w:sz w:val="18"/>
                <w:szCs w:val="18"/>
              </w:rPr>
              <w:t>广西壮族自治区人民政府令第</w:t>
            </w:r>
            <w:r>
              <w:rPr>
                <w:rFonts w:ascii="宋体" w:hAnsi="宋体"/>
                <w:color w:val="000000" w:themeColor="text1"/>
                <w:kern w:val="0"/>
                <w:sz w:val="18"/>
                <w:szCs w:val="18"/>
              </w:rPr>
              <w:t>13</w:t>
            </w:r>
            <w:r>
              <w:rPr>
                <w:rFonts w:hint="eastAsia" w:ascii="宋体" w:hAnsi="宋体"/>
                <w:color w:val="000000" w:themeColor="text1"/>
                <w:kern w:val="0"/>
                <w:sz w:val="18"/>
                <w:szCs w:val="18"/>
              </w:rPr>
              <w:t>号公布）</w:t>
            </w:r>
            <w:r>
              <w:rPr>
                <w:rFonts w:ascii="宋体" w:hAnsi="宋体"/>
                <w:color w:val="000000" w:themeColor="text1"/>
                <w:kern w:val="0"/>
                <w:sz w:val="18"/>
                <w:szCs w:val="18"/>
              </w:rPr>
              <w:t xml:space="preserve"> </w:t>
            </w:r>
            <w:r>
              <w:rPr>
                <w:rFonts w:hint="eastAsia" w:ascii="宋体" w:hAnsi="宋体"/>
                <w:color w:val="000000" w:themeColor="text1"/>
                <w:kern w:val="0"/>
                <w:sz w:val="18"/>
                <w:szCs w:val="18"/>
              </w:rPr>
              <w:t>第十九条</w:t>
            </w:r>
            <w:r>
              <w:rPr>
                <w:rFonts w:ascii="宋体" w:hAnsi="宋体"/>
                <w:color w:val="000000" w:themeColor="text1"/>
                <w:kern w:val="0"/>
                <w:sz w:val="18"/>
                <w:szCs w:val="18"/>
              </w:rPr>
              <w:t xml:space="preserve">  </w:t>
            </w:r>
            <w:r>
              <w:rPr>
                <w:rFonts w:hint="eastAsia" w:ascii="宋体" w:hAnsi="宋体"/>
                <w:color w:val="000000" w:themeColor="text1"/>
                <w:kern w:val="0"/>
                <w:sz w:val="18"/>
                <w:szCs w:val="18"/>
              </w:rPr>
              <w:t>行政执法机关对相对人遵守法律、法规、规章的情况实施监督检查应遵守以下规定：</w:t>
            </w:r>
          </w:p>
          <w:p>
            <w:pPr>
              <w:ind w:firstLine="360" w:firstLineChars="200"/>
              <w:rPr>
                <w:rFonts w:ascii="宋体" w:hAnsi="宋体"/>
                <w:color w:val="000000" w:themeColor="text1"/>
                <w:kern w:val="0"/>
                <w:sz w:val="18"/>
                <w:szCs w:val="18"/>
              </w:rPr>
            </w:pPr>
            <w:r>
              <w:rPr>
                <w:rFonts w:hint="eastAsia" w:ascii="宋体" w:hAnsi="宋体"/>
                <w:color w:val="000000" w:themeColor="text1"/>
                <w:kern w:val="0"/>
                <w:sz w:val="18"/>
                <w:szCs w:val="18"/>
              </w:rPr>
              <w:t>（一）有明确、合法的目的；</w:t>
            </w:r>
          </w:p>
          <w:p>
            <w:pPr>
              <w:ind w:firstLine="360" w:firstLineChars="200"/>
              <w:rPr>
                <w:rFonts w:ascii="宋体" w:hAnsi="宋体"/>
                <w:color w:val="000000" w:themeColor="text1"/>
                <w:kern w:val="0"/>
                <w:sz w:val="18"/>
                <w:szCs w:val="18"/>
              </w:rPr>
            </w:pPr>
            <w:r>
              <w:rPr>
                <w:rFonts w:hint="eastAsia" w:ascii="宋体" w:hAnsi="宋体"/>
                <w:color w:val="000000" w:themeColor="text1"/>
                <w:kern w:val="0"/>
                <w:sz w:val="18"/>
                <w:szCs w:val="18"/>
              </w:rPr>
              <w:t>（二）应告知相对人检查的目的、内容、要求、方法；</w:t>
            </w:r>
          </w:p>
          <w:p>
            <w:pPr>
              <w:ind w:firstLine="360" w:firstLineChars="200"/>
              <w:rPr>
                <w:rFonts w:ascii="宋体" w:hAnsi="宋体"/>
                <w:color w:val="000000" w:themeColor="text1"/>
                <w:kern w:val="0"/>
                <w:sz w:val="18"/>
                <w:szCs w:val="18"/>
              </w:rPr>
            </w:pPr>
            <w:r>
              <w:rPr>
                <w:rFonts w:hint="eastAsia" w:ascii="宋体" w:hAnsi="宋体"/>
                <w:color w:val="000000" w:themeColor="text1"/>
                <w:kern w:val="0"/>
                <w:sz w:val="18"/>
                <w:szCs w:val="18"/>
              </w:rPr>
              <w:t>（三）现场检查情况应制定笔录，笔录应有相对人核对无误后签名或盖章；</w:t>
            </w:r>
          </w:p>
          <w:p>
            <w:pPr>
              <w:ind w:firstLine="360" w:firstLineChars="200"/>
              <w:rPr>
                <w:rFonts w:ascii="宋体" w:hAnsi="宋体"/>
                <w:color w:val="000000" w:themeColor="text1"/>
                <w:kern w:val="0"/>
                <w:sz w:val="18"/>
                <w:szCs w:val="18"/>
              </w:rPr>
            </w:pPr>
            <w:r>
              <w:rPr>
                <w:rFonts w:hint="eastAsia" w:ascii="宋体" w:hAnsi="宋体"/>
                <w:color w:val="000000" w:themeColor="text1"/>
                <w:kern w:val="0"/>
                <w:sz w:val="18"/>
                <w:szCs w:val="18"/>
              </w:rPr>
              <w:t>（四）检查中涉及国家机密的事项，应予保密</w:t>
            </w:r>
          </w:p>
          <w:p>
            <w:pPr>
              <w:ind w:firstLine="360" w:firstLineChars="200"/>
              <w:rPr>
                <w:rFonts w:ascii="宋体" w:hAnsi="宋体"/>
                <w:color w:val="000000" w:themeColor="text1"/>
                <w:kern w:val="0"/>
                <w:sz w:val="18"/>
                <w:szCs w:val="18"/>
              </w:rPr>
            </w:pPr>
            <w:r>
              <w:rPr>
                <w:rFonts w:hint="eastAsia" w:ascii="宋体" w:hAnsi="宋体"/>
                <w:color w:val="000000" w:themeColor="text1"/>
                <w:kern w:val="0"/>
                <w:sz w:val="18"/>
                <w:szCs w:val="18"/>
              </w:rPr>
              <w:t>（五）检查中涉及相对人的个人隐私、商业秘密或者技术秘密等，依法应当保密的，不得擅自公开或者涉密；</w:t>
            </w:r>
          </w:p>
          <w:p>
            <w:pPr>
              <w:ind w:firstLine="360" w:firstLineChars="200"/>
              <w:rPr>
                <w:rFonts w:ascii="宋体" w:hAnsi="宋体"/>
                <w:color w:val="000000" w:themeColor="text1"/>
                <w:kern w:val="0"/>
                <w:sz w:val="18"/>
                <w:szCs w:val="18"/>
              </w:rPr>
            </w:pPr>
            <w:r>
              <w:rPr>
                <w:rFonts w:hint="eastAsia" w:ascii="宋体" w:hAnsi="宋体"/>
                <w:color w:val="000000" w:themeColor="text1"/>
                <w:kern w:val="0"/>
                <w:sz w:val="18"/>
                <w:szCs w:val="18"/>
              </w:rPr>
              <w:t>（六）检查中需要对物品进行常规性抽样检测时，应依照常规抽检规定的数量和进行。依法需要进行临时性抽样检测的，应出具抽样检测通知书，抽检样品数量应以合理为限。抽样检查后，应将抽检结果书面通知相对人。被抽检后的物品仍有使用价值，应退回相对人。</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2. </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kern w:val="0"/>
                <w:sz w:val="18"/>
                <w:szCs w:val="18"/>
              </w:rPr>
            </w:pPr>
          </w:p>
        </w:tc>
        <w:tc>
          <w:tcPr>
            <w:tcW w:w="1950" w:type="dxa"/>
            <w:vAlign w:val="center"/>
          </w:tcPr>
          <w:p>
            <w:pPr>
              <w:ind w:firstLine="360" w:firstLineChars="20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没有法定或者规定依据实施检查；</w:t>
            </w:r>
          </w:p>
          <w:p>
            <w:pPr>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没有具体理由、事项、内容、对象实施检查；</w:t>
            </w:r>
            <w:r>
              <w:rPr>
                <w:rFonts w:ascii="宋体" w:hAnsi="宋体"/>
                <w:color w:val="000000" w:themeColor="text1"/>
                <w:sz w:val="18"/>
                <w:szCs w:val="18"/>
              </w:rPr>
              <w:br w:type="textWrapping"/>
            </w:r>
            <w:r>
              <w:rPr>
                <w:rFonts w:ascii="宋体" w:hAnsi="宋体"/>
                <w:color w:val="000000" w:themeColor="text1"/>
                <w:sz w:val="18"/>
                <w:szCs w:val="18"/>
              </w:rPr>
              <w:t xml:space="preserve">    3. </w:t>
            </w:r>
            <w:r>
              <w:rPr>
                <w:rFonts w:hint="eastAsia" w:ascii="宋体" w:hAnsi="宋体"/>
                <w:color w:val="000000" w:themeColor="text1"/>
                <w:sz w:val="18"/>
                <w:szCs w:val="18"/>
              </w:rPr>
              <w:t>放弃、推诿、拖延、拒绝履行检查职责；</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4. </w:t>
            </w:r>
            <w:r>
              <w:rPr>
                <w:rFonts w:hint="eastAsia" w:ascii="宋体" w:hAnsi="宋体"/>
                <w:color w:val="000000" w:themeColor="text1"/>
                <w:sz w:val="18"/>
                <w:szCs w:val="18"/>
              </w:rPr>
              <w:t>发现违法行为不依法制止、纠正；</w:t>
            </w:r>
          </w:p>
          <w:p>
            <w:pPr>
              <w:ind w:firstLine="360" w:firstLineChars="200"/>
              <w:rPr>
                <w:rFonts w:ascii="宋体" w:hAnsi="宋体"/>
                <w:color w:val="000000" w:themeColor="text1"/>
                <w:sz w:val="18"/>
                <w:szCs w:val="18"/>
              </w:rPr>
            </w:pPr>
            <w:r>
              <w:rPr>
                <w:rFonts w:ascii="宋体" w:hAnsi="宋体"/>
                <w:color w:val="000000" w:themeColor="text1"/>
                <w:sz w:val="18"/>
                <w:szCs w:val="18"/>
              </w:rPr>
              <w:t xml:space="preserve">5. </w:t>
            </w:r>
            <w:r>
              <w:rPr>
                <w:rFonts w:hint="eastAsia" w:ascii="宋体" w:hAnsi="宋体"/>
                <w:color w:val="000000" w:themeColor="text1"/>
                <w:sz w:val="18"/>
                <w:szCs w:val="18"/>
              </w:rPr>
              <w:t>侵犯被检查对象合法权益；</w:t>
            </w:r>
          </w:p>
          <w:p>
            <w:pPr>
              <w:ind w:firstLine="360" w:firstLineChars="200"/>
              <w:rPr>
                <w:rFonts w:ascii="宋体" w:hAnsi="宋体"/>
                <w:color w:val="000000" w:themeColor="text1"/>
                <w:kern w:val="0"/>
                <w:sz w:val="18"/>
                <w:szCs w:val="18"/>
              </w:rPr>
            </w:pPr>
            <w:r>
              <w:rPr>
                <w:rFonts w:ascii="宋体" w:hAnsi="宋体"/>
                <w:color w:val="000000" w:themeColor="text1"/>
                <w:sz w:val="18"/>
                <w:szCs w:val="18"/>
              </w:rPr>
              <w:t>6.</w:t>
            </w:r>
            <w:r>
              <w:rPr>
                <w:rFonts w:hint="eastAsia" w:ascii="宋体" w:hAnsi="宋体"/>
                <w:color w:val="000000" w:themeColor="text1"/>
                <w:sz w:val="18"/>
                <w:szCs w:val="18"/>
              </w:rPr>
              <w:t>其他违反法律法规规章文件规定的行为。</w:t>
            </w:r>
          </w:p>
        </w:tc>
        <w:tc>
          <w:tcPr>
            <w:tcW w:w="4148" w:type="dxa"/>
            <w:vAlign w:val="center"/>
          </w:tcPr>
          <w:p>
            <w:pPr>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【法规】《广西壮族自治区行政过错责任追究办法》（</w:t>
            </w:r>
            <w:r>
              <w:rPr>
                <w:rFonts w:ascii="宋体" w:hAnsi="宋体"/>
                <w:color w:val="000000" w:themeColor="text1"/>
                <w:sz w:val="18"/>
                <w:szCs w:val="18"/>
              </w:rPr>
              <w:t>2008</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15</w:t>
            </w:r>
            <w:r>
              <w:rPr>
                <w:rFonts w:hint="eastAsia" w:ascii="宋体" w:hAnsi="宋体"/>
                <w:color w:val="000000" w:themeColor="text1"/>
                <w:sz w:val="18"/>
                <w:szCs w:val="18"/>
              </w:rPr>
              <w:t>日自治区人民政府令第</w:t>
            </w:r>
            <w:r>
              <w:rPr>
                <w:rFonts w:ascii="宋体" w:hAnsi="宋体"/>
                <w:color w:val="000000" w:themeColor="text1"/>
                <w:sz w:val="18"/>
                <w:szCs w:val="18"/>
              </w:rPr>
              <w:t>24</w:t>
            </w:r>
            <w:r>
              <w:rPr>
                <w:rFonts w:hint="eastAsia" w:ascii="宋体" w:hAnsi="宋体"/>
                <w:color w:val="000000" w:themeColor="text1"/>
                <w:sz w:val="18"/>
                <w:szCs w:val="18"/>
              </w:rPr>
              <w:t>号公布）</w:t>
            </w:r>
            <w:r>
              <w:rPr>
                <w:rFonts w:ascii="宋体" w:hAnsi="宋体"/>
                <w:color w:val="000000" w:themeColor="text1"/>
                <w:sz w:val="18"/>
                <w:szCs w:val="18"/>
              </w:rPr>
              <w:t xml:space="preserve"> </w:t>
            </w:r>
            <w:r>
              <w:rPr>
                <w:rFonts w:hint="eastAsia" w:ascii="宋体" w:hAnsi="宋体"/>
                <w:color w:val="000000" w:themeColor="text1"/>
                <w:sz w:val="18"/>
                <w:szCs w:val="18"/>
              </w:rPr>
              <w:t>第十一条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行政机关及其工作人员在行政监察管理过程中，有下列情形之一的，应当追究行政过错责任：</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（一）没有法定或者规定依据实施检查；</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（二）没有具体理由、事项、内容、对象实施检查；</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（三）放弃、推诿、拖延、拒绝履行检查职责；</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（四）发现违法行为不依法制止、纠正；</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（五）侵犯被检查对象合法权益；</w:t>
            </w:r>
          </w:p>
          <w:p>
            <w:pPr>
              <w:ind w:firstLine="360" w:firstLineChars="200"/>
              <w:rPr>
                <w:rFonts w:ascii="宋体" w:hAnsi="宋体"/>
                <w:color w:val="000000" w:themeColor="text1"/>
                <w:sz w:val="18"/>
                <w:szCs w:val="18"/>
              </w:rPr>
            </w:pPr>
            <w:r>
              <w:rPr>
                <w:rFonts w:hint="eastAsia" w:ascii="宋体" w:hAnsi="宋体"/>
                <w:color w:val="000000" w:themeColor="text1"/>
                <w:sz w:val="18"/>
                <w:szCs w:val="18"/>
              </w:rPr>
              <w:t>（六）请他违反行政监督检查规定的情形。征收固定的情形。</w:t>
            </w:r>
          </w:p>
          <w:p>
            <w:pPr>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1</w:t>
            </w:r>
          </w:p>
          <w:p>
            <w:pPr>
              <w:ind w:firstLine="360" w:firstLineChars="200"/>
              <w:rPr>
                <w:rFonts w:ascii="宋体" w:hAnsi="宋体"/>
                <w:color w:val="000000" w:themeColor="text1"/>
                <w:sz w:val="18"/>
                <w:szCs w:val="18"/>
              </w:rPr>
            </w:pPr>
          </w:p>
          <w:p>
            <w:pPr>
              <w:pStyle w:val="5"/>
              <w:shd w:val="clear" w:color="auto" w:fill="FFFFFF"/>
              <w:spacing w:before="0" w:beforeAutospacing="0" w:after="0" w:afterAutospacing="0" w:line="332" w:lineRule="atLeast"/>
              <w:ind w:firstLine="360" w:firstLineChars="200"/>
              <w:rPr>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 w:hRule="atLeast"/>
          <w:jc w:val="center"/>
        </w:trPr>
        <w:tc>
          <w:tcPr>
            <w:tcW w:w="635" w:type="dxa"/>
            <w:vAlign w:val="center"/>
          </w:tcPr>
          <w:p>
            <w:pPr>
              <w:snapToGrid w:val="0"/>
              <w:rPr>
                <w:rFonts w:ascii="宋体" w:hAnsi="宋体"/>
                <w:color w:val="000000" w:themeColor="text1"/>
                <w:sz w:val="18"/>
                <w:szCs w:val="18"/>
              </w:rPr>
            </w:pPr>
            <w:r>
              <w:rPr>
                <w:rFonts w:ascii="宋体" w:hAnsi="宋体"/>
                <w:color w:val="000000" w:themeColor="text1"/>
                <w:sz w:val="18"/>
                <w:szCs w:val="18"/>
              </w:rPr>
              <w:t>105</w:t>
            </w:r>
          </w:p>
        </w:tc>
        <w:tc>
          <w:tcPr>
            <w:tcW w:w="60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行政确认</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不定产登记</w:t>
            </w:r>
          </w:p>
        </w:tc>
        <w:tc>
          <w:tcPr>
            <w:tcW w:w="602" w:type="dxa"/>
            <w:gridSpan w:val="2"/>
            <w:vAlign w:val="center"/>
          </w:tcPr>
          <w:p>
            <w:pPr>
              <w:snapToGrid w:val="0"/>
              <w:rPr>
                <w:rFonts w:ascii="宋体" w:hAnsi="宋体"/>
                <w:color w:val="000000" w:themeColor="text1"/>
                <w:sz w:val="18"/>
                <w:szCs w:val="18"/>
              </w:rPr>
            </w:pPr>
          </w:p>
        </w:tc>
        <w:tc>
          <w:tcPr>
            <w:tcW w:w="3576" w:type="dxa"/>
            <w:gridSpan w:val="2"/>
            <w:vAlign w:val="center"/>
          </w:tcPr>
          <w:p>
            <w:pPr>
              <w:ind w:firstLine="360" w:firstLineChars="200"/>
              <w:jc w:val="left"/>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【法规】《不动产登记暂行条例》（中华人民共和国国务院令第</w:t>
            </w:r>
            <w:r>
              <w:rPr>
                <w:rFonts w:ascii="宋体" w:hAnsi="宋体"/>
                <w:color w:val="000000" w:themeColor="text1"/>
                <w:sz w:val="18"/>
                <w:szCs w:val="18"/>
              </w:rPr>
              <w:t>656</w:t>
            </w:r>
            <w:r>
              <w:rPr>
                <w:rFonts w:hint="eastAsia" w:ascii="宋体" w:hAnsi="宋体"/>
                <w:color w:val="000000" w:themeColor="text1"/>
                <w:sz w:val="18"/>
                <w:szCs w:val="18"/>
              </w:rPr>
              <w:t>号公布，自</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日起施行）第二条　本条例所称不动产登记，是指不动产登记机构依法将不动产权利归属和其他法定事项记载于不动产登记簿的行为。本条例所称不动产，是指土地、海域以及房屋、林木等定着物。</w:t>
            </w:r>
            <w:r>
              <w:rPr>
                <w:rFonts w:ascii="宋体" w:hAnsi="宋体"/>
                <w:color w:val="000000" w:themeColor="text1"/>
                <w:sz w:val="18"/>
                <w:szCs w:val="18"/>
              </w:rPr>
              <w:br w:type="textWrapping"/>
            </w:r>
            <w:r>
              <w:rPr>
                <w:rFonts w:hint="eastAsia" w:ascii="宋体" w:hAnsi="宋体"/>
                <w:color w:val="000000" w:themeColor="text1"/>
                <w:sz w:val="18"/>
                <w:szCs w:val="18"/>
              </w:rPr>
              <w:t>　　第三条　不动产首次登记、变更登记、转移登记、注销登记、更正登记、异议登记、预告登记、查封登记等，适用本条例。　　</w:t>
            </w:r>
            <w:r>
              <w:rPr>
                <w:rFonts w:ascii="宋体" w:hAnsi="宋体"/>
                <w:color w:val="000000" w:themeColor="text1"/>
                <w:sz w:val="18"/>
                <w:szCs w:val="18"/>
              </w:rPr>
              <w:br w:type="textWrapping"/>
            </w:r>
            <w:r>
              <w:rPr>
                <w:rFonts w:hint="eastAsia" w:ascii="宋体" w:hAnsi="宋体"/>
                <w:color w:val="000000" w:themeColor="text1"/>
                <w:sz w:val="18"/>
                <w:szCs w:val="18"/>
              </w:rPr>
              <w:t>　　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w:t>
            </w:r>
            <w:r>
              <w:rPr>
                <w:rFonts w:ascii="宋体" w:hAnsi="宋体"/>
                <w:color w:val="000000" w:themeColor="text1"/>
                <w:sz w:val="18"/>
                <w:szCs w:val="18"/>
              </w:rPr>
              <w:br w:type="textWrapping"/>
            </w:r>
            <w:r>
              <w:rPr>
                <w:rFonts w:hint="eastAsia" w:ascii="宋体" w:hAnsi="宋体"/>
                <w:color w:val="000000" w:themeColor="text1"/>
                <w:sz w:val="18"/>
                <w:szCs w:val="18"/>
              </w:rPr>
              <w:t>　　第七条　不动产登记由不动产所在地的县级人民政府不动产登记机构办理；直辖市、设区的市人民政府可以确定本级不动产登记机构统一办理所属各区的不动产登记。</w:t>
            </w:r>
            <w:r>
              <w:rPr>
                <w:rFonts w:ascii="宋体" w:hAnsi="宋体"/>
                <w:color w:val="000000" w:themeColor="text1"/>
                <w:sz w:val="18"/>
                <w:szCs w:val="18"/>
              </w:rPr>
              <w:br w:type="textWrapping"/>
            </w:r>
            <w:r>
              <w:rPr>
                <w:rFonts w:hint="eastAsia" w:ascii="宋体" w:hAnsi="宋体"/>
                <w:color w:val="000000" w:themeColor="text1"/>
                <w:sz w:val="18"/>
                <w:szCs w:val="18"/>
              </w:rPr>
              <w:t>　　跨县级行政区域的不动产登记，由所跨县级行政区域的不动产登记机构分别办理。不能分别办理的，由所跨县级行政区域的不动产登记机构协商办理；协商不成的，由共同的上一级人民政府不动产登记主管部门指定办理。</w:t>
            </w:r>
            <w:r>
              <w:rPr>
                <w:rFonts w:ascii="宋体" w:hAnsi="宋体"/>
                <w:color w:val="000000" w:themeColor="text1"/>
                <w:sz w:val="18"/>
                <w:szCs w:val="18"/>
              </w:rPr>
              <w:br w:type="textWrapping"/>
            </w:r>
            <w:r>
              <w:rPr>
                <w:rFonts w:hint="eastAsia" w:ascii="宋体" w:hAnsi="宋体"/>
                <w:color w:val="000000" w:themeColor="text1"/>
                <w:sz w:val="18"/>
                <w:szCs w:val="18"/>
              </w:rPr>
              <w:t>　　国务院确定的重点国有林区的森林、林木和林地，国务院批准项目用海、用岛，中央国家机关使用的国有土地等不动产登记，由国务院国土资源主管部门会同有关部门规定。</w:t>
            </w:r>
          </w:p>
          <w:p>
            <w:pPr>
              <w:jc w:val="left"/>
              <w:rPr>
                <w:rFonts w:ascii="宋体" w:hAnsi="宋体"/>
                <w:color w:val="000000" w:themeColor="text1"/>
                <w:sz w:val="18"/>
                <w:szCs w:val="18"/>
              </w:rPr>
            </w:pPr>
            <w:r>
              <w:rPr>
                <w:rFonts w:ascii="宋体" w:hAnsi="宋体"/>
                <w:color w:val="000000" w:themeColor="text1"/>
                <w:sz w:val="18"/>
                <w:szCs w:val="18"/>
              </w:rPr>
              <w:t xml:space="preserve">    2. </w:t>
            </w:r>
            <w:r>
              <w:rPr>
                <w:rFonts w:hint="eastAsia" w:ascii="宋体" w:hAnsi="宋体"/>
                <w:color w:val="000000" w:themeColor="text1"/>
                <w:sz w:val="18"/>
                <w:szCs w:val="18"/>
              </w:rPr>
              <w:t>【法律】《中华人民共和国物权法》（中华人民共和国主席令第</w:t>
            </w:r>
            <w:r>
              <w:rPr>
                <w:rFonts w:ascii="宋体" w:hAnsi="宋体"/>
                <w:color w:val="000000" w:themeColor="text1"/>
                <w:sz w:val="18"/>
                <w:szCs w:val="18"/>
              </w:rPr>
              <w:t xml:space="preserve"> </w:t>
            </w:r>
            <w:r>
              <w:rPr>
                <w:rFonts w:hint="eastAsia" w:ascii="宋体" w:hAnsi="宋体"/>
                <w:color w:val="000000" w:themeColor="text1"/>
                <w:sz w:val="18"/>
                <w:szCs w:val="18"/>
              </w:rPr>
              <w:t>六十二号公布，自</w:t>
            </w:r>
            <w:r>
              <w:rPr>
                <w:rFonts w:ascii="宋体" w:hAnsi="宋体"/>
                <w:color w:val="000000" w:themeColor="text1"/>
                <w:sz w:val="18"/>
                <w:szCs w:val="18"/>
              </w:rPr>
              <w:t>2007</w:t>
            </w:r>
            <w:r>
              <w:rPr>
                <w:rFonts w:hint="eastAsia" w:ascii="宋体" w:hAnsi="宋体"/>
                <w:color w:val="000000" w:themeColor="text1"/>
                <w:sz w:val="18"/>
                <w:szCs w:val="18"/>
              </w:rPr>
              <w:t>年</w:t>
            </w:r>
            <w:r>
              <w:rPr>
                <w:rFonts w:ascii="宋体" w:hAnsi="宋体"/>
                <w:color w:val="000000" w:themeColor="text1"/>
                <w:sz w:val="18"/>
                <w:szCs w:val="18"/>
              </w:rPr>
              <w:t>10</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日起施行）第九条　不动产物权的设立、变更、转让和消灭，经依法登记，发生效力；未经登记，不发生效力，但法律另有规定的除外。依法属于国家所有的自然资源，所有权可以不登记。</w:t>
            </w:r>
            <w:r>
              <w:rPr>
                <w:rFonts w:ascii="宋体" w:hAnsi="宋体"/>
                <w:color w:val="000000" w:themeColor="text1"/>
                <w:sz w:val="18"/>
                <w:szCs w:val="18"/>
              </w:rPr>
              <w:br w:type="textWrapping"/>
            </w:r>
            <w:r>
              <w:rPr>
                <w:rFonts w:hint="eastAsia" w:ascii="宋体" w:hAnsi="宋体"/>
                <w:color w:val="000000" w:themeColor="text1"/>
                <w:sz w:val="18"/>
                <w:szCs w:val="18"/>
              </w:rPr>
              <w:t>　　第十条　不动产登记，由不动产所在地的登记机构办理。国家对不动产实行统一登记制度。统一登记的范围、登记机构和登记办法，由法律、行政法规规定。</w:t>
            </w:r>
          </w:p>
          <w:p>
            <w:pPr>
              <w:ind w:firstLine="360" w:firstLineChars="200"/>
              <w:jc w:val="left"/>
              <w:rPr>
                <w:rFonts w:ascii="宋体" w:hAnsi="宋体"/>
                <w:color w:val="000000" w:themeColor="text1"/>
                <w:sz w:val="18"/>
                <w:szCs w:val="18"/>
              </w:rPr>
            </w:pPr>
            <w:r>
              <w:rPr>
                <w:rFonts w:hint="eastAsia" w:ascii="宋体" w:hAnsi="宋体"/>
                <w:color w:val="000000" w:themeColor="text1"/>
                <w:sz w:val="18"/>
                <w:szCs w:val="18"/>
              </w:rPr>
              <w:t>第十二条　登记机构应当履行下列职责（一）查验申请人提供的权属证明和其他必要材料；（二）就有关登记事项询问申请人；（三）如实、及时登记有关事项；（四）法律、行政法规规定的其他职责。</w:t>
            </w:r>
            <w:r>
              <w:rPr>
                <w:rFonts w:ascii="宋体" w:hAnsi="宋体"/>
                <w:color w:val="000000" w:themeColor="text1"/>
                <w:sz w:val="18"/>
                <w:szCs w:val="18"/>
              </w:rPr>
              <w:br w:type="textWrapping"/>
            </w:r>
            <w:r>
              <w:rPr>
                <w:rFonts w:hint="eastAsia" w:ascii="宋体" w:hAnsi="宋体"/>
                <w:color w:val="000000" w:themeColor="text1"/>
                <w:sz w:val="18"/>
                <w:szCs w:val="18"/>
              </w:rPr>
              <w:t>　　申请登记的不动产的有关情况需要进一步证明的，登记机构可以要求申请人补充材料，必要时可以实地查看。</w:t>
            </w:r>
          </w:p>
          <w:p>
            <w:pPr>
              <w:ind w:firstLine="270" w:firstLineChars="150"/>
              <w:jc w:val="left"/>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《不动产登记暂行条例实施细则》（</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日国土资源部第</w:t>
            </w:r>
            <w:r>
              <w:rPr>
                <w:rFonts w:ascii="宋体" w:hAnsi="宋体"/>
                <w:color w:val="000000" w:themeColor="text1"/>
                <w:sz w:val="18"/>
                <w:szCs w:val="18"/>
              </w:rPr>
              <w:t>3</w:t>
            </w:r>
            <w:r>
              <w:rPr>
                <w:rFonts w:hint="eastAsia" w:ascii="宋体" w:hAnsi="宋体"/>
                <w:color w:val="000000" w:themeColor="text1"/>
                <w:sz w:val="18"/>
                <w:szCs w:val="18"/>
              </w:rPr>
              <w:t>次部务会议审议通过，现予公布，自公布之日起施行）第二条　不动产登记应当依照当事人的申请进行，但法律、行政法规以及本实施细则另有规定的除外。</w:t>
            </w:r>
            <w:r>
              <w:rPr>
                <w:rFonts w:ascii="宋体" w:hAnsi="宋体"/>
                <w:color w:val="000000" w:themeColor="text1"/>
                <w:sz w:val="18"/>
                <w:szCs w:val="18"/>
              </w:rPr>
              <w:br w:type="textWrapping"/>
            </w:r>
            <w:r>
              <w:rPr>
                <w:rFonts w:hint="eastAsia" w:ascii="宋体" w:hAnsi="宋体"/>
                <w:color w:val="000000" w:themeColor="text1"/>
                <w:sz w:val="18"/>
                <w:szCs w:val="18"/>
              </w:rPr>
              <w:t>　　房屋等建筑物、构筑物和森林、林木等定着物应当与其所依附的土地、海域一并登记，保持权利主体一致。</w:t>
            </w:r>
            <w:r>
              <w:rPr>
                <w:rFonts w:ascii="宋体" w:hAnsi="宋体"/>
                <w:color w:val="000000" w:themeColor="text1"/>
                <w:sz w:val="18"/>
                <w:szCs w:val="18"/>
              </w:rPr>
              <w:br w:type="textWrapping"/>
            </w:r>
            <w:r>
              <w:rPr>
                <w:rFonts w:hint="eastAsia" w:ascii="宋体" w:hAnsi="宋体"/>
                <w:color w:val="000000" w:themeColor="text1"/>
                <w:sz w:val="18"/>
                <w:szCs w:val="18"/>
              </w:rPr>
              <w:t>　　第三条　不动产登记机构依照</w:t>
            </w:r>
            <w:r>
              <w:fldChar w:fldCharType="begin"/>
            </w:r>
            <w:r>
              <w:instrText xml:space="preserve"> HYPERLINK "javascript:SLC(240136,0)" </w:instrText>
            </w:r>
            <w:r>
              <w:fldChar w:fldCharType="separate"/>
            </w:r>
            <w:r>
              <w:rPr>
                <w:rFonts w:hint="eastAsia" w:ascii="宋体" w:hAnsi="宋体"/>
                <w:color w:val="000000" w:themeColor="text1"/>
                <w:sz w:val="18"/>
                <w:szCs w:val="18"/>
              </w:rPr>
              <w:t>《条例》</w:t>
            </w:r>
            <w:r>
              <w:rPr>
                <w:rFonts w:hint="eastAsia" w:ascii="宋体" w:hAnsi="宋体"/>
                <w:color w:val="000000" w:themeColor="text1"/>
                <w:sz w:val="18"/>
                <w:szCs w:val="18"/>
              </w:rPr>
              <w:fldChar w:fldCharType="end"/>
            </w:r>
            <w:r>
              <w:rPr>
                <w:rFonts w:hint="eastAsia" w:ascii="宋体" w:hAnsi="宋体"/>
                <w:color w:val="000000" w:themeColor="text1"/>
                <w:sz w:val="18"/>
                <w:szCs w:val="18"/>
              </w:rPr>
              <w:t>第</w:t>
            </w:r>
            <w:r>
              <w:fldChar w:fldCharType="begin"/>
            </w:r>
            <w:r>
              <w:instrText xml:space="preserve"> HYPERLINK "javascript:SLC(240136,7)" </w:instrText>
            </w:r>
            <w:r>
              <w:fldChar w:fldCharType="separate"/>
            </w:r>
            <w:r>
              <w:rPr>
                <w:rFonts w:hint="eastAsia" w:ascii="宋体" w:hAnsi="宋体"/>
                <w:color w:val="000000" w:themeColor="text1"/>
                <w:sz w:val="18"/>
                <w:szCs w:val="18"/>
              </w:rPr>
              <w:t>七条</w:t>
            </w:r>
            <w:r>
              <w:rPr>
                <w:rFonts w:hint="eastAsia" w:ascii="宋体" w:hAnsi="宋体"/>
                <w:color w:val="000000" w:themeColor="text1"/>
                <w:sz w:val="18"/>
                <w:szCs w:val="18"/>
              </w:rPr>
              <w:fldChar w:fldCharType="end"/>
            </w:r>
            <w:r>
              <w:rPr>
                <w:rFonts w:hint="eastAsia" w:ascii="宋体" w:hAnsi="宋体"/>
                <w:color w:val="000000" w:themeColor="text1"/>
                <w:sz w:val="18"/>
                <w:szCs w:val="18"/>
              </w:rPr>
              <w:t>第二款的规定，协商办理或者接受指定办理跨县级行政区域不动产登记的，应当在登记完毕后将不动产登记簿记载的不动产权利人以及不动产坐落、界址、面积、用途、权利类型等登记结果告知不动产所跨区域的其他不动产登记机构。</w:t>
            </w:r>
            <w:r>
              <w:rPr>
                <w:rFonts w:ascii="宋体" w:hAnsi="宋体"/>
                <w:color w:val="000000" w:themeColor="text1"/>
                <w:sz w:val="18"/>
                <w:szCs w:val="18"/>
              </w:rPr>
              <w:br w:type="textWrapping"/>
            </w:r>
            <w:bookmarkStart w:id="0" w:name="4"/>
            <w:bookmarkEnd w:id="0"/>
            <w:r>
              <w:rPr>
                <w:rFonts w:hint="eastAsia" w:ascii="宋体" w:hAnsi="宋体"/>
                <w:color w:val="000000" w:themeColor="text1"/>
                <w:sz w:val="18"/>
                <w:szCs w:val="18"/>
              </w:rPr>
              <w:t>　　第四条　国务院确定的重点国有林区的森林、林木和林地，由国土资源部受理并会同有关部门办理，依法向权利人核发不动产权属证书。</w:t>
            </w:r>
            <w:r>
              <w:rPr>
                <w:rFonts w:ascii="宋体" w:hAnsi="宋体"/>
                <w:color w:val="000000" w:themeColor="text1"/>
                <w:sz w:val="18"/>
                <w:szCs w:val="18"/>
              </w:rPr>
              <w:br w:type="textWrapping"/>
            </w:r>
            <w:r>
              <w:rPr>
                <w:rFonts w:hint="eastAsia" w:ascii="宋体" w:hAnsi="宋体"/>
                <w:color w:val="000000" w:themeColor="text1"/>
                <w:sz w:val="18"/>
                <w:szCs w:val="18"/>
              </w:rPr>
              <w:t>　　国务院批准的项目用海、用岛的登记，由国土资源部受理，依法向权利人核发不动产权属证书。</w:t>
            </w:r>
            <w:r>
              <w:rPr>
                <w:rFonts w:ascii="宋体" w:hAnsi="宋体"/>
                <w:color w:val="000000" w:themeColor="text1"/>
                <w:sz w:val="18"/>
                <w:szCs w:val="18"/>
              </w:rPr>
              <w:br w:type="textWrapping"/>
            </w:r>
            <w:r>
              <w:rPr>
                <w:rFonts w:hint="eastAsia" w:ascii="宋体" w:hAnsi="宋体"/>
                <w:color w:val="000000" w:themeColor="text1"/>
                <w:sz w:val="18"/>
                <w:szCs w:val="18"/>
              </w:rPr>
              <w:t>　　中央国家机关使用的国有土地等不动产登记，依照国土资源部《在京中央国家机关用地</w:t>
            </w:r>
            <w:r>
              <w:fldChar w:fldCharType="begin"/>
            </w:r>
            <w:r>
              <w:instrText xml:space="preserve"> HYPERLINK "javascript:SLC(100751,0)" </w:instrText>
            </w:r>
            <w:r>
              <w:fldChar w:fldCharType="separate"/>
            </w:r>
            <w:r>
              <w:rPr>
                <w:rFonts w:hint="eastAsia" w:ascii="宋体" w:hAnsi="宋体"/>
                <w:color w:val="000000" w:themeColor="text1"/>
                <w:sz w:val="18"/>
                <w:szCs w:val="18"/>
              </w:rPr>
              <w:t>土地登记办法</w:t>
            </w:r>
            <w:r>
              <w:rPr>
                <w:rFonts w:hint="eastAsia" w:ascii="宋体" w:hAnsi="宋体"/>
                <w:color w:val="000000" w:themeColor="text1"/>
                <w:sz w:val="18"/>
                <w:szCs w:val="18"/>
              </w:rPr>
              <w:fldChar w:fldCharType="end"/>
            </w:r>
            <w:r>
              <w:rPr>
                <w:rFonts w:hint="eastAsia" w:ascii="宋体" w:hAnsi="宋体"/>
                <w:color w:val="000000" w:themeColor="text1"/>
                <w:sz w:val="18"/>
                <w:szCs w:val="18"/>
              </w:rPr>
              <w:t>》等规定办理。</w:t>
            </w:r>
          </w:p>
          <w:p>
            <w:pPr>
              <w:ind w:firstLine="270" w:firstLineChars="150"/>
              <w:jc w:val="left"/>
              <w:rPr>
                <w:rFonts w:ascii="宋体" w:hAnsi="宋体"/>
                <w:color w:val="000000" w:themeColor="text1"/>
                <w:sz w:val="18"/>
                <w:szCs w:val="18"/>
              </w:rPr>
            </w:pPr>
          </w:p>
          <w:p>
            <w:pPr>
              <w:snapToGrid w:val="0"/>
              <w:ind w:firstLine="315"/>
              <w:jc w:val="left"/>
              <w:rPr>
                <w:rFonts w:ascii="宋体" w:hAnsi="宋体"/>
                <w:color w:val="000000" w:themeColor="text1"/>
                <w:sz w:val="18"/>
                <w:szCs w:val="18"/>
              </w:rPr>
            </w:pPr>
          </w:p>
          <w:p>
            <w:pPr>
              <w:snapToGrid w:val="0"/>
              <w:ind w:firstLine="315"/>
              <w:jc w:val="left"/>
              <w:rPr>
                <w:rFonts w:ascii="宋体" w:hAnsi="宋体"/>
                <w:color w:val="000000" w:themeColor="text1"/>
                <w:sz w:val="18"/>
                <w:szCs w:val="18"/>
              </w:rPr>
            </w:pPr>
          </w:p>
          <w:p>
            <w:pPr>
              <w:snapToGrid w:val="0"/>
              <w:jc w:val="left"/>
              <w:rPr>
                <w:rFonts w:ascii="宋体" w:hAnsi="宋体"/>
                <w:color w:val="000000" w:themeColor="text1"/>
                <w:sz w:val="18"/>
                <w:szCs w:val="18"/>
              </w:rPr>
            </w:pPr>
          </w:p>
        </w:tc>
        <w:tc>
          <w:tcPr>
            <w:tcW w:w="2289" w:type="dxa"/>
            <w:vAlign w:val="center"/>
          </w:tcPr>
          <w:p>
            <w:pPr>
              <w:adjustRightInd w:val="0"/>
              <w:snapToGrid w:val="0"/>
              <w:ind w:firstLine="360" w:firstLineChars="200"/>
              <w:jc w:val="left"/>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w:t>
            </w:r>
            <w:r>
              <w:rPr>
                <w:rFonts w:ascii="宋体" w:hAnsi="宋体"/>
                <w:color w:val="000000" w:themeColor="text1"/>
                <w:sz w:val="18"/>
                <w:szCs w:val="18"/>
              </w:rPr>
              <w:t>:</w:t>
            </w:r>
            <w:r>
              <w:rPr>
                <w:rFonts w:hint="eastAsia" w:ascii="宋体" w:hAnsi="宋体"/>
                <w:color w:val="000000" w:themeColor="text1"/>
                <w:sz w:val="18"/>
                <w:szCs w:val="18"/>
              </w:rPr>
              <w:t>查验申请登记的不动产是否属于本不动产登记机构的管辖范围；查验申请主体和身份证明；查验书面申请材料是否齐全、是否符合法定形式，并要求申请人确认；对符合登记条件的，不动产登记机构应当予以受理，即时制作受理凭证；对申请材料不齐全或者不符合法定形式的，不动产登记机构应当当场书面告知申请人不予受理并一次性告知需要补正的全部内容。</w:t>
            </w:r>
            <w:r>
              <w:rPr>
                <w:rFonts w:ascii="宋体" w:hAnsi="宋体"/>
                <w:color w:val="000000" w:themeColor="text1"/>
                <w:sz w:val="18"/>
                <w:szCs w:val="18"/>
              </w:rPr>
              <w:t xml:space="preserve"> </w:t>
            </w:r>
          </w:p>
          <w:p>
            <w:pPr>
              <w:adjustRightInd w:val="0"/>
              <w:snapToGrid w:val="0"/>
              <w:ind w:firstLine="360" w:firstLineChars="200"/>
              <w:jc w:val="left"/>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核责任：根据申请登记事项，按照有关法律、行政法规对申请事项及申请材料做进一步查验，并决定是否予以登记。经审核，符合登记条件的，不动产登记机构应当予以登记；不符合登记条件的，不予登记并书面通知申请人。</w:t>
            </w:r>
          </w:p>
          <w:p>
            <w:pPr>
              <w:adjustRightInd w:val="0"/>
              <w:snapToGrid w:val="0"/>
              <w:ind w:firstLine="360" w:firstLineChars="200"/>
              <w:jc w:val="left"/>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公告责任：有下列情形之一的，不动产登记机构应当在登记事项记载于登记簿前进行公告，但涉及国家秘密的除外：</w:t>
            </w:r>
            <w:r>
              <w:rPr>
                <w:rFonts w:ascii="宋体" w:hAnsi="宋体"/>
                <w:color w:val="000000" w:themeColor="text1"/>
                <w:sz w:val="18"/>
                <w:szCs w:val="18"/>
              </w:rPr>
              <w:t xml:space="preserve"> </w:t>
            </w:r>
            <w:r>
              <w:rPr>
                <w:rFonts w:hint="eastAsia" w:ascii="宋体" w:hAnsi="宋体"/>
                <w:color w:val="000000" w:themeColor="text1"/>
                <w:sz w:val="18"/>
                <w:szCs w:val="18"/>
              </w:rPr>
              <w:t>（一）政府组织的集体土地所有权登记；</w:t>
            </w:r>
            <w:r>
              <w:rPr>
                <w:rFonts w:ascii="宋体" w:hAnsi="宋体"/>
                <w:color w:val="000000" w:themeColor="text1"/>
                <w:sz w:val="18"/>
                <w:szCs w:val="18"/>
              </w:rPr>
              <w:t xml:space="preserve"> </w:t>
            </w:r>
            <w:r>
              <w:rPr>
                <w:rFonts w:hint="eastAsia" w:ascii="宋体" w:hAnsi="宋体"/>
                <w:color w:val="000000" w:themeColor="text1"/>
                <w:sz w:val="18"/>
                <w:szCs w:val="18"/>
              </w:rPr>
              <w:t>（二）宅基地使用权及房屋所有权，集体建设用地使用权及建筑物、构筑物所有权，土地承包经营权等不动产权利的首次登记；（三）依职权更正登记；（四）依职权注销登记；（五）法律、行政法规规定的其他情形。</w:t>
            </w:r>
            <w:r>
              <w:rPr>
                <w:rFonts w:ascii="宋体" w:hAnsi="宋体"/>
                <w:color w:val="000000" w:themeColor="text1"/>
                <w:sz w:val="18"/>
                <w:szCs w:val="18"/>
              </w:rPr>
              <w:t xml:space="preserve"> </w:t>
            </w:r>
          </w:p>
          <w:p>
            <w:pPr>
              <w:adjustRightInd w:val="0"/>
              <w:snapToGrid w:val="0"/>
              <w:ind w:firstLine="360" w:firstLineChars="200"/>
              <w:jc w:val="left"/>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登簿发证责任：经审核符合登记条件的，不动产登记机构应当将申请登记事项记载于不动产登记簿。如实、准确填写并核发不动产权证书或者不动产登记证明。按照规范将登记资料归档。</w:t>
            </w:r>
          </w:p>
          <w:p>
            <w:pPr>
              <w:ind w:firstLine="360" w:firstLineChars="200"/>
              <w:jc w:val="left"/>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其他法律法规规章文件规定应履行的责任。</w:t>
            </w:r>
          </w:p>
          <w:p>
            <w:pPr>
              <w:adjustRightInd w:val="0"/>
              <w:snapToGrid w:val="0"/>
              <w:ind w:firstLine="360" w:firstLineChars="200"/>
              <w:jc w:val="left"/>
              <w:rPr>
                <w:rFonts w:ascii="宋体" w:hAnsi="宋体"/>
                <w:color w:val="000000" w:themeColor="text1"/>
                <w:sz w:val="18"/>
                <w:szCs w:val="18"/>
              </w:rPr>
            </w:pPr>
          </w:p>
        </w:tc>
        <w:tc>
          <w:tcPr>
            <w:tcW w:w="5915" w:type="dxa"/>
            <w:vAlign w:val="center"/>
          </w:tcPr>
          <w:p>
            <w:pPr>
              <w:pStyle w:val="5"/>
              <w:widowControl w:val="0"/>
              <w:spacing w:before="0" w:beforeAutospacing="0" w:after="0" w:afterAutospacing="0"/>
              <w:ind w:firstLine="360" w:firstLineChars="200"/>
              <w:rPr>
                <w:rFonts w:cs="Times New Roman"/>
                <w:color w:val="000000" w:themeColor="text1"/>
                <w:kern w:val="2"/>
                <w:sz w:val="18"/>
                <w:szCs w:val="18"/>
              </w:rPr>
            </w:pPr>
            <w:r>
              <w:rPr>
                <w:rFonts w:cs="Times New Roman"/>
                <w:color w:val="000000" w:themeColor="text1"/>
                <w:kern w:val="2"/>
                <w:sz w:val="18"/>
                <w:szCs w:val="18"/>
              </w:rPr>
              <w:t>1-1.</w:t>
            </w:r>
            <w:r>
              <w:rPr>
                <w:rFonts w:hint="eastAsia" w:cs="Times New Roman"/>
                <w:color w:val="000000" w:themeColor="text1"/>
                <w:kern w:val="2"/>
                <w:sz w:val="18"/>
                <w:szCs w:val="18"/>
              </w:rPr>
              <w:t>【法规】《不动产登记暂行条例实施细则》（</w:t>
            </w:r>
            <w:r>
              <w:rPr>
                <w:rFonts w:cs="Times New Roman"/>
                <w:color w:val="000000" w:themeColor="text1"/>
                <w:kern w:val="2"/>
                <w:sz w:val="18"/>
                <w:szCs w:val="18"/>
              </w:rPr>
              <w:t>2015</w:t>
            </w:r>
            <w:r>
              <w:rPr>
                <w:rFonts w:hint="eastAsia" w:cs="Times New Roman"/>
                <w:color w:val="000000" w:themeColor="text1"/>
                <w:kern w:val="2"/>
                <w:sz w:val="18"/>
                <w:szCs w:val="18"/>
              </w:rPr>
              <w:t>年</w:t>
            </w:r>
            <w:r>
              <w:rPr>
                <w:rFonts w:cs="Times New Roman"/>
                <w:color w:val="000000" w:themeColor="text1"/>
                <w:kern w:val="2"/>
                <w:sz w:val="18"/>
                <w:szCs w:val="18"/>
              </w:rPr>
              <w:t>6</w:t>
            </w:r>
            <w:r>
              <w:rPr>
                <w:rFonts w:hint="eastAsia" w:cs="Times New Roman"/>
                <w:color w:val="000000" w:themeColor="text1"/>
                <w:kern w:val="2"/>
                <w:sz w:val="18"/>
                <w:szCs w:val="18"/>
              </w:rPr>
              <w:t>月</w:t>
            </w:r>
            <w:r>
              <w:rPr>
                <w:rFonts w:cs="Times New Roman"/>
                <w:color w:val="000000" w:themeColor="text1"/>
                <w:kern w:val="2"/>
                <w:sz w:val="18"/>
                <w:szCs w:val="18"/>
              </w:rPr>
              <w:t>29</w:t>
            </w:r>
            <w:r>
              <w:rPr>
                <w:rFonts w:hint="eastAsia" w:cs="Times New Roman"/>
                <w:color w:val="000000" w:themeColor="text1"/>
                <w:kern w:val="2"/>
                <w:sz w:val="18"/>
                <w:szCs w:val="18"/>
              </w:rPr>
              <w:t>日国土资源部第</w:t>
            </w:r>
            <w:r>
              <w:rPr>
                <w:rFonts w:cs="Times New Roman"/>
                <w:color w:val="000000" w:themeColor="text1"/>
                <w:kern w:val="2"/>
                <w:sz w:val="18"/>
                <w:szCs w:val="18"/>
              </w:rPr>
              <w:t>3</w:t>
            </w:r>
            <w:r>
              <w:rPr>
                <w:rFonts w:hint="eastAsia" w:cs="Times New Roman"/>
                <w:color w:val="000000" w:themeColor="text1"/>
                <w:kern w:val="2"/>
                <w:sz w:val="18"/>
                <w:szCs w:val="18"/>
              </w:rPr>
              <w:t>次部务会议审议通过，现予公布，自公布之日起施行）</w:t>
            </w:r>
            <w:r>
              <w:rPr>
                <w:rFonts w:cs="Times New Roman"/>
                <w:color w:val="000000" w:themeColor="text1"/>
                <w:kern w:val="2"/>
                <w:sz w:val="18"/>
                <w:szCs w:val="18"/>
              </w:rPr>
              <w:t xml:space="preserve"> </w:t>
            </w:r>
            <w:r>
              <w:rPr>
                <w:rFonts w:hint="eastAsia" w:cs="Times New Roman"/>
                <w:color w:val="000000" w:themeColor="text1"/>
                <w:kern w:val="2"/>
                <w:sz w:val="18"/>
                <w:szCs w:val="18"/>
              </w:rPr>
              <w:t>第九条</w:t>
            </w:r>
            <w:r>
              <w:rPr>
                <w:rFonts w:cs="Times New Roman"/>
                <w:color w:val="000000" w:themeColor="text1"/>
                <w:kern w:val="2"/>
                <w:sz w:val="18"/>
                <w:szCs w:val="18"/>
              </w:rPr>
              <w:t xml:space="preserve">  </w:t>
            </w:r>
            <w:r>
              <w:rPr>
                <w:rFonts w:hint="eastAsia" w:cs="Times New Roman"/>
                <w:color w:val="000000" w:themeColor="text1"/>
                <w:kern w:val="2"/>
                <w:sz w:val="18"/>
                <w:szCs w:val="18"/>
              </w:rPr>
              <w:t>申请不动产登记的，申请人应当填写登记申请书，并提交身份证明以及相关申请材料。</w:t>
            </w:r>
            <w:r>
              <w:rPr>
                <w:rFonts w:cs="Times New Roman"/>
                <w:color w:val="000000" w:themeColor="text1"/>
                <w:kern w:val="2"/>
                <w:sz w:val="18"/>
                <w:szCs w:val="18"/>
              </w:rPr>
              <w:t xml:space="preserve"> </w:t>
            </w:r>
            <w:r>
              <w:rPr>
                <w:rFonts w:hint="eastAsia" w:cs="Times New Roman"/>
                <w:color w:val="000000" w:themeColor="text1"/>
                <w:kern w:val="2"/>
                <w:sz w:val="18"/>
                <w:szCs w:val="18"/>
              </w:rPr>
              <w:t>申请材料应当提供原件。因特殊情况不能提供原件的，可以提供复印件，复印件应当与原件保持一致。</w:t>
            </w:r>
          </w:p>
          <w:p>
            <w:pPr>
              <w:pStyle w:val="5"/>
              <w:widowControl w:val="0"/>
              <w:spacing w:before="0" w:beforeAutospacing="0" w:after="0" w:afterAutospacing="0"/>
              <w:ind w:firstLine="360" w:firstLineChars="200"/>
              <w:rPr>
                <w:rFonts w:cs="Times New Roman"/>
                <w:color w:val="000000" w:themeColor="text1"/>
                <w:kern w:val="2"/>
                <w:sz w:val="18"/>
                <w:szCs w:val="18"/>
              </w:rPr>
            </w:pPr>
            <w:r>
              <w:rPr>
                <w:rFonts w:cs="Times New Roman"/>
                <w:color w:val="000000" w:themeColor="text1"/>
                <w:kern w:val="2"/>
                <w:sz w:val="18"/>
                <w:szCs w:val="18"/>
              </w:rPr>
              <w:t xml:space="preserve"> 1-2.</w:t>
            </w:r>
            <w:r>
              <w:rPr>
                <w:rFonts w:hint="eastAsia" w:cs="Times New Roman"/>
                <w:color w:val="000000" w:themeColor="text1"/>
                <w:kern w:val="2"/>
                <w:sz w:val="18"/>
                <w:szCs w:val="18"/>
              </w:rPr>
              <w:t>《物权法》第十一条</w:t>
            </w:r>
            <w:r>
              <w:rPr>
                <w:rFonts w:cs="Times New Roman"/>
                <w:color w:val="000000" w:themeColor="text1"/>
                <w:kern w:val="2"/>
                <w:sz w:val="18"/>
                <w:szCs w:val="18"/>
              </w:rPr>
              <w:t xml:space="preserve"> </w:t>
            </w:r>
            <w:r>
              <w:rPr>
                <w:rFonts w:hint="eastAsia" w:cs="Times New Roman"/>
                <w:color w:val="000000" w:themeColor="text1"/>
                <w:kern w:val="2"/>
                <w:sz w:val="18"/>
                <w:szCs w:val="18"/>
              </w:rPr>
              <w:t>当事人申请登记，应当根据不同登记事项提供权属证明和不动产界址、面积等必要材料。</w:t>
            </w:r>
          </w:p>
          <w:p>
            <w:pPr>
              <w:ind w:firstLine="450" w:firstLineChars="250"/>
              <w:jc w:val="left"/>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【法规】《不动产登记暂行条例》</w:t>
            </w:r>
            <w:r>
              <w:rPr>
                <w:rFonts w:ascii="宋体" w:hAnsi="宋体"/>
                <w:color w:val="000000" w:themeColor="text1"/>
                <w:sz w:val="18"/>
                <w:szCs w:val="18"/>
              </w:rPr>
              <w:t>(</w:t>
            </w:r>
            <w:r>
              <w:rPr>
                <w:rFonts w:hint="eastAsia" w:ascii="宋体" w:hAnsi="宋体"/>
                <w:color w:val="000000" w:themeColor="text1"/>
                <w:sz w:val="18"/>
                <w:szCs w:val="18"/>
              </w:rPr>
              <w:t>国务院令第</w:t>
            </w:r>
            <w:r>
              <w:rPr>
                <w:rFonts w:ascii="宋体" w:hAnsi="宋体"/>
                <w:color w:val="000000" w:themeColor="text1"/>
                <w:sz w:val="18"/>
                <w:szCs w:val="18"/>
              </w:rPr>
              <w:t>656</w:t>
            </w:r>
            <w:r>
              <w:rPr>
                <w:rFonts w:hint="eastAsia" w:ascii="宋体" w:hAnsi="宋体"/>
                <w:color w:val="000000" w:themeColor="text1"/>
                <w:sz w:val="18"/>
                <w:szCs w:val="18"/>
              </w:rPr>
              <w:t>号，</w:t>
            </w:r>
            <w:r>
              <w:rPr>
                <w:rFonts w:ascii="宋体" w:hAnsi="宋体"/>
                <w:color w:val="000000" w:themeColor="text1"/>
                <w:sz w:val="18"/>
                <w:szCs w:val="18"/>
              </w:rPr>
              <w:t>2014</w:t>
            </w:r>
            <w:r>
              <w:rPr>
                <w:rFonts w:hint="eastAsia" w:ascii="宋体" w:hAnsi="宋体"/>
                <w:color w:val="000000" w:themeColor="text1"/>
                <w:sz w:val="18"/>
                <w:szCs w:val="18"/>
              </w:rPr>
              <w:t>年</w:t>
            </w:r>
            <w:r>
              <w:rPr>
                <w:rFonts w:ascii="宋体" w:hAnsi="宋体"/>
                <w:color w:val="000000" w:themeColor="text1"/>
                <w:sz w:val="18"/>
                <w:szCs w:val="18"/>
              </w:rPr>
              <w:t>11</w:t>
            </w:r>
            <w:r>
              <w:rPr>
                <w:rFonts w:hint="eastAsia" w:ascii="宋体" w:hAnsi="宋体"/>
                <w:color w:val="000000" w:themeColor="text1"/>
                <w:sz w:val="18"/>
                <w:szCs w:val="18"/>
              </w:rPr>
              <w:t>月</w:t>
            </w:r>
            <w:r>
              <w:rPr>
                <w:rFonts w:ascii="宋体" w:hAnsi="宋体"/>
                <w:color w:val="000000" w:themeColor="text1"/>
                <w:sz w:val="18"/>
                <w:szCs w:val="18"/>
              </w:rPr>
              <w:t>24</w:t>
            </w:r>
            <w:r>
              <w:rPr>
                <w:rFonts w:hint="eastAsia" w:ascii="宋体" w:hAnsi="宋体"/>
                <w:color w:val="000000" w:themeColor="text1"/>
                <w:sz w:val="18"/>
                <w:szCs w:val="18"/>
              </w:rPr>
              <w:t>日颁布</w:t>
            </w:r>
            <w:r>
              <w:rPr>
                <w:rFonts w:ascii="宋体" w:hAnsi="宋体"/>
                <w:color w:val="000000" w:themeColor="text1"/>
                <w:sz w:val="18"/>
                <w:szCs w:val="18"/>
              </w:rPr>
              <w:t xml:space="preserve">) </w:t>
            </w:r>
            <w:r>
              <w:rPr>
                <w:rFonts w:hint="eastAsia" w:ascii="宋体" w:hAnsi="宋体"/>
                <w:color w:val="000000" w:themeColor="text1"/>
                <w:sz w:val="18"/>
                <w:szCs w:val="18"/>
              </w:rPr>
              <w:t>第十五条</w:t>
            </w:r>
            <w:r>
              <w:rPr>
                <w:rFonts w:ascii="宋体" w:hAnsi="宋体"/>
                <w:color w:val="000000" w:themeColor="text1"/>
                <w:sz w:val="18"/>
                <w:szCs w:val="18"/>
              </w:rPr>
              <w:t xml:space="preserve">  </w:t>
            </w:r>
            <w:r>
              <w:rPr>
                <w:rFonts w:hint="eastAsia" w:ascii="宋体" w:hAnsi="宋体"/>
                <w:color w:val="000000" w:themeColor="text1"/>
                <w:sz w:val="18"/>
                <w:szCs w:val="18"/>
              </w:rPr>
              <w:t>不动产登记机构受理不动产登记申请后，还应当对下列内容进行查验：</w:t>
            </w:r>
            <w:r>
              <w:rPr>
                <w:rFonts w:ascii="宋体" w:hAnsi="宋体"/>
                <w:color w:val="000000" w:themeColor="text1"/>
                <w:sz w:val="18"/>
                <w:szCs w:val="18"/>
              </w:rPr>
              <w:t xml:space="preserve"> </w:t>
            </w:r>
            <w:r>
              <w:rPr>
                <w:rFonts w:hint="eastAsia" w:ascii="宋体" w:hAnsi="宋体"/>
                <w:color w:val="000000" w:themeColor="text1"/>
                <w:sz w:val="18"/>
                <w:szCs w:val="18"/>
              </w:rPr>
              <w:t>（一）申请人、委托代理人身份证明材料以及授权委托书与申请主体是否一致；</w:t>
            </w:r>
            <w:r>
              <w:rPr>
                <w:rFonts w:ascii="宋体" w:hAnsi="宋体"/>
                <w:color w:val="000000" w:themeColor="text1"/>
                <w:sz w:val="18"/>
                <w:szCs w:val="18"/>
              </w:rPr>
              <w:t xml:space="preserve"> </w:t>
            </w:r>
            <w:r>
              <w:rPr>
                <w:rFonts w:hint="eastAsia" w:ascii="宋体" w:hAnsi="宋体"/>
                <w:color w:val="000000" w:themeColor="text1"/>
                <w:sz w:val="18"/>
                <w:szCs w:val="18"/>
              </w:rPr>
              <w:t>（二）权属来源材料或者登记原因文件与申请登记的内容是否一致；</w:t>
            </w:r>
            <w:r>
              <w:rPr>
                <w:rFonts w:ascii="宋体" w:hAnsi="宋体"/>
                <w:color w:val="000000" w:themeColor="text1"/>
                <w:sz w:val="18"/>
                <w:szCs w:val="18"/>
              </w:rPr>
              <w:t xml:space="preserve"> </w:t>
            </w:r>
            <w:r>
              <w:rPr>
                <w:rFonts w:hint="eastAsia" w:ascii="宋体" w:hAnsi="宋体"/>
                <w:color w:val="000000" w:themeColor="text1"/>
                <w:sz w:val="18"/>
                <w:szCs w:val="18"/>
              </w:rPr>
              <w:t>（三）不动产界址、空间界限、面积等权籍调查成果是否完备，权属是否清楚、界址是否清晰、面积是否准确；</w:t>
            </w:r>
            <w:r>
              <w:rPr>
                <w:rFonts w:ascii="宋体" w:hAnsi="宋体"/>
                <w:color w:val="000000" w:themeColor="text1"/>
                <w:sz w:val="18"/>
                <w:szCs w:val="18"/>
              </w:rPr>
              <w:t xml:space="preserve"> </w:t>
            </w:r>
            <w:r>
              <w:rPr>
                <w:rFonts w:hint="eastAsia" w:ascii="宋体" w:hAnsi="宋体"/>
                <w:color w:val="000000" w:themeColor="text1"/>
                <w:sz w:val="18"/>
                <w:szCs w:val="18"/>
              </w:rPr>
              <w:t>（四）法律、行政法规规定的完税或者缴费凭证是否齐全。</w:t>
            </w:r>
            <w:r>
              <w:rPr>
                <w:rFonts w:ascii="宋体" w:hAnsi="宋体"/>
                <w:color w:val="000000" w:themeColor="text1"/>
                <w:sz w:val="18"/>
                <w:szCs w:val="18"/>
              </w:rPr>
              <w:t xml:space="preserve"> </w:t>
            </w:r>
          </w:p>
          <w:p>
            <w:pPr>
              <w:pStyle w:val="5"/>
              <w:widowControl w:val="0"/>
              <w:spacing w:before="0" w:beforeAutospacing="0" w:after="0" w:afterAutospacing="0"/>
              <w:ind w:firstLine="471"/>
              <w:rPr>
                <w:rFonts w:cs="Times New Roman"/>
                <w:color w:val="000000" w:themeColor="text1"/>
                <w:kern w:val="2"/>
                <w:sz w:val="18"/>
                <w:szCs w:val="18"/>
              </w:rPr>
            </w:pPr>
            <w:r>
              <w:rPr>
                <w:rFonts w:hint="eastAsia" w:cs="Times New Roman"/>
                <w:color w:val="000000" w:themeColor="text1"/>
                <w:kern w:val="2"/>
                <w:sz w:val="18"/>
                <w:szCs w:val="18"/>
              </w:rPr>
              <w:t>第十六条</w:t>
            </w:r>
            <w:r>
              <w:rPr>
                <w:rFonts w:cs="Times New Roman"/>
                <w:color w:val="000000" w:themeColor="text1"/>
                <w:kern w:val="2"/>
                <w:sz w:val="18"/>
                <w:szCs w:val="18"/>
              </w:rPr>
              <w:t xml:space="preserve">  </w:t>
            </w:r>
            <w:r>
              <w:rPr>
                <w:rFonts w:hint="eastAsia" w:cs="Times New Roman"/>
                <w:color w:val="000000" w:themeColor="text1"/>
                <w:kern w:val="2"/>
                <w:sz w:val="18"/>
                <w:szCs w:val="18"/>
              </w:rPr>
              <w:t>不动产登记机构进行实地查看，重点查看下列情况：</w:t>
            </w:r>
            <w:r>
              <w:rPr>
                <w:rFonts w:cs="Times New Roman"/>
                <w:color w:val="000000" w:themeColor="text1"/>
                <w:kern w:val="2"/>
                <w:sz w:val="18"/>
                <w:szCs w:val="18"/>
              </w:rPr>
              <w:t xml:space="preserve"> </w:t>
            </w:r>
            <w:r>
              <w:rPr>
                <w:rFonts w:hint="eastAsia" w:cs="Times New Roman"/>
                <w:color w:val="000000" w:themeColor="text1"/>
                <w:kern w:val="2"/>
                <w:sz w:val="18"/>
                <w:szCs w:val="18"/>
              </w:rPr>
              <w:t>（一）房屋等建筑物、构筑物所有权首次登记，查看房屋坐落及其建造完成等情况；</w:t>
            </w:r>
            <w:r>
              <w:rPr>
                <w:rFonts w:cs="Times New Roman"/>
                <w:color w:val="000000" w:themeColor="text1"/>
                <w:kern w:val="2"/>
                <w:sz w:val="18"/>
                <w:szCs w:val="18"/>
              </w:rPr>
              <w:t xml:space="preserve"> </w:t>
            </w:r>
            <w:r>
              <w:rPr>
                <w:rFonts w:hint="eastAsia" w:cs="Times New Roman"/>
                <w:color w:val="000000" w:themeColor="text1"/>
                <w:kern w:val="2"/>
                <w:sz w:val="18"/>
                <w:szCs w:val="18"/>
              </w:rPr>
              <w:t>（二）在建建筑物抵押权登记，查看看不动产灭失等情况。</w:t>
            </w:r>
            <w:r>
              <w:rPr>
                <w:rFonts w:cs="Times New Roman"/>
                <w:color w:val="000000" w:themeColor="text1"/>
                <w:kern w:val="2"/>
                <w:sz w:val="18"/>
                <w:szCs w:val="18"/>
              </w:rPr>
              <w:t xml:space="preserve"> </w:t>
            </w:r>
            <w:r>
              <w:rPr>
                <w:rFonts w:hint="eastAsia" w:cs="Times New Roman"/>
                <w:color w:val="000000" w:themeColor="text1"/>
                <w:kern w:val="2"/>
                <w:sz w:val="18"/>
                <w:szCs w:val="18"/>
              </w:rPr>
              <w:t>（三）因不动产灭失导致的注销登记，抵押的在建建筑物坐落及其建造等情况；查</w:t>
            </w:r>
          </w:p>
          <w:p>
            <w:pPr>
              <w:pStyle w:val="5"/>
              <w:widowControl w:val="0"/>
              <w:spacing w:before="0" w:beforeAutospacing="0" w:after="0" w:afterAutospacing="0"/>
              <w:ind w:firstLine="471"/>
              <w:rPr>
                <w:rFonts w:cs="Times New Roman"/>
                <w:color w:val="000000" w:themeColor="text1"/>
                <w:kern w:val="2"/>
                <w:sz w:val="18"/>
                <w:szCs w:val="18"/>
              </w:rPr>
            </w:pPr>
            <w:r>
              <w:rPr>
                <w:rFonts w:cs="Times New Roman"/>
                <w:color w:val="000000" w:themeColor="text1"/>
                <w:kern w:val="2"/>
                <w:sz w:val="18"/>
                <w:szCs w:val="18"/>
              </w:rPr>
              <w:t xml:space="preserve">3. </w:t>
            </w:r>
            <w:r>
              <w:rPr>
                <w:rFonts w:hint="eastAsia" w:cs="Times New Roman"/>
                <w:color w:val="000000" w:themeColor="text1"/>
                <w:kern w:val="2"/>
                <w:sz w:val="18"/>
                <w:szCs w:val="18"/>
              </w:rPr>
              <w:t>《不动产登记暂行条例实施细则》（</w:t>
            </w:r>
            <w:r>
              <w:rPr>
                <w:rFonts w:cs="Times New Roman"/>
                <w:color w:val="000000" w:themeColor="text1"/>
                <w:kern w:val="2"/>
                <w:sz w:val="18"/>
                <w:szCs w:val="18"/>
              </w:rPr>
              <w:t>2015</w:t>
            </w:r>
            <w:r>
              <w:rPr>
                <w:rFonts w:hint="eastAsia" w:cs="Times New Roman"/>
                <w:color w:val="000000" w:themeColor="text1"/>
                <w:kern w:val="2"/>
                <w:sz w:val="18"/>
                <w:szCs w:val="18"/>
              </w:rPr>
              <w:t>年</w:t>
            </w:r>
            <w:r>
              <w:rPr>
                <w:rFonts w:cs="Times New Roman"/>
                <w:color w:val="000000" w:themeColor="text1"/>
                <w:kern w:val="2"/>
                <w:sz w:val="18"/>
                <w:szCs w:val="18"/>
              </w:rPr>
              <w:t>6</w:t>
            </w:r>
            <w:r>
              <w:rPr>
                <w:rFonts w:hint="eastAsia" w:cs="Times New Roman"/>
                <w:color w:val="000000" w:themeColor="text1"/>
                <w:kern w:val="2"/>
                <w:sz w:val="18"/>
                <w:szCs w:val="18"/>
              </w:rPr>
              <w:t>月</w:t>
            </w:r>
            <w:r>
              <w:rPr>
                <w:rFonts w:cs="Times New Roman"/>
                <w:color w:val="000000" w:themeColor="text1"/>
                <w:kern w:val="2"/>
                <w:sz w:val="18"/>
                <w:szCs w:val="18"/>
              </w:rPr>
              <w:t>29</w:t>
            </w:r>
            <w:r>
              <w:rPr>
                <w:rFonts w:hint="eastAsia" w:cs="Times New Roman"/>
                <w:color w:val="000000" w:themeColor="text1"/>
                <w:kern w:val="2"/>
                <w:sz w:val="18"/>
                <w:szCs w:val="18"/>
              </w:rPr>
              <w:t>日国土资源部第</w:t>
            </w:r>
            <w:r>
              <w:rPr>
                <w:rFonts w:cs="Times New Roman"/>
                <w:color w:val="000000" w:themeColor="text1"/>
                <w:kern w:val="2"/>
                <w:sz w:val="18"/>
                <w:szCs w:val="18"/>
              </w:rPr>
              <w:t>3</w:t>
            </w:r>
            <w:r>
              <w:rPr>
                <w:rFonts w:hint="eastAsia" w:cs="Times New Roman"/>
                <w:color w:val="000000" w:themeColor="text1"/>
                <w:kern w:val="2"/>
                <w:sz w:val="18"/>
                <w:szCs w:val="18"/>
              </w:rPr>
              <w:t>次部务会议审议通过，现予公布，自公布之日起施行）</w:t>
            </w:r>
            <w:r>
              <w:rPr>
                <w:rFonts w:cs="Times New Roman"/>
                <w:color w:val="000000" w:themeColor="text1"/>
                <w:kern w:val="2"/>
                <w:sz w:val="18"/>
                <w:szCs w:val="18"/>
              </w:rPr>
              <w:t xml:space="preserve"> </w:t>
            </w:r>
            <w:r>
              <w:rPr>
                <w:rFonts w:hint="eastAsia" w:cs="Times New Roman"/>
                <w:color w:val="000000" w:themeColor="text1"/>
                <w:kern w:val="2"/>
                <w:sz w:val="18"/>
                <w:szCs w:val="18"/>
              </w:rPr>
              <w:t>第十七条</w:t>
            </w:r>
            <w:r>
              <w:rPr>
                <w:rFonts w:cs="Times New Roman"/>
                <w:color w:val="000000" w:themeColor="text1"/>
                <w:kern w:val="2"/>
                <w:sz w:val="18"/>
                <w:szCs w:val="18"/>
              </w:rPr>
              <w:t xml:space="preserve">  </w:t>
            </w:r>
            <w:r>
              <w:rPr>
                <w:rFonts w:hint="eastAsia" w:cs="Times New Roman"/>
                <w:color w:val="000000" w:themeColor="text1"/>
                <w:kern w:val="2"/>
                <w:sz w:val="18"/>
                <w:szCs w:val="18"/>
              </w:rPr>
              <w:t>有下列情形之一的，不动产登记机构应当在登记事项记载于登记簿前进行公告，但涉及国家秘密的除外：</w:t>
            </w:r>
            <w:r>
              <w:rPr>
                <w:rFonts w:cs="Times New Roman"/>
                <w:color w:val="000000" w:themeColor="text1"/>
                <w:kern w:val="2"/>
                <w:sz w:val="18"/>
                <w:szCs w:val="18"/>
              </w:rPr>
              <w:t xml:space="preserve"> </w:t>
            </w:r>
            <w:r>
              <w:rPr>
                <w:rFonts w:hint="eastAsia" w:cs="Times New Roman"/>
                <w:color w:val="000000" w:themeColor="text1"/>
                <w:kern w:val="2"/>
                <w:sz w:val="18"/>
                <w:szCs w:val="18"/>
              </w:rPr>
              <w:t>（一）政府组织的集体土地所有权登记；</w:t>
            </w:r>
            <w:r>
              <w:rPr>
                <w:rFonts w:cs="Times New Roman"/>
                <w:color w:val="000000" w:themeColor="text1"/>
                <w:kern w:val="2"/>
                <w:sz w:val="18"/>
                <w:szCs w:val="18"/>
              </w:rPr>
              <w:t xml:space="preserve"> </w:t>
            </w:r>
            <w:r>
              <w:rPr>
                <w:rFonts w:hint="eastAsia" w:cs="Times New Roman"/>
                <w:color w:val="000000" w:themeColor="text1"/>
                <w:kern w:val="2"/>
                <w:sz w:val="18"/>
                <w:szCs w:val="18"/>
              </w:rPr>
              <w:t>（二）宅基地使用权及房屋所有权，集体建设用地使用权及建筑物、构筑物所有权，土地承包经营权等不动产权利的首次登记；</w:t>
            </w:r>
            <w:r>
              <w:rPr>
                <w:rFonts w:cs="Times New Roman"/>
                <w:color w:val="000000" w:themeColor="text1"/>
                <w:kern w:val="2"/>
                <w:sz w:val="18"/>
                <w:szCs w:val="18"/>
              </w:rPr>
              <w:t xml:space="preserve"> </w:t>
            </w:r>
            <w:r>
              <w:rPr>
                <w:rFonts w:hint="eastAsia" w:cs="Times New Roman"/>
                <w:color w:val="000000" w:themeColor="text1"/>
                <w:kern w:val="2"/>
                <w:sz w:val="18"/>
                <w:szCs w:val="18"/>
              </w:rPr>
              <w:t>（三）依职权更正登记；</w:t>
            </w:r>
            <w:r>
              <w:rPr>
                <w:rFonts w:cs="Times New Roman"/>
                <w:color w:val="000000" w:themeColor="text1"/>
                <w:kern w:val="2"/>
                <w:sz w:val="18"/>
                <w:szCs w:val="18"/>
              </w:rPr>
              <w:t xml:space="preserve"> </w:t>
            </w:r>
            <w:r>
              <w:rPr>
                <w:rFonts w:hint="eastAsia" w:cs="Times New Roman"/>
                <w:color w:val="000000" w:themeColor="text1"/>
                <w:kern w:val="2"/>
                <w:sz w:val="18"/>
                <w:szCs w:val="18"/>
              </w:rPr>
              <w:t>（四）依职权注销登记；</w:t>
            </w:r>
            <w:r>
              <w:rPr>
                <w:rFonts w:cs="Times New Roman"/>
                <w:color w:val="000000" w:themeColor="text1"/>
                <w:kern w:val="2"/>
                <w:sz w:val="18"/>
                <w:szCs w:val="18"/>
              </w:rPr>
              <w:t xml:space="preserve"> </w:t>
            </w:r>
            <w:r>
              <w:rPr>
                <w:rFonts w:hint="eastAsia" w:cs="Times New Roman"/>
                <w:color w:val="000000" w:themeColor="text1"/>
                <w:kern w:val="2"/>
                <w:sz w:val="18"/>
                <w:szCs w:val="18"/>
              </w:rPr>
              <w:t>（五）法律、行政法规规定的其他情形。</w:t>
            </w:r>
            <w:r>
              <w:rPr>
                <w:rFonts w:cs="Times New Roman"/>
                <w:color w:val="000000" w:themeColor="text1"/>
                <w:kern w:val="2"/>
                <w:sz w:val="18"/>
                <w:szCs w:val="18"/>
              </w:rPr>
              <w:t xml:space="preserve"> </w:t>
            </w:r>
          </w:p>
          <w:p>
            <w:pPr>
              <w:pStyle w:val="5"/>
              <w:widowControl w:val="0"/>
              <w:spacing w:before="0" w:beforeAutospacing="0" w:after="0" w:afterAutospacing="0"/>
              <w:ind w:firstLine="471"/>
              <w:rPr>
                <w:rFonts w:cs="Times New Roman"/>
                <w:color w:val="000000" w:themeColor="text1"/>
                <w:kern w:val="2"/>
                <w:sz w:val="18"/>
                <w:szCs w:val="18"/>
              </w:rPr>
            </w:pPr>
            <w:r>
              <w:rPr>
                <w:rFonts w:hint="eastAsia" w:cs="Times New Roman"/>
                <w:color w:val="000000" w:themeColor="text1"/>
                <w:kern w:val="2"/>
                <w:sz w:val="18"/>
                <w:szCs w:val="18"/>
              </w:rPr>
              <w:t>公告应当在不动产登记机构门户网站以及不动产所在地等指定场所进行，公告期不少于</w:t>
            </w:r>
            <w:r>
              <w:rPr>
                <w:rFonts w:cs="Times New Roman"/>
                <w:color w:val="000000" w:themeColor="text1"/>
                <w:kern w:val="2"/>
                <w:sz w:val="18"/>
                <w:szCs w:val="18"/>
              </w:rPr>
              <w:t>15</w:t>
            </w:r>
            <w:r>
              <w:rPr>
                <w:rFonts w:hint="eastAsia" w:cs="Times New Roman"/>
                <w:color w:val="000000" w:themeColor="text1"/>
                <w:kern w:val="2"/>
                <w:sz w:val="18"/>
                <w:szCs w:val="18"/>
              </w:rPr>
              <w:t>个工作日。公告所需时间不计算在登记办理期限内。公告期满无异议或者异议不成立的，应当及时记载于不动产登记簿。</w:t>
            </w:r>
            <w:r>
              <w:rPr>
                <w:rFonts w:cs="Times New Roman"/>
                <w:color w:val="000000" w:themeColor="text1"/>
                <w:kern w:val="2"/>
                <w:sz w:val="18"/>
                <w:szCs w:val="18"/>
              </w:rPr>
              <w:t xml:space="preserve"> </w:t>
            </w:r>
          </w:p>
          <w:p>
            <w:pPr>
              <w:pStyle w:val="5"/>
              <w:widowControl w:val="0"/>
              <w:spacing w:before="0" w:beforeAutospacing="0" w:after="0" w:afterAutospacing="0"/>
              <w:ind w:firstLine="471"/>
              <w:rPr>
                <w:rFonts w:cs="Times New Roman"/>
                <w:color w:val="000000" w:themeColor="text1"/>
                <w:kern w:val="2"/>
                <w:sz w:val="18"/>
                <w:szCs w:val="18"/>
              </w:rPr>
            </w:pPr>
            <w:r>
              <w:rPr>
                <w:rFonts w:hint="eastAsia" w:cs="Times New Roman"/>
                <w:color w:val="000000" w:themeColor="text1"/>
                <w:kern w:val="2"/>
                <w:sz w:val="18"/>
                <w:szCs w:val="18"/>
              </w:rPr>
              <w:t>第十八条</w:t>
            </w:r>
            <w:r>
              <w:rPr>
                <w:rFonts w:cs="Times New Roman"/>
                <w:color w:val="000000" w:themeColor="text1"/>
                <w:kern w:val="2"/>
                <w:sz w:val="18"/>
                <w:szCs w:val="18"/>
              </w:rPr>
              <w:t xml:space="preserve">  </w:t>
            </w:r>
            <w:r>
              <w:rPr>
                <w:rFonts w:hint="eastAsia" w:cs="Times New Roman"/>
                <w:color w:val="000000" w:themeColor="text1"/>
                <w:kern w:val="2"/>
                <w:sz w:val="18"/>
                <w:szCs w:val="18"/>
              </w:rPr>
              <w:t>不动产登记公告的主要内容包括：</w:t>
            </w:r>
            <w:r>
              <w:rPr>
                <w:rFonts w:cs="Times New Roman"/>
                <w:color w:val="000000" w:themeColor="text1"/>
                <w:kern w:val="2"/>
                <w:sz w:val="18"/>
                <w:szCs w:val="18"/>
              </w:rPr>
              <w:t xml:space="preserve"> </w:t>
            </w:r>
            <w:r>
              <w:rPr>
                <w:rFonts w:hint="eastAsia" w:cs="Times New Roman"/>
                <w:color w:val="000000" w:themeColor="text1"/>
                <w:kern w:val="2"/>
                <w:sz w:val="18"/>
                <w:szCs w:val="18"/>
              </w:rPr>
              <w:t>（一）拟予登记的不动产权利人的姓名或者名称；</w:t>
            </w:r>
            <w:r>
              <w:rPr>
                <w:rFonts w:cs="Times New Roman"/>
                <w:color w:val="000000" w:themeColor="text1"/>
                <w:kern w:val="2"/>
                <w:sz w:val="18"/>
                <w:szCs w:val="18"/>
              </w:rPr>
              <w:t xml:space="preserve"> </w:t>
            </w:r>
            <w:r>
              <w:rPr>
                <w:rFonts w:hint="eastAsia" w:cs="Times New Roman"/>
                <w:color w:val="000000" w:themeColor="text1"/>
                <w:kern w:val="2"/>
                <w:sz w:val="18"/>
                <w:szCs w:val="18"/>
              </w:rPr>
              <w:t>（二）拟予登记的不动产坐落、面积、用途、权利类型等；</w:t>
            </w:r>
            <w:r>
              <w:rPr>
                <w:rFonts w:cs="Times New Roman"/>
                <w:color w:val="000000" w:themeColor="text1"/>
                <w:kern w:val="2"/>
                <w:sz w:val="18"/>
                <w:szCs w:val="18"/>
              </w:rPr>
              <w:t xml:space="preserve"> </w:t>
            </w:r>
            <w:r>
              <w:rPr>
                <w:rFonts w:hint="eastAsia" w:cs="Times New Roman"/>
                <w:color w:val="000000" w:themeColor="text1"/>
                <w:kern w:val="2"/>
                <w:sz w:val="18"/>
                <w:szCs w:val="18"/>
              </w:rPr>
              <w:t>（三）提出异议的期限、方式和受理机构；</w:t>
            </w:r>
            <w:r>
              <w:rPr>
                <w:rFonts w:cs="Times New Roman"/>
                <w:color w:val="000000" w:themeColor="text1"/>
                <w:kern w:val="2"/>
                <w:sz w:val="18"/>
                <w:szCs w:val="18"/>
              </w:rPr>
              <w:t xml:space="preserve"> </w:t>
            </w:r>
            <w:r>
              <w:rPr>
                <w:rFonts w:hint="eastAsia" w:cs="Times New Roman"/>
                <w:color w:val="000000" w:themeColor="text1"/>
                <w:kern w:val="2"/>
                <w:sz w:val="18"/>
                <w:szCs w:val="18"/>
              </w:rPr>
              <w:t>（四）需要公告的其他事项。</w:t>
            </w:r>
            <w:r>
              <w:rPr>
                <w:rFonts w:cs="Times New Roman"/>
                <w:color w:val="000000" w:themeColor="text1"/>
                <w:kern w:val="2"/>
                <w:sz w:val="18"/>
                <w:szCs w:val="18"/>
              </w:rPr>
              <w:t xml:space="preserve"> </w:t>
            </w:r>
          </w:p>
          <w:p>
            <w:pPr>
              <w:pStyle w:val="5"/>
              <w:widowControl w:val="0"/>
              <w:spacing w:before="0" w:beforeAutospacing="0" w:after="0" w:afterAutospacing="0"/>
              <w:ind w:firstLine="471"/>
              <w:rPr>
                <w:rFonts w:cs="Times New Roman"/>
                <w:color w:val="000000" w:themeColor="text1"/>
                <w:kern w:val="2"/>
                <w:sz w:val="18"/>
                <w:szCs w:val="18"/>
              </w:rPr>
            </w:pPr>
            <w:r>
              <w:rPr>
                <w:rFonts w:cs="Times New Roman"/>
                <w:color w:val="000000" w:themeColor="text1"/>
                <w:kern w:val="2"/>
                <w:sz w:val="18"/>
                <w:szCs w:val="18"/>
              </w:rPr>
              <w:t xml:space="preserve">4. </w:t>
            </w:r>
            <w:r>
              <w:rPr>
                <w:rFonts w:hint="eastAsia" w:cs="Times New Roman"/>
                <w:color w:val="000000" w:themeColor="text1"/>
                <w:kern w:val="2"/>
                <w:sz w:val="18"/>
                <w:szCs w:val="18"/>
              </w:rPr>
              <w:t>【法规】《不动产登记暂行条例实施细则》（</w:t>
            </w:r>
            <w:r>
              <w:rPr>
                <w:rFonts w:cs="Times New Roman"/>
                <w:color w:val="000000" w:themeColor="text1"/>
                <w:kern w:val="2"/>
                <w:sz w:val="18"/>
                <w:szCs w:val="18"/>
              </w:rPr>
              <w:t>2015</w:t>
            </w:r>
            <w:r>
              <w:rPr>
                <w:rFonts w:hint="eastAsia" w:cs="Times New Roman"/>
                <w:color w:val="000000" w:themeColor="text1"/>
                <w:kern w:val="2"/>
                <w:sz w:val="18"/>
                <w:szCs w:val="18"/>
              </w:rPr>
              <w:t>年</w:t>
            </w:r>
            <w:r>
              <w:rPr>
                <w:rFonts w:cs="Times New Roman"/>
                <w:color w:val="000000" w:themeColor="text1"/>
                <w:kern w:val="2"/>
                <w:sz w:val="18"/>
                <w:szCs w:val="18"/>
              </w:rPr>
              <w:t>6</w:t>
            </w:r>
            <w:r>
              <w:rPr>
                <w:rFonts w:hint="eastAsia" w:cs="Times New Roman"/>
                <w:color w:val="000000" w:themeColor="text1"/>
                <w:kern w:val="2"/>
                <w:sz w:val="18"/>
                <w:szCs w:val="18"/>
              </w:rPr>
              <w:t>月</w:t>
            </w:r>
            <w:r>
              <w:rPr>
                <w:rFonts w:cs="Times New Roman"/>
                <w:color w:val="000000" w:themeColor="text1"/>
                <w:kern w:val="2"/>
                <w:sz w:val="18"/>
                <w:szCs w:val="18"/>
              </w:rPr>
              <w:t>29</w:t>
            </w:r>
            <w:r>
              <w:rPr>
                <w:rFonts w:hint="eastAsia" w:cs="Times New Roman"/>
                <w:color w:val="000000" w:themeColor="text1"/>
                <w:kern w:val="2"/>
                <w:sz w:val="18"/>
                <w:szCs w:val="18"/>
              </w:rPr>
              <w:t>日国土资源部第</w:t>
            </w:r>
            <w:r>
              <w:rPr>
                <w:rFonts w:cs="Times New Roman"/>
                <w:color w:val="000000" w:themeColor="text1"/>
                <w:kern w:val="2"/>
                <w:sz w:val="18"/>
                <w:szCs w:val="18"/>
              </w:rPr>
              <w:t>3</w:t>
            </w:r>
            <w:r>
              <w:rPr>
                <w:rFonts w:hint="eastAsia" w:cs="Times New Roman"/>
                <w:color w:val="000000" w:themeColor="text1"/>
                <w:kern w:val="2"/>
                <w:sz w:val="18"/>
                <w:szCs w:val="18"/>
              </w:rPr>
              <w:t>次部务会议审议通过，现予公布，自公布之日起施行）</w:t>
            </w:r>
            <w:r>
              <w:rPr>
                <w:rFonts w:cs="Times New Roman"/>
                <w:color w:val="000000" w:themeColor="text1"/>
                <w:kern w:val="2"/>
                <w:sz w:val="18"/>
                <w:szCs w:val="18"/>
              </w:rPr>
              <w:t xml:space="preserve"> </w:t>
            </w:r>
            <w:r>
              <w:rPr>
                <w:rFonts w:hint="eastAsia" w:cs="Times New Roman"/>
                <w:color w:val="000000" w:themeColor="text1"/>
                <w:kern w:val="2"/>
                <w:sz w:val="18"/>
                <w:szCs w:val="18"/>
              </w:rPr>
              <w:t>第十九条</w:t>
            </w:r>
            <w:r>
              <w:rPr>
                <w:rFonts w:cs="Times New Roman"/>
                <w:color w:val="000000" w:themeColor="text1"/>
                <w:kern w:val="2"/>
                <w:sz w:val="18"/>
                <w:szCs w:val="18"/>
              </w:rPr>
              <w:t xml:space="preserve">  </w:t>
            </w:r>
            <w:r>
              <w:rPr>
                <w:rFonts w:hint="eastAsia" w:cs="Times New Roman"/>
                <w:color w:val="000000" w:themeColor="text1"/>
                <w:kern w:val="2"/>
                <w:sz w:val="18"/>
                <w:szCs w:val="18"/>
              </w:rPr>
              <w:t>当事人可以持人民法院、仲裁委员会的生效法律文书或者人民政府的生效决定单方申请不动产登记。</w:t>
            </w:r>
            <w:r>
              <w:rPr>
                <w:rFonts w:cs="Times New Roman"/>
                <w:color w:val="000000" w:themeColor="text1"/>
                <w:kern w:val="2"/>
                <w:sz w:val="18"/>
                <w:szCs w:val="18"/>
              </w:rPr>
              <w:t xml:space="preserve"> </w:t>
            </w:r>
          </w:p>
          <w:p>
            <w:pPr>
              <w:pStyle w:val="5"/>
              <w:widowControl w:val="0"/>
              <w:spacing w:before="0" w:beforeAutospacing="0" w:after="0" w:afterAutospacing="0"/>
              <w:ind w:firstLine="472"/>
              <w:rPr>
                <w:rFonts w:cs="Times New Roman"/>
                <w:color w:val="000000" w:themeColor="text1"/>
                <w:kern w:val="2"/>
                <w:sz w:val="18"/>
                <w:szCs w:val="18"/>
              </w:rPr>
            </w:pPr>
            <w:r>
              <w:rPr>
                <w:rFonts w:hint="eastAsia" w:cs="Times New Roman"/>
                <w:color w:val="000000" w:themeColor="text1"/>
                <w:kern w:val="2"/>
                <w:sz w:val="18"/>
                <w:szCs w:val="18"/>
              </w:rPr>
              <w:t>有下列情形之一的，不动产登记机构直接办理不动产登记：</w:t>
            </w:r>
            <w:r>
              <w:rPr>
                <w:rFonts w:cs="Times New Roman"/>
                <w:color w:val="000000" w:themeColor="text1"/>
                <w:kern w:val="2"/>
                <w:sz w:val="18"/>
                <w:szCs w:val="18"/>
              </w:rPr>
              <w:t xml:space="preserve"> </w:t>
            </w:r>
            <w:r>
              <w:rPr>
                <w:rFonts w:hint="eastAsia" w:cs="Times New Roman"/>
                <w:color w:val="000000" w:themeColor="text1"/>
                <w:kern w:val="2"/>
                <w:sz w:val="18"/>
                <w:szCs w:val="18"/>
              </w:rPr>
              <w:t>（一）人民法院持生效法律文书和协助执行通知书要求不动产登记机构办理登记的；（二）人民检察院、公安机关依据法律规定持协助查封通知书要求办理查封登记的；（三）人民政府依法做出征收或者收回不动产权利决定生效后，要求不动产登记机构办理注销登记的；（四）法律、行政法规规定的其他情形。</w:t>
            </w:r>
            <w:r>
              <w:rPr>
                <w:rFonts w:cs="Times New Roman"/>
                <w:color w:val="000000" w:themeColor="text1"/>
                <w:kern w:val="2"/>
                <w:sz w:val="18"/>
                <w:szCs w:val="18"/>
              </w:rPr>
              <w:t xml:space="preserve"> </w:t>
            </w:r>
            <w:r>
              <w:rPr>
                <w:rFonts w:hint="eastAsia" w:cs="Times New Roman"/>
                <w:color w:val="000000" w:themeColor="text1"/>
                <w:kern w:val="2"/>
                <w:sz w:val="18"/>
                <w:szCs w:val="18"/>
              </w:rPr>
              <w:t>不动产登记机构认为登记事项存在异议的，应当依法向有关机关提出审查建议。</w:t>
            </w:r>
            <w:r>
              <w:rPr>
                <w:rFonts w:cs="Times New Roman"/>
                <w:color w:val="000000" w:themeColor="text1"/>
                <w:kern w:val="2"/>
                <w:sz w:val="18"/>
                <w:szCs w:val="18"/>
              </w:rPr>
              <w:t xml:space="preserve"> </w:t>
            </w:r>
          </w:p>
          <w:p>
            <w:pPr>
              <w:pStyle w:val="5"/>
              <w:widowControl w:val="0"/>
              <w:spacing w:before="0" w:beforeAutospacing="0" w:after="0" w:afterAutospacing="0"/>
              <w:ind w:firstLine="471"/>
              <w:rPr>
                <w:rFonts w:cs="Times New Roman"/>
                <w:color w:val="000000" w:themeColor="text1"/>
                <w:kern w:val="2"/>
                <w:sz w:val="18"/>
                <w:szCs w:val="18"/>
              </w:rPr>
            </w:pPr>
            <w:r>
              <w:rPr>
                <w:rFonts w:hint="eastAsia" w:cs="Times New Roman"/>
                <w:color w:val="000000" w:themeColor="text1"/>
                <w:kern w:val="2"/>
                <w:sz w:val="18"/>
                <w:szCs w:val="18"/>
              </w:rPr>
              <w:t>第二十条</w:t>
            </w:r>
            <w:r>
              <w:rPr>
                <w:rFonts w:cs="Times New Roman"/>
                <w:color w:val="000000" w:themeColor="text1"/>
                <w:kern w:val="2"/>
                <w:sz w:val="18"/>
                <w:szCs w:val="18"/>
              </w:rPr>
              <w:t xml:space="preserve">  </w:t>
            </w:r>
            <w:r>
              <w:rPr>
                <w:rFonts w:hint="eastAsia" w:cs="Times New Roman"/>
                <w:color w:val="000000" w:themeColor="text1"/>
                <w:kern w:val="2"/>
                <w:sz w:val="18"/>
                <w:szCs w:val="18"/>
              </w:rPr>
              <w:t>不动产登记机构应当根据不动产登记簿，填写并核发不动产权属证书或者不动产登记证明。</w:t>
            </w:r>
            <w:r>
              <w:rPr>
                <w:rFonts w:cs="Times New Roman"/>
                <w:color w:val="000000" w:themeColor="text1"/>
                <w:kern w:val="2"/>
                <w:sz w:val="18"/>
                <w:szCs w:val="18"/>
              </w:rPr>
              <w:t xml:space="preserve"> </w:t>
            </w:r>
            <w:r>
              <w:rPr>
                <w:rFonts w:hint="eastAsia" w:cs="Times New Roman"/>
                <w:color w:val="000000" w:themeColor="text1"/>
                <w:kern w:val="2"/>
                <w:sz w:val="18"/>
                <w:szCs w:val="18"/>
              </w:rPr>
              <w:t>除办理抵押权登记、地役权登记和预告登记、异议登记，向申请人核发不动产登记证明外，不动产登记机构应当依法向权利人核发不动产权属证书。</w:t>
            </w:r>
            <w:r>
              <w:rPr>
                <w:rFonts w:cs="Times New Roman"/>
                <w:color w:val="000000" w:themeColor="text1"/>
                <w:kern w:val="2"/>
                <w:sz w:val="18"/>
                <w:szCs w:val="18"/>
              </w:rPr>
              <w:t xml:space="preserve"> </w:t>
            </w:r>
          </w:p>
          <w:p>
            <w:pPr>
              <w:pStyle w:val="5"/>
              <w:widowControl w:val="0"/>
              <w:spacing w:before="0" w:beforeAutospacing="0" w:after="0" w:afterAutospacing="0"/>
              <w:ind w:firstLine="471"/>
              <w:rPr>
                <w:rFonts w:cs="Times New Roman"/>
                <w:color w:val="000000" w:themeColor="text1"/>
                <w:kern w:val="2"/>
                <w:sz w:val="18"/>
                <w:szCs w:val="18"/>
              </w:rPr>
            </w:pPr>
            <w:r>
              <w:rPr>
                <w:rFonts w:hint="eastAsia" w:cs="Times New Roman"/>
                <w:color w:val="000000" w:themeColor="text1"/>
                <w:kern w:val="2"/>
                <w:sz w:val="18"/>
                <w:szCs w:val="18"/>
              </w:rPr>
              <w:t>不动产权属证书和不动产登记证明，应当加盖不动产登记机构登记专用章。</w:t>
            </w:r>
            <w:r>
              <w:rPr>
                <w:rFonts w:cs="Times New Roman"/>
                <w:color w:val="000000" w:themeColor="text1"/>
                <w:kern w:val="2"/>
                <w:sz w:val="18"/>
                <w:szCs w:val="18"/>
              </w:rPr>
              <w:t xml:space="preserve"> </w:t>
            </w:r>
            <w:r>
              <w:rPr>
                <w:rFonts w:hint="eastAsia" w:cs="Times New Roman"/>
                <w:color w:val="000000" w:themeColor="text1"/>
                <w:kern w:val="2"/>
                <w:sz w:val="18"/>
                <w:szCs w:val="18"/>
              </w:rPr>
              <w:t>不动产权属证书和不动产登记证明样式，由国土资源部统一规定。</w:t>
            </w:r>
            <w:r>
              <w:rPr>
                <w:rFonts w:cs="Times New Roman"/>
                <w:color w:val="000000" w:themeColor="text1"/>
                <w:kern w:val="2"/>
                <w:sz w:val="18"/>
                <w:szCs w:val="18"/>
              </w:rPr>
              <w:t xml:space="preserve"> </w:t>
            </w:r>
          </w:p>
          <w:p>
            <w:pPr>
              <w:pStyle w:val="5"/>
              <w:widowControl w:val="0"/>
              <w:spacing w:before="0" w:beforeAutospacing="0" w:after="0" w:afterAutospacing="0"/>
              <w:ind w:firstLine="471"/>
              <w:rPr>
                <w:rFonts w:cs="Times New Roman"/>
                <w:color w:val="000000" w:themeColor="text1"/>
                <w:kern w:val="2"/>
                <w:sz w:val="18"/>
                <w:szCs w:val="18"/>
              </w:rPr>
            </w:pPr>
            <w:r>
              <w:rPr>
                <w:rFonts w:cs="Times New Roman"/>
                <w:color w:val="000000" w:themeColor="text1"/>
                <w:kern w:val="2"/>
                <w:sz w:val="18"/>
                <w:szCs w:val="18"/>
              </w:rPr>
              <w:t xml:space="preserve"> </w:t>
            </w:r>
          </w:p>
          <w:p>
            <w:pPr>
              <w:jc w:val="left"/>
              <w:rPr>
                <w:rFonts w:ascii="宋体" w:hAnsi="宋体"/>
                <w:color w:val="000000" w:themeColor="text1"/>
                <w:sz w:val="18"/>
                <w:szCs w:val="18"/>
              </w:rPr>
            </w:pPr>
          </w:p>
        </w:tc>
        <w:tc>
          <w:tcPr>
            <w:tcW w:w="1950" w:type="dxa"/>
            <w:vAlign w:val="center"/>
          </w:tcPr>
          <w:p>
            <w:pPr>
              <w:adjustRightInd w:val="0"/>
              <w:snapToGrid w:val="0"/>
              <w:ind w:firstLine="360" w:firstLineChars="200"/>
              <w:jc w:val="left"/>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adjustRightInd w:val="0"/>
              <w:snapToGrid w:val="0"/>
              <w:ind w:firstLine="360" w:firstLineChars="200"/>
              <w:jc w:val="left"/>
              <w:rPr>
                <w:rFonts w:ascii="宋体" w:hAnsi="宋体"/>
                <w:color w:val="000000" w:themeColor="text1"/>
                <w:sz w:val="18"/>
                <w:szCs w:val="18"/>
              </w:rPr>
            </w:pPr>
            <w:r>
              <w:rPr>
                <w:rFonts w:ascii="宋体" w:hAnsi="宋体"/>
                <w:color w:val="000000" w:themeColor="text1"/>
                <w:sz w:val="18"/>
                <w:szCs w:val="18"/>
              </w:rPr>
              <w:t xml:space="preserve">1. </w:t>
            </w:r>
            <w:r>
              <w:rPr>
                <w:rFonts w:hint="eastAsia" w:ascii="宋体" w:hAnsi="宋体"/>
                <w:color w:val="000000" w:themeColor="text1"/>
                <w:sz w:val="18"/>
                <w:szCs w:val="18"/>
              </w:rPr>
              <w:t>不动产登记机构登记错误给他人造成损害，或者当事人提供虚假材料申请登记给他人造成损害的。</w:t>
            </w:r>
          </w:p>
          <w:p>
            <w:pPr>
              <w:adjustRightInd w:val="0"/>
              <w:snapToGrid w:val="0"/>
              <w:ind w:firstLine="360" w:firstLineChars="200"/>
              <w:jc w:val="left"/>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不</w:t>
            </w:r>
            <w:r>
              <w:rPr>
                <w:rFonts w:ascii="宋体" w:hAnsi="宋体"/>
                <w:color w:val="000000" w:themeColor="text1"/>
                <w:sz w:val="18"/>
                <w:szCs w:val="18"/>
              </w:rPr>
              <w:t xml:space="preserve"> </w:t>
            </w:r>
            <w:r>
              <w:rPr>
                <w:rFonts w:hint="eastAsia" w:ascii="宋体" w:hAnsi="宋体"/>
                <w:color w:val="000000" w:themeColor="text1"/>
                <w:sz w:val="18"/>
                <w:szCs w:val="18"/>
              </w:rPr>
              <w:t>动产登记机构工作人员进行虚假登记，损毁、伪造不动产登记簿，擅自修改登记事项，或者有其他滥用职权、玩忽职守行为的。</w:t>
            </w:r>
          </w:p>
          <w:p>
            <w:pPr>
              <w:adjustRightInd w:val="0"/>
              <w:snapToGrid w:val="0"/>
              <w:ind w:firstLine="360" w:firstLineChars="200"/>
              <w:jc w:val="left"/>
              <w:rPr>
                <w:rFonts w:ascii="宋体" w:hAnsi="宋体"/>
                <w:color w:val="000000" w:themeColor="text1"/>
                <w:sz w:val="18"/>
                <w:szCs w:val="18"/>
              </w:rPr>
            </w:pPr>
            <w:r>
              <w:rPr>
                <w:rFonts w:ascii="宋体" w:hAnsi="宋体"/>
                <w:color w:val="000000" w:themeColor="text1"/>
                <w:sz w:val="18"/>
                <w:szCs w:val="18"/>
              </w:rPr>
              <w:t xml:space="preserve">3. </w:t>
            </w:r>
            <w:r>
              <w:rPr>
                <w:rFonts w:hint="eastAsia" w:ascii="宋体" w:hAnsi="宋体"/>
                <w:color w:val="000000" w:themeColor="text1"/>
                <w:sz w:val="18"/>
                <w:szCs w:val="18"/>
              </w:rPr>
              <w:t>不动产登记机构及其工作人员，泄露不动产登记资料、登记信息，或者利用不动产登记资料、登记信息进行不正当活动，给他人造成损害的。</w:t>
            </w:r>
          </w:p>
          <w:p>
            <w:pPr>
              <w:adjustRightInd w:val="0"/>
              <w:snapToGrid w:val="0"/>
              <w:ind w:firstLine="360" w:firstLineChars="200"/>
              <w:jc w:val="left"/>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．对符合登记条件的登记申请不予登记，对不符合登记条件的登记申请予以登记；</w:t>
            </w:r>
            <w:r>
              <w:rPr>
                <w:rFonts w:ascii="宋体" w:hAnsi="宋体"/>
                <w:color w:val="000000" w:themeColor="text1"/>
                <w:sz w:val="18"/>
                <w:szCs w:val="18"/>
              </w:rPr>
              <w:t xml:space="preserve"> </w:t>
            </w:r>
          </w:p>
          <w:p>
            <w:pPr>
              <w:adjustRightInd w:val="0"/>
              <w:snapToGrid w:val="0"/>
              <w:ind w:firstLine="360" w:firstLineChars="200"/>
              <w:jc w:val="left"/>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擅自复制、篡改、毁损、伪造不动产登记簿；</w:t>
            </w:r>
            <w:r>
              <w:rPr>
                <w:rFonts w:ascii="宋体" w:hAnsi="宋体"/>
                <w:color w:val="000000" w:themeColor="text1"/>
                <w:sz w:val="18"/>
                <w:szCs w:val="18"/>
              </w:rPr>
              <w:t xml:space="preserve"> </w:t>
            </w:r>
          </w:p>
          <w:p>
            <w:pPr>
              <w:adjustRightInd w:val="0"/>
              <w:snapToGrid w:val="0"/>
              <w:ind w:firstLine="360" w:firstLineChars="200"/>
              <w:jc w:val="left"/>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泄露不动产登记资料、登记信息；</w:t>
            </w:r>
            <w:r>
              <w:rPr>
                <w:rFonts w:ascii="宋体" w:hAnsi="宋体"/>
                <w:color w:val="000000" w:themeColor="text1"/>
                <w:sz w:val="18"/>
                <w:szCs w:val="18"/>
              </w:rPr>
              <w:t xml:space="preserve"> </w:t>
            </w:r>
          </w:p>
          <w:p>
            <w:pPr>
              <w:adjustRightInd w:val="0"/>
              <w:snapToGrid w:val="0"/>
              <w:ind w:firstLine="360" w:firstLineChars="200"/>
              <w:jc w:val="left"/>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无正当理由拒绝申请人查询、复制登记资料；</w:t>
            </w:r>
            <w:r>
              <w:rPr>
                <w:rFonts w:ascii="宋体" w:hAnsi="宋体"/>
                <w:color w:val="000000" w:themeColor="text1"/>
                <w:sz w:val="18"/>
                <w:szCs w:val="18"/>
              </w:rPr>
              <w:t xml:space="preserve"> </w:t>
            </w:r>
          </w:p>
          <w:p>
            <w:pPr>
              <w:adjustRightInd w:val="0"/>
              <w:snapToGrid w:val="0"/>
              <w:ind w:firstLine="360" w:firstLineChars="200"/>
              <w:jc w:val="left"/>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强制要求权利人更换新的权属证书。</w:t>
            </w:r>
          </w:p>
          <w:p>
            <w:pPr>
              <w:adjustRightInd w:val="0"/>
              <w:snapToGrid w:val="0"/>
              <w:ind w:firstLine="360" w:firstLineChars="200"/>
              <w:jc w:val="left"/>
              <w:rPr>
                <w:rFonts w:ascii="宋体" w:hAnsi="宋体"/>
                <w:color w:val="000000" w:themeColor="text1"/>
                <w:sz w:val="18"/>
                <w:szCs w:val="18"/>
              </w:rPr>
            </w:pPr>
            <w:r>
              <w:rPr>
                <w:rFonts w:ascii="宋体" w:hAnsi="宋体"/>
                <w:color w:val="000000" w:themeColor="text1"/>
                <w:sz w:val="18"/>
                <w:szCs w:val="18"/>
              </w:rPr>
              <w:t>9..</w:t>
            </w:r>
            <w:r>
              <w:rPr>
                <w:rFonts w:hint="eastAsia" w:ascii="宋体" w:hAnsi="宋体"/>
                <w:color w:val="000000" w:themeColor="text1"/>
                <w:sz w:val="18"/>
                <w:szCs w:val="18"/>
              </w:rPr>
              <w:t>其他违反法律法规规章文件规定的行为。</w:t>
            </w:r>
          </w:p>
          <w:p>
            <w:pPr>
              <w:snapToGrid w:val="0"/>
              <w:ind w:firstLine="360" w:firstLineChars="200"/>
              <w:jc w:val="left"/>
              <w:rPr>
                <w:rFonts w:ascii="宋体" w:hAnsi="宋体"/>
                <w:color w:val="000000" w:themeColor="text1"/>
                <w:sz w:val="18"/>
                <w:szCs w:val="18"/>
              </w:rPr>
            </w:pPr>
          </w:p>
        </w:tc>
        <w:tc>
          <w:tcPr>
            <w:tcW w:w="4148" w:type="dxa"/>
            <w:vAlign w:val="center"/>
          </w:tcPr>
          <w:p>
            <w:pPr>
              <w:ind w:firstLine="360" w:firstLineChars="200"/>
              <w:jc w:val="left"/>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【法规】《不动产登记暂行条例》（中华人民共和国国务院令第</w:t>
            </w:r>
            <w:r>
              <w:rPr>
                <w:rFonts w:ascii="宋体" w:hAnsi="宋体"/>
                <w:color w:val="000000" w:themeColor="text1"/>
                <w:sz w:val="18"/>
                <w:szCs w:val="18"/>
              </w:rPr>
              <w:t>656</w:t>
            </w:r>
            <w:r>
              <w:rPr>
                <w:rFonts w:hint="eastAsia" w:ascii="宋体" w:hAnsi="宋体"/>
                <w:color w:val="000000" w:themeColor="text1"/>
                <w:sz w:val="18"/>
                <w:szCs w:val="18"/>
              </w:rPr>
              <w:t>号公布，自</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日起施行）第二十九条</w:t>
            </w:r>
            <w:r>
              <w:rPr>
                <w:rFonts w:ascii="宋体" w:hAnsi="宋体"/>
                <w:color w:val="000000" w:themeColor="text1"/>
                <w:sz w:val="18"/>
                <w:szCs w:val="18"/>
              </w:rPr>
              <w:t xml:space="preserve"> </w:t>
            </w:r>
            <w:r>
              <w:rPr>
                <w:rFonts w:hint="eastAsia" w:ascii="宋体" w:hAnsi="宋体"/>
                <w:color w:val="000000" w:themeColor="text1"/>
                <w:sz w:val="18"/>
                <w:szCs w:val="18"/>
              </w:rPr>
              <w:t>不动产登记机构登记错误给他人造成损害，或者当事人提供虚假材料申请登记给他人造成损害的，依照《</w:t>
            </w:r>
            <w:r>
              <w:fldChar w:fldCharType="begin"/>
            </w:r>
            <w:r>
              <w:instrText xml:space="preserve"> HYPERLINK "http://baike.baidu.com/item/%E4%B8%AD%E5%8D%8E%E4%BA%BA%E6%B0%91%E5%85%B1%E5%92%8C%E5%9B%BD%E7%89%A9%E6%9D%83%E6%B3%95" \t "http://baike.baidu.com/_blank" </w:instrText>
            </w:r>
            <w:r>
              <w:fldChar w:fldCharType="separate"/>
            </w:r>
            <w:r>
              <w:rPr>
                <w:rFonts w:hint="eastAsia" w:ascii="宋体" w:hAnsi="宋体"/>
                <w:color w:val="000000" w:themeColor="text1"/>
                <w:sz w:val="18"/>
                <w:szCs w:val="18"/>
              </w:rPr>
              <w:t>中华人民共和国物权法</w:t>
            </w:r>
            <w:r>
              <w:rPr>
                <w:rFonts w:hint="eastAsia" w:ascii="宋体" w:hAnsi="宋体"/>
                <w:color w:val="000000" w:themeColor="text1"/>
                <w:sz w:val="18"/>
                <w:szCs w:val="18"/>
              </w:rPr>
              <w:fldChar w:fldCharType="end"/>
            </w:r>
            <w:r>
              <w:rPr>
                <w:rFonts w:hint="eastAsia" w:ascii="宋体" w:hAnsi="宋体"/>
                <w:color w:val="000000" w:themeColor="text1"/>
                <w:sz w:val="18"/>
                <w:szCs w:val="18"/>
              </w:rPr>
              <w:t>》的规定承担赔偿责任。</w:t>
            </w:r>
          </w:p>
          <w:p>
            <w:pPr>
              <w:ind w:firstLine="360" w:firstLineChars="200"/>
              <w:jc w:val="left"/>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【法规】《不动产登记暂行条例》（中华人民共和国国务院令第</w:t>
            </w:r>
            <w:r>
              <w:rPr>
                <w:rFonts w:ascii="宋体" w:hAnsi="宋体"/>
                <w:color w:val="000000" w:themeColor="text1"/>
                <w:sz w:val="18"/>
                <w:szCs w:val="18"/>
              </w:rPr>
              <w:t>656</w:t>
            </w:r>
            <w:r>
              <w:rPr>
                <w:rFonts w:hint="eastAsia" w:ascii="宋体" w:hAnsi="宋体"/>
                <w:color w:val="000000" w:themeColor="text1"/>
                <w:sz w:val="18"/>
                <w:szCs w:val="18"/>
              </w:rPr>
              <w:t>号公布，自</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日起施行）第三十条</w:t>
            </w:r>
            <w:r>
              <w:rPr>
                <w:rFonts w:ascii="宋体" w:hAnsi="宋体"/>
                <w:color w:val="000000" w:themeColor="text1"/>
                <w:sz w:val="18"/>
                <w:szCs w:val="18"/>
              </w:rPr>
              <w:t xml:space="preserve"> </w:t>
            </w:r>
            <w:r>
              <w:rPr>
                <w:rFonts w:hint="eastAsia" w:ascii="宋体" w:hAnsi="宋体"/>
                <w:color w:val="000000" w:themeColor="text1"/>
                <w:sz w:val="18"/>
                <w:szCs w:val="18"/>
              </w:rPr>
              <w:t>不动产登记机构工作人员进行虚假登记，损毁、伪造不动产登记簿，擅自修改登记事项，或者有其他滥用职权、玩忽职守行为的，依法给予处分；给他人造成损害的，依法承担赔偿责任；构成犯罪的，依法追究刑事责任。</w:t>
            </w:r>
          </w:p>
          <w:p>
            <w:pPr>
              <w:ind w:firstLine="360" w:firstLineChars="200"/>
              <w:jc w:val="left"/>
              <w:rPr>
                <w:rFonts w:ascii="宋体" w:hAnsi="宋体"/>
                <w:color w:val="000000" w:themeColor="text1"/>
                <w:sz w:val="18"/>
                <w:szCs w:val="18"/>
              </w:rPr>
            </w:pPr>
            <w:r>
              <w:rPr>
                <w:rFonts w:hint="eastAsia" w:ascii="宋体" w:hAnsi="宋体"/>
                <w:color w:val="000000" w:themeColor="text1"/>
                <w:sz w:val="18"/>
                <w:szCs w:val="18"/>
              </w:rPr>
              <w:t>第三十一条</w:t>
            </w:r>
            <w:r>
              <w:rPr>
                <w:rFonts w:ascii="宋体" w:hAnsi="宋体"/>
                <w:color w:val="000000" w:themeColor="text1"/>
                <w:sz w:val="18"/>
                <w:szCs w:val="18"/>
              </w:rPr>
              <w:t xml:space="preserve"> </w:t>
            </w:r>
            <w:r>
              <w:rPr>
                <w:rFonts w:hint="eastAsia" w:ascii="宋体" w:hAnsi="宋体"/>
                <w:color w:val="000000" w:themeColor="text1"/>
                <w:sz w:val="18"/>
                <w:szCs w:val="18"/>
              </w:rPr>
              <w:t>伪造、变造不动产权属证书、不动产登记证明，或者买卖、使用伪造、变造的不动产权属证书、不动产登记证明的，由不动产登记机构或者公安机关依法予以收缴；有违法所得的，没收违法所得；给他成损害的，依法承担赔偿责任；构成违反治安管理行为的，依法给予治安管理处罚；构成犯罪的，依法追究刑事责任。</w:t>
            </w:r>
          </w:p>
          <w:p>
            <w:pPr>
              <w:ind w:firstLine="360" w:firstLineChars="200"/>
              <w:jc w:val="left"/>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【法规】《不动产登记暂行条例》（中华人民共和国国务院令第</w:t>
            </w:r>
            <w:r>
              <w:rPr>
                <w:rFonts w:ascii="宋体" w:hAnsi="宋体"/>
                <w:color w:val="000000" w:themeColor="text1"/>
                <w:sz w:val="18"/>
                <w:szCs w:val="18"/>
              </w:rPr>
              <w:t>656</w:t>
            </w:r>
            <w:r>
              <w:rPr>
                <w:rFonts w:hint="eastAsia" w:ascii="宋体" w:hAnsi="宋体"/>
                <w:color w:val="000000" w:themeColor="text1"/>
                <w:sz w:val="18"/>
                <w:szCs w:val="18"/>
              </w:rPr>
              <w:t>号公布，自</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日起施行）第三十二条</w:t>
            </w:r>
            <w:r>
              <w:rPr>
                <w:rFonts w:ascii="宋体" w:hAnsi="宋体"/>
                <w:color w:val="000000" w:themeColor="text1"/>
                <w:sz w:val="18"/>
                <w:szCs w:val="18"/>
              </w:rPr>
              <w:t xml:space="preserve"> </w:t>
            </w:r>
            <w:r>
              <w:rPr>
                <w:rFonts w:hint="eastAsia" w:ascii="宋体" w:hAnsi="宋体"/>
                <w:color w:val="000000" w:themeColor="text1"/>
                <w:sz w:val="18"/>
                <w:szCs w:val="18"/>
              </w:rPr>
              <w:t>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p>
            <w:pPr>
              <w:ind w:firstLine="360" w:firstLineChars="200"/>
              <w:jc w:val="left"/>
              <w:rPr>
                <w:rFonts w:ascii="宋体" w:hAnsi="宋体"/>
                <w:color w:val="000000" w:themeColor="text1"/>
                <w:sz w:val="18"/>
                <w:szCs w:val="18"/>
              </w:rPr>
            </w:pPr>
          </w:p>
          <w:p>
            <w:pPr>
              <w:ind w:firstLine="360" w:firstLineChars="200"/>
              <w:jc w:val="left"/>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【部门规章】《不动产登记暂行条例实施细则》（国土资源部令</w:t>
            </w:r>
            <w:r>
              <w:rPr>
                <w:rFonts w:ascii="宋体" w:hAnsi="宋体"/>
                <w:color w:val="000000" w:themeColor="text1"/>
                <w:sz w:val="18"/>
                <w:szCs w:val="18"/>
              </w:rPr>
              <w:t>63</w:t>
            </w:r>
            <w:r>
              <w:rPr>
                <w:rFonts w:hint="eastAsia" w:ascii="宋体" w:hAnsi="宋体"/>
                <w:color w:val="000000" w:themeColor="text1"/>
                <w:sz w:val="18"/>
                <w:szCs w:val="18"/>
              </w:rPr>
              <w:t>号</w:t>
            </w:r>
            <w:r>
              <w:rPr>
                <w:rFonts w:ascii="宋体" w:hAnsi="宋体"/>
                <w:color w:val="000000" w:themeColor="text1"/>
                <w:sz w:val="18"/>
                <w:szCs w:val="18"/>
              </w:rPr>
              <w:t>,2015</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日国土资源部第</w:t>
            </w:r>
            <w:r>
              <w:rPr>
                <w:rFonts w:ascii="宋体" w:hAnsi="宋体"/>
                <w:color w:val="000000" w:themeColor="text1"/>
                <w:sz w:val="18"/>
                <w:szCs w:val="18"/>
              </w:rPr>
              <w:t>3</w:t>
            </w:r>
            <w:r>
              <w:rPr>
                <w:rFonts w:hint="eastAsia" w:ascii="宋体" w:hAnsi="宋体"/>
                <w:color w:val="000000" w:themeColor="text1"/>
                <w:sz w:val="18"/>
                <w:szCs w:val="18"/>
              </w:rPr>
              <w:t>次部务会议通过）第一百零三条</w:t>
            </w:r>
            <w:r>
              <w:rPr>
                <w:rFonts w:ascii="宋体" w:hAnsi="宋体"/>
                <w:color w:val="000000" w:themeColor="text1"/>
                <w:sz w:val="18"/>
                <w:szCs w:val="18"/>
              </w:rPr>
              <w:t>  </w:t>
            </w:r>
            <w:r>
              <w:rPr>
                <w:rFonts w:hint="eastAsia" w:ascii="宋体" w:hAnsi="宋体"/>
                <w:color w:val="000000" w:themeColor="text1"/>
                <w:sz w:val="18"/>
                <w:szCs w:val="18"/>
              </w:rPr>
              <w:t>不动产登记机构工作人员违反本实施细则规定，有下列行为之一，依法给予处分；构成犯罪的，依法追究刑事责任：（一）对符合登记条件的登记申请不予登记，对不符合登记条件的登记申请予以登记；（二）擅自复制、篡改、毁损、伪造不动产登记簿；（三）泄露不动产登记资料、登记信息；（四）无正当理由拒绝申请人查询、复制登记资料；（五）强制要求权利人更换新的权属证书。</w:t>
            </w:r>
          </w:p>
          <w:p>
            <w:pPr>
              <w:ind w:firstLine="360" w:firstLineChars="200"/>
              <w:jc w:val="left"/>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同</w:t>
            </w:r>
            <w:r>
              <w:rPr>
                <w:rFonts w:ascii="宋体" w:hAnsi="宋体"/>
                <w:color w:val="000000" w:themeColor="text1"/>
                <w:sz w:val="18"/>
                <w:szCs w:val="18"/>
              </w:rPr>
              <w:t>4</w:t>
            </w:r>
          </w:p>
          <w:p>
            <w:pPr>
              <w:ind w:firstLine="360" w:firstLineChars="200"/>
              <w:jc w:val="left"/>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同</w:t>
            </w:r>
            <w:r>
              <w:rPr>
                <w:rFonts w:ascii="宋体" w:hAnsi="宋体"/>
                <w:color w:val="000000" w:themeColor="text1"/>
                <w:sz w:val="18"/>
                <w:szCs w:val="18"/>
              </w:rPr>
              <w:t>4</w:t>
            </w:r>
          </w:p>
          <w:p>
            <w:pPr>
              <w:ind w:firstLine="360" w:firstLineChars="200"/>
              <w:jc w:val="left"/>
              <w:rPr>
                <w:rFonts w:ascii="宋体" w:hAnsi="宋体"/>
                <w:color w:val="000000" w:themeColor="text1"/>
                <w:sz w:val="18"/>
                <w:szCs w:val="18"/>
              </w:rPr>
            </w:pPr>
            <w:r>
              <w:rPr>
                <w:rFonts w:ascii="宋体" w:hAnsi="宋体"/>
                <w:color w:val="000000" w:themeColor="text1"/>
                <w:sz w:val="18"/>
                <w:szCs w:val="18"/>
              </w:rPr>
              <w:t>7.</w:t>
            </w:r>
            <w:r>
              <w:rPr>
                <w:rFonts w:hint="eastAsia" w:ascii="宋体" w:hAnsi="宋体"/>
                <w:color w:val="000000" w:themeColor="text1"/>
                <w:sz w:val="18"/>
                <w:szCs w:val="18"/>
              </w:rPr>
              <w:t>同</w:t>
            </w:r>
            <w:r>
              <w:rPr>
                <w:rFonts w:ascii="宋体" w:hAnsi="宋体"/>
                <w:color w:val="000000" w:themeColor="text1"/>
                <w:sz w:val="18"/>
                <w:szCs w:val="18"/>
              </w:rPr>
              <w:t>4</w:t>
            </w:r>
          </w:p>
          <w:p>
            <w:pPr>
              <w:ind w:firstLine="360" w:firstLineChars="200"/>
              <w:jc w:val="left"/>
              <w:rPr>
                <w:rFonts w:ascii="宋体" w:hAnsi="宋体"/>
                <w:color w:val="000000" w:themeColor="text1"/>
                <w:sz w:val="18"/>
                <w:szCs w:val="18"/>
              </w:rPr>
            </w:pPr>
            <w:r>
              <w:rPr>
                <w:rFonts w:ascii="宋体" w:hAnsi="宋体"/>
                <w:color w:val="000000" w:themeColor="text1"/>
                <w:sz w:val="18"/>
                <w:szCs w:val="18"/>
              </w:rPr>
              <w:t>8.</w:t>
            </w:r>
            <w:r>
              <w:rPr>
                <w:rFonts w:hint="eastAsia" w:ascii="宋体" w:hAnsi="宋体"/>
                <w:color w:val="000000" w:themeColor="text1"/>
                <w:sz w:val="18"/>
                <w:szCs w:val="18"/>
              </w:rPr>
              <w:t>同</w:t>
            </w:r>
            <w:r>
              <w:rPr>
                <w:rFonts w:ascii="宋体" w:hAnsi="宋体"/>
                <w:color w:val="000000" w:themeColor="text1"/>
                <w:sz w:val="18"/>
                <w:szCs w:val="18"/>
              </w:rPr>
              <w:t>4</w:t>
            </w:r>
          </w:p>
          <w:p>
            <w:pPr>
              <w:ind w:firstLine="360" w:firstLineChars="200"/>
              <w:jc w:val="left"/>
              <w:rPr>
                <w:rFonts w:ascii="宋体" w:hAnsi="宋体"/>
                <w:color w:val="000000" w:themeColor="text1"/>
                <w:sz w:val="18"/>
                <w:szCs w:val="18"/>
              </w:rPr>
            </w:pPr>
          </w:p>
          <w:p>
            <w:pPr>
              <w:ind w:firstLine="360" w:firstLineChars="200"/>
              <w:jc w:val="left"/>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4" w:hRule="atLeast"/>
          <w:jc w:val="center"/>
        </w:trPr>
        <w:tc>
          <w:tcPr>
            <w:tcW w:w="635" w:type="dxa"/>
            <w:vAlign w:val="center"/>
          </w:tcPr>
          <w:p>
            <w:pPr>
              <w:rPr>
                <w:rFonts w:ascii="宋体" w:hAnsi="宋体"/>
                <w:color w:val="000000" w:themeColor="text1"/>
                <w:kern w:val="0"/>
                <w:sz w:val="18"/>
                <w:szCs w:val="18"/>
              </w:rPr>
            </w:pPr>
            <w:r>
              <w:rPr>
                <w:rFonts w:ascii="宋体" w:hAnsi="宋体"/>
                <w:color w:val="000000" w:themeColor="text1"/>
                <w:kern w:val="0"/>
                <w:sz w:val="18"/>
                <w:szCs w:val="18"/>
              </w:rPr>
              <w:t>106</w:t>
            </w:r>
          </w:p>
        </w:tc>
        <w:tc>
          <w:tcPr>
            <w:tcW w:w="609" w:type="dxa"/>
            <w:vAlign w:val="center"/>
          </w:tcPr>
          <w:p>
            <w:pPr>
              <w:rPr>
                <w:rFonts w:ascii="宋体" w:hAnsi="宋体"/>
                <w:color w:val="000000" w:themeColor="text1"/>
                <w:kern w:val="0"/>
                <w:sz w:val="18"/>
                <w:szCs w:val="18"/>
              </w:rPr>
            </w:pPr>
            <w:r>
              <w:rPr>
                <w:rFonts w:hint="eastAsia" w:ascii="宋体" w:hAnsi="宋体"/>
                <w:color w:val="000000" w:themeColor="text1"/>
                <w:kern w:val="0"/>
                <w:sz w:val="18"/>
                <w:szCs w:val="18"/>
              </w:rPr>
              <w:t>其他权力</w:t>
            </w:r>
          </w:p>
        </w:tc>
        <w:tc>
          <w:tcPr>
            <w:tcW w:w="762"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历史遗留损毁土地和自然灾害损毁土地复垦项目设计书审查</w:t>
            </w:r>
          </w:p>
        </w:tc>
        <w:tc>
          <w:tcPr>
            <w:tcW w:w="602" w:type="dxa"/>
            <w:gridSpan w:val="2"/>
            <w:vAlign w:val="center"/>
          </w:tcPr>
          <w:p>
            <w:pPr>
              <w:snapToGrid w:val="0"/>
              <w:ind w:firstLine="270" w:firstLineChars="150"/>
              <w:jc w:val="center"/>
              <w:rPr>
                <w:rFonts w:ascii="宋体" w:hAnsi="宋体"/>
                <w:color w:val="000000" w:themeColor="text1"/>
                <w:sz w:val="18"/>
                <w:szCs w:val="18"/>
              </w:rPr>
            </w:pPr>
          </w:p>
        </w:tc>
        <w:tc>
          <w:tcPr>
            <w:tcW w:w="3576" w:type="dxa"/>
            <w:gridSpan w:val="2"/>
            <w:vAlign w:val="center"/>
          </w:tcPr>
          <w:p>
            <w:pPr>
              <w:snapToGrid w:val="0"/>
              <w:ind w:firstLine="270" w:firstLineChars="150"/>
              <w:jc w:val="center"/>
              <w:rPr>
                <w:rFonts w:ascii="宋体" w:hAnsi="宋体"/>
                <w:color w:val="000000" w:themeColor="text1"/>
                <w:sz w:val="18"/>
                <w:szCs w:val="18"/>
              </w:rPr>
            </w:pP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1.</w:t>
            </w:r>
            <w:r>
              <w:rPr>
                <w:rFonts w:hint="eastAsia" w:ascii="宋体" w:hAnsi="宋体"/>
                <w:color w:val="000000" w:themeColor="text1"/>
                <w:sz w:val="18"/>
                <w:szCs w:val="18"/>
              </w:rPr>
              <w:t>【法规】《土地复垦条例》（</w:t>
            </w:r>
            <w:r>
              <w:rPr>
                <w:rFonts w:ascii="宋体" w:hAnsi="宋体"/>
                <w:color w:val="000000" w:themeColor="text1"/>
                <w:sz w:val="18"/>
                <w:szCs w:val="18"/>
              </w:rPr>
              <w:t>2011</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5</w:t>
            </w:r>
            <w:r>
              <w:rPr>
                <w:rFonts w:hint="eastAsia" w:ascii="宋体" w:hAnsi="宋体"/>
                <w:color w:val="000000" w:themeColor="text1"/>
                <w:sz w:val="18"/>
                <w:szCs w:val="18"/>
              </w:rPr>
              <w:t>日中华人民共和国国务院令第五百九十二号公布）第二十四条</w:t>
            </w:r>
            <w:r>
              <w:rPr>
                <w:rFonts w:ascii="宋体" w:hAnsi="宋体"/>
                <w:color w:val="000000" w:themeColor="text1"/>
                <w:sz w:val="18"/>
                <w:szCs w:val="18"/>
              </w:rPr>
              <w:t xml:space="preserve">  </w:t>
            </w:r>
            <w:r>
              <w:rPr>
                <w:rFonts w:hint="eastAsia" w:ascii="宋体" w:hAnsi="宋体"/>
                <w:color w:val="000000" w:themeColor="text1"/>
                <w:sz w:val="18"/>
                <w:szCs w:val="18"/>
              </w:rPr>
              <w:t>国家对历史遗留损毁土地和自然灾害损毁土地的复垦按项目实施管理。县级以上人民政府国土资源主管部门应当根据土地复垦专项规划和年度土地复垦资金安排情况确定年度复垦项目。</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第二十五条</w:t>
            </w:r>
            <w:r>
              <w:rPr>
                <w:rFonts w:ascii="宋体" w:hAnsi="宋体"/>
                <w:color w:val="000000" w:themeColor="text1"/>
                <w:sz w:val="18"/>
                <w:szCs w:val="18"/>
              </w:rPr>
              <w:t xml:space="preserve">  </w:t>
            </w:r>
            <w:r>
              <w:rPr>
                <w:rFonts w:hint="eastAsia" w:ascii="宋体" w:hAnsi="宋体"/>
                <w:color w:val="000000" w:themeColor="text1"/>
                <w:sz w:val="18"/>
                <w:szCs w:val="18"/>
              </w:rPr>
              <w:t>政府投资进行复垦的，负责组织实施土地复垦项目的国土资源主管部门应当组织编制土地复垦项目设计书，明确复垦项目的位置、面积、目标任务、工程规划设计、实施进度及完成期限等。土地权利人自行复垦或者社会投资进行复垦的，土地权利人或者投资单位、个人应当组织编制土地复垦项目设计书，并报负责组织实施土地复垦项目的国土资源主管部门审查同意后实施。</w:t>
            </w:r>
          </w:p>
        </w:tc>
        <w:tc>
          <w:tcPr>
            <w:tcW w:w="2289" w:type="dxa"/>
            <w:vAlign w:val="center"/>
          </w:tcPr>
          <w:p>
            <w:pPr>
              <w:snapToGrid w:val="0"/>
              <w:ind w:firstLine="270" w:firstLineChars="150"/>
              <w:rPr>
                <w:rFonts w:ascii="宋体" w:hAnsi="宋体"/>
                <w:color w:val="000000" w:themeColor="text1"/>
                <w:sz w:val="18"/>
                <w:szCs w:val="18"/>
              </w:rPr>
            </w:pPr>
          </w:p>
          <w:p>
            <w:pPr>
              <w:snapToGrid w:val="0"/>
              <w:ind w:firstLine="270" w:firstLineChars="150"/>
              <w:jc w:val="left"/>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受理责任：受理历史遗留损毁土地和自然灾害损毁土地复垦项目设计书审查申请，并告知申请人办理审查的相关事项。</w:t>
            </w:r>
          </w:p>
          <w:p>
            <w:pPr>
              <w:snapToGrid w:val="0"/>
              <w:ind w:firstLine="270" w:firstLineChars="150"/>
              <w:jc w:val="left"/>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审查责任：审查申请资料，材料不齐全的一次性告知，不符合法定条件的退回</w:t>
            </w:r>
            <w:r>
              <w:rPr>
                <w:rFonts w:ascii="宋体" w:hAnsi="宋体"/>
                <w:color w:val="000000" w:themeColor="text1"/>
                <w:sz w:val="18"/>
                <w:szCs w:val="18"/>
              </w:rPr>
              <w:t>.</w:t>
            </w:r>
          </w:p>
          <w:p>
            <w:pPr>
              <w:snapToGrid w:val="0"/>
              <w:ind w:firstLine="270" w:firstLineChars="150"/>
              <w:jc w:val="left"/>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决定责任：拿出是否审查通过的意见，并报领导审核并签署意见形成审查决定。</w:t>
            </w:r>
          </w:p>
          <w:p>
            <w:pPr>
              <w:snapToGrid w:val="0"/>
              <w:ind w:firstLine="270" w:firstLineChars="150"/>
              <w:jc w:val="left"/>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送达责任：作出审查通过决定的，送达审查意见；作出不同意决定的，说明原因并要求整改。</w:t>
            </w:r>
          </w:p>
          <w:p>
            <w:pPr>
              <w:snapToGrid w:val="0"/>
              <w:ind w:firstLine="270" w:firstLineChars="150"/>
              <w:jc w:val="left"/>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其他法律法规规章文件规定应履行的责任。</w:t>
            </w:r>
          </w:p>
        </w:tc>
        <w:tc>
          <w:tcPr>
            <w:tcW w:w="5915" w:type="dxa"/>
          </w:tcPr>
          <w:p>
            <w:pPr>
              <w:snapToGrid w:val="0"/>
              <w:ind w:firstLine="270" w:firstLineChars="150"/>
              <w:jc w:val="left"/>
              <w:rPr>
                <w:rFonts w:ascii="宋体" w:hAnsi="宋体"/>
                <w:color w:val="000000" w:themeColor="text1"/>
                <w:sz w:val="18"/>
                <w:szCs w:val="18"/>
              </w:rPr>
            </w:pPr>
          </w:p>
          <w:p>
            <w:pPr>
              <w:snapToGrid w:val="0"/>
              <w:ind w:firstLine="360" w:firstLineChars="200"/>
              <w:jc w:val="left"/>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【法规】《土地复垦条例》（</w:t>
            </w:r>
            <w:r>
              <w:rPr>
                <w:rFonts w:ascii="宋体" w:hAnsi="宋体"/>
                <w:color w:val="000000" w:themeColor="text1"/>
                <w:sz w:val="18"/>
                <w:szCs w:val="18"/>
              </w:rPr>
              <w:t>2011</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5</w:t>
            </w:r>
            <w:r>
              <w:rPr>
                <w:rFonts w:hint="eastAsia" w:ascii="宋体" w:hAnsi="宋体"/>
                <w:color w:val="000000" w:themeColor="text1"/>
                <w:sz w:val="18"/>
                <w:szCs w:val="18"/>
              </w:rPr>
              <w:t>日中华人民共和国国务院令第五百九十二号公布）第二十四条</w:t>
            </w:r>
            <w:r>
              <w:rPr>
                <w:rFonts w:ascii="宋体" w:hAnsi="宋体"/>
                <w:color w:val="000000" w:themeColor="text1"/>
                <w:sz w:val="18"/>
                <w:szCs w:val="18"/>
              </w:rPr>
              <w:t xml:space="preserve">  </w:t>
            </w:r>
            <w:r>
              <w:rPr>
                <w:rFonts w:hint="eastAsia" w:ascii="宋体" w:hAnsi="宋体"/>
                <w:color w:val="000000" w:themeColor="text1"/>
                <w:sz w:val="18"/>
                <w:szCs w:val="18"/>
              </w:rPr>
              <w:t>国家对历史遗留损毁土地和自然灾害损毁土地的复垦按项目实施管理。县级以上人民政府国土资源主管部门应当根据土地复垦专项规划和年度土地复垦资金安排情况确定年度复垦项目。第二十五条</w:t>
            </w:r>
            <w:r>
              <w:rPr>
                <w:rFonts w:ascii="宋体" w:hAnsi="宋体"/>
                <w:color w:val="000000" w:themeColor="text1"/>
                <w:sz w:val="18"/>
                <w:szCs w:val="18"/>
              </w:rPr>
              <w:t xml:space="preserve">  </w:t>
            </w:r>
            <w:r>
              <w:rPr>
                <w:rFonts w:hint="eastAsia" w:ascii="宋体" w:hAnsi="宋体"/>
                <w:color w:val="000000" w:themeColor="text1"/>
                <w:sz w:val="18"/>
                <w:szCs w:val="18"/>
              </w:rPr>
              <w:t>政府投资进行复垦的，负责组织实施土地复垦项目的国土资源主管部门应当组织编制土地复垦项目设计书，明确复垦项目的位置、面积、目标任务、工程规划设计、实施进度及完成期限等。土地权利人自行复垦或者社会投资进行复垦的，土地权利人或者投资单位、个人应当组织编制土地复垦项目设计书，并报负责组织实施土地复垦项目的国土资源主管部门审查同意后实施。</w:t>
            </w:r>
            <w:r>
              <w:rPr>
                <w:rFonts w:ascii="宋体" w:hAnsi="宋体"/>
                <w:color w:val="000000" w:themeColor="text1"/>
                <w:sz w:val="18"/>
                <w:szCs w:val="18"/>
              </w:rPr>
              <w:t xml:space="preserve">                                                                                   </w:t>
            </w:r>
          </w:p>
          <w:p>
            <w:pPr>
              <w:snapToGrid w:val="0"/>
              <w:ind w:firstLine="360" w:firstLineChars="200"/>
              <w:jc w:val="left"/>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360" w:firstLineChars="200"/>
              <w:jc w:val="left"/>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snapToGrid w:val="0"/>
              <w:ind w:firstLine="360" w:firstLineChars="200"/>
              <w:jc w:val="left"/>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r>
              <w:rPr>
                <w:rFonts w:ascii="宋体" w:hAnsi="宋体"/>
                <w:color w:val="000000" w:themeColor="text1"/>
                <w:sz w:val="18"/>
                <w:szCs w:val="18"/>
              </w:rPr>
              <w:t> </w:t>
            </w:r>
          </w:p>
          <w:p>
            <w:pPr>
              <w:snapToGrid w:val="0"/>
              <w:ind w:firstLine="360" w:firstLineChars="200"/>
              <w:jc w:val="left"/>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450" w:firstLineChars="250"/>
              <w:jc w:val="left"/>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w:t>
            </w:r>
            <w:r>
              <w:rPr>
                <w:rFonts w:hint="eastAsia" w:ascii="宋体" w:hAnsi="宋体"/>
                <w:color w:val="000000" w:themeColor="text1"/>
                <w:sz w:val="18"/>
                <w:szCs w:val="18"/>
              </w:rPr>
              <w:t>行政机关应当建立健全监督制度，通过核查反映被许可人从事行政许可事项活动情况的有关材料，履行监督责任。</w:t>
            </w:r>
          </w:p>
        </w:tc>
        <w:tc>
          <w:tcPr>
            <w:tcW w:w="1950" w:type="dxa"/>
            <w:vAlign w:val="center"/>
          </w:tcPr>
          <w:p>
            <w:pPr>
              <w:pStyle w:val="5"/>
              <w:shd w:val="clear" w:color="auto" w:fill="FFFFFF"/>
              <w:snapToGrid w:val="0"/>
              <w:spacing w:before="0" w:beforeAutospacing="0" w:after="0" w:afterAutospacing="0" w:line="332" w:lineRule="atLeast"/>
              <w:ind w:firstLine="270" w:firstLineChars="150"/>
              <w:rPr>
                <w:rFonts w:cs="Times New Roman"/>
                <w:color w:val="000000" w:themeColor="text1"/>
                <w:kern w:val="2"/>
                <w:sz w:val="18"/>
                <w:szCs w:val="18"/>
              </w:rPr>
            </w:pPr>
            <w:r>
              <w:rPr>
                <w:rFonts w:hint="eastAsia" w:cs="Times New Roman"/>
                <w:color w:val="000000" w:themeColor="text1"/>
                <w:kern w:val="2"/>
                <w:sz w:val="18"/>
                <w:szCs w:val="18"/>
              </w:rPr>
              <w:t>因不履行或不正确履行行政职责，有下列情形的，行政机关及相关工作人员应承担相应责任：</w:t>
            </w:r>
          </w:p>
          <w:p>
            <w:pPr>
              <w:pStyle w:val="5"/>
              <w:shd w:val="clear" w:color="auto" w:fill="FFFFFF"/>
              <w:snapToGrid w:val="0"/>
              <w:spacing w:before="0" w:beforeAutospacing="0" w:after="0" w:afterAutospacing="0" w:line="332" w:lineRule="atLeast"/>
              <w:ind w:firstLine="270" w:firstLineChars="150"/>
              <w:rPr>
                <w:rFonts w:cs="Times New Roman"/>
                <w:color w:val="000000" w:themeColor="text1"/>
                <w:kern w:val="2"/>
                <w:sz w:val="18"/>
                <w:szCs w:val="18"/>
              </w:rPr>
            </w:pPr>
            <w:r>
              <w:rPr>
                <w:rFonts w:cs="Times New Roman"/>
                <w:color w:val="000000" w:themeColor="text1"/>
                <w:kern w:val="2"/>
                <w:sz w:val="18"/>
                <w:szCs w:val="18"/>
              </w:rPr>
              <w:t xml:space="preserve">1. </w:t>
            </w:r>
            <w:r>
              <w:rPr>
                <w:rFonts w:hint="eastAsia" w:cs="Times New Roman"/>
                <w:color w:val="000000" w:themeColor="text1"/>
                <w:kern w:val="2"/>
                <w:sz w:val="18"/>
                <w:szCs w:val="18"/>
              </w:rPr>
              <w:t>存在徇私舞弊、滥用职权、玩忽职守行为的；</w:t>
            </w:r>
          </w:p>
          <w:p>
            <w:pPr>
              <w:pStyle w:val="5"/>
              <w:shd w:val="clear" w:color="auto" w:fill="FFFFFF"/>
              <w:snapToGrid w:val="0"/>
              <w:spacing w:before="0" w:beforeAutospacing="0" w:after="0" w:afterAutospacing="0" w:line="332" w:lineRule="atLeast"/>
              <w:ind w:firstLine="270" w:firstLineChars="150"/>
              <w:rPr>
                <w:rFonts w:cs="Times New Roman"/>
                <w:color w:val="000000" w:themeColor="text1"/>
                <w:kern w:val="2"/>
                <w:sz w:val="18"/>
                <w:szCs w:val="18"/>
              </w:rPr>
            </w:pPr>
            <w:r>
              <w:rPr>
                <w:rFonts w:cs="Times New Roman"/>
                <w:color w:val="000000" w:themeColor="text1"/>
                <w:kern w:val="2"/>
                <w:sz w:val="18"/>
                <w:szCs w:val="18"/>
              </w:rPr>
              <w:t>2.</w:t>
            </w:r>
            <w:r>
              <w:rPr>
                <w:rFonts w:hint="eastAsia" w:cs="Times New Roman"/>
                <w:color w:val="000000" w:themeColor="text1"/>
                <w:kern w:val="2"/>
                <w:sz w:val="18"/>
                <w:szCs w:val="18"/>
              </w:rPr>
              <w:t>履职过程中发生腐败行为的；</w:t>
            </w:r>
          </w:p>
          <w:p>
            <w:pPr>
              <w:pStyle w:val="5"/>
              <w:shd w:val="clear" w:color="auto" w:fill="FFFFFF"/>
              <w:snapToGrid w:val="0"/>
              <w:spacing w:before="0" w:beforeAutospacing="0" w:after="0" w:afterAutospacing="0" w:line="332" w:lineRule="atLeast"/>
              <w:ind w:firstLine="270" w:firstLineChars="150"/>
              <w:rPr>
                <w:rFonts w:cs="Times New Roman"/>
                <w:color w:val="000000" w:themeColor="text1"/>
                <w:kern w:val="2"/>
                <w:sz w:val="18"/>
                <w:szCs w:val="18"/>
              </w:rPr>
            </w:pPr>
            <w:r>
              <w:rPr>
                <w:rFonts w:cs="Times New Roman"/>
                <w:color w:val="000000" w:themeColor="text1"/>
                <w:kern w:val="2"/>
                <w:sz w:val="18"/>
                <w:szCs w:val="18"/>
              </w:rPr>
              <w:t>3.</w:t>
            </w:r>
            <w:r>
              <w:rPr>
                <w:rFonts w:hint="eastAsia" w:cs="Times New Roman"/>
                <w:color w:val="000000" w:themeColor="text1"/>
                <w:kern w:val="2"/>
                <w:sz w:val="18"/>
                <w:szCs w:val="18"/>
              </w:rPr>
              <w:t>其他违反法律法规规章文件规定的行为。</w:t>
            </w:r>
          </w:p>
        </w:tc>
        <w:tc>
          <w:tcPr>
            <w:tcW w:w="4148" w:type="dxa"/>
          </w:tcPr>
          <w:p>
            <w:pPr>
              <w:pStyle w:val="5"/>
              <w:shd w:val="clear" w:color="auto" w:fill="FFFFFF"/>
              <w:snapToGrid w:val="0"/>
              <w:spacing w:before="0" w:beforeAutospacing="0" w:after="0" w:afterAutospacing="0" w:line="332" w:lineRule="atLeast"/>
              <w:ind w:firstLine="270" w:firstLineChars="150"/>
              <w:rPr>
                <w:rFonts w:cs="Times New Roman"/>
                <w:color w:val="000000" w:themeColor="text1"/>
                <w:kern w:val="2"/>
                <w:sz w:val="18"/>
                <w:szCs w:val="18"/>
              </w:rPr>
            </w:pPr>
            <w:r>
              <w:rPr>
                <w:rFonts w:cs="Times New Roman"/>
                <w:color w:val="000000" w:themeColor="text1"/>
                <w:kern w:val="2"/>
                <w:sz w:val="18"/>
                <w:szCs w:val="18"/>
              </w:rPr>
              <w:t>1.</w:t>
            </w:r>
            <w:r>
              <w:rPr>
                <w:rFonts w:hint="eastAsia" w:cs="Times New Roman"/>
                <w:color w:val="000000" w:themeColor="text1"/>
                <w:kern w:val="2"/>
                <w:sz w:val="18"/>
                <w:szCs w:val="18"/>
              </w:rPr>
              <w:t>【法律】《土地复垦条例实施办法》《</w:t>
            </w:r>
            <w:r>
              <w:rPr>
                <w:rFonts w:cs="Times New Roman"/>
                <w:color w:val="000000" w:themeColor="text1"/>
                <w:kern w:val="2"/>
                <w:sz w:val="18"/>
                <w:szCs w:val="18"/>
              </w:rPr>
              <w:t>2012</w:t>
            </w:r>
            <w:r>
              <w:rPr>
                <w:rFonts w:hint="eastAsia" w:cs="Times New Roman"/>
                <w:color w:val="000000" w:themeColor="text1"/>
                <w:kern w:val="2"/>
                <w:sz w:val="18"/>
                <w:szCs w:val="18"/>
              </w:rPr>
              <w:t>年</w:t>
            </w:r>
            <w:r>
              <w:rPr>
                <w:rFonts w:cs="Times New Roman"/>
                <w:color w:val="000000" w:themeColor="text1"/>
                <w:kern w:val="2"/>
                <w:sz w:val="18"/>
                <w:szCs w:val="18"/>
              </w:rPr>
              <w:t>12</w:t>
            </w:r>
            <w:r>
              <w:rPr>
                <w:rFonts w:hint="eastAsia" w:cs="Times New Roman"/>
                <w:color w:val="000000" w:themeColor="text1"/>
                <w:kern w:val="2"/>
                <w:sz w:val="18"/>
                <w:szCs w:val="18"/>
              </w:rPr>
              <w:t>月</w:t>
            </w:r>
            <w:r>
              <w:rPr>
                <w:rFonts w:cs="Times New Roman"/>
                <w:color w:val="000000" w:themeColor="text1"/>
                <w:kern w:val="2"/>
                <w:sz w:val="18"/>
                <w:szCs w:val="18"/>
              </w:rPr>
              <w:t>11</w:t>
            </w:r>
            <w:r>
              <w:rPr>
                <w:rFonts w:hint="eastAsia" w:cs="Times New Roman"/>
                <w:color w:val="000000" w:themeColor="text1"/>
                <w:kern w:val="2"/>
                <w:sz w:val="18"/>
                <w:szCs w:val="18"/>
              </w:rPr>
              <w:t>日国土资源部第</w:t>
            </w:r>
            <w:r>
              <w:rPr>
                <w:rFonts w:cs="Times New Roman"/>
                <w:color w:val="000000" w:themeColor="text1"/>
                <w:kern w:val="2"/>
                <w:sz w:val="18"/>
                <w:szCs w:val="18"/>
              </w:rPr>
              <w:t>4</w:t>
            </w:r>
            <w:r>
              <w:rPr>
                <w:rFonts w:hint="eastAsia" w:cs="Times New Roman"/>
                <w:color w:val="000000" w:themeColor="text1"/>
                <w:kern w:val="2"/>
                <w:sz w:val="18"/>
                <w:szCs w:val="18"/>
              </w:rPr>
              <w:t>次部务会议审议通过，自</w:t>
            </w:r>
            <w:r>
              <w:rPr>
                <w:rFonts w:cs="Times New Roman"/>
                <w:color w:val="000000" w:themeColor="text1"/>
                <w:kern w:val="2"/>
                <w:sz w:val="18"/>
                <w:szCs w:val="18"/>
              </w:rPr>
              <w:t>2013</w:t>
            </w:r>
            <w:r>
              <w:rPr>
                <w:rFonts w:hint="eastAsia" w:cs="Times New Roman"/>
                <w:color w:val="000000" w:themeColor="text1"/>
                <w:kern w:val="2"/>
                <w:sz w:val="18"/>
                <w:szCs w:val="18"/>
              </w:rPr>
              <w:t>年</w:t>
            </w:r>
            <w:r>
              <w:rPr>
                <w:rFonts w:cs="Times New Roman"/>
                <w:color w:val="000000" w:themeColor="text1"/>
                <w:kern w:val="2"/>
                <w:sz w:val="18"/>
                <w:szCs w:val="18"/>
              </w:rPr>
              <w:t>3</w:t>
            </w:r>
            <w:r>
              <w:rPr>
                <w:rFonts w:hint="eastAsia" w:cs="Times New Roman"/>
                <w:color w:val="000000" w:themeColor="text1"/>
                <w:kern w:val="2"/>
                <w:sz w:val="18"/>
                <w:szCs w:val="18"/>
              </w:rPr>
              <w:t>月</w:t>
            </w:r>
            <w:r>
              <w:rPr>
                <w:rFonts w:cs="Times New Roman"/>
                <w:color w:val="000000" w:themeColor="text1"/>
                <w:kern w:val="2"/>
                <w:sz w:val="18"/>
                <w:szCs w:val="18"/>
              </w:rPr>
              <w:t>1</w:t>
            </w:r>
            <w:r>
              <w:rPr>
                <w:rFonts w:hint="eastAsia" w:cs="Times New Roman"/>
                <w:color w:val="000000" w:themeColor="text1"/>
                <w:kern w:val="2"/>
                <w:sz w:val="18"/>
                <w:szCs w:val="18"/>
              </w:rPr>
              <w:t>日起实施》</w:t>
            </w:r>
            <w:r>
              <w:rPr>
                <w:rFonts w:cs="Times New Roman"/>
                <w:color w:val="000000" w:themeColor="text1"/>
                <w:kern w:val="2"/>
                <w:sz w:val="18"/>
                <w:szCs w:val="18"/>
              </w:rPr>
              <w:t xml:space="preserve"> </w:t>
            </w:r>
            <w:r>
              <w:rPr>
                <w:rFonts w:hint="eastAsia" w:cs="Times New Roman"/>
                <w:color w:val="000000" w:themeColor="text1"/>
                <w:kern w:val="2"/>
                <w:sz w:val="18"/>
                <w:szCs w:val="18"/>
              </w:rPr>
              <w:t>第四十九条</w:t>
            </w:r>
            <w:r>
              <w:rPr>
                <w:rFonts w:cs="Times New Roman"/>
                <w:color w:val="000000" w:themeColor="text1"/>
                <w:kern w:val="2"/>
                <w:sz w:val="18"/>
                <w:szCs w:val="18"/>
              </w:rPr>
              <w:t xml:space="preserve">  </w:t>
            </w:r>
            <w:r>
              <w:rPr>
                <w:rFonts w:hint="eastAsia" w:cs="Times New Roman"/>
                <w:color w:val="000000" w:themeColor="text1"/>
                <w:kern w:val="2"/>
                <w:sz w:val="18"/>
                <w:szCs w:val="18"/>
              </w:rPr>
              <w:t>条例第三十六条第六项规定的其他徇私舞弊、滥用职权、玩忽职守行为，包括下列行为：</w:t>
            </w:r>
          </w:p>
          <w:p>
            <w:pPr>
              <w:pStyle w:val="5"/>
              <w:shd w:val="clear" w:color="auto" w:fill="FFFFFF"/>
              <w:snapToGrid w:val="0"/>
              <w:spacing w:before="0" w:beforeAutospacing="0" w:after="0" w:afterAutospacing="0" w:line="332" w:lineRule="atLeast"/>
              <w:ind w:firstLine="270" w:firstLineChars="150"/>
              <w:rPr>
                <w:rFonts w:cs="Times New Roman"/>
                <w:color w:val="000000" w:themeColor="text1"/>
                <w:kern w:val="2"/>
                <w:sz w:val="18"/>
                <w:szCs w:val="18"/>
              </w:rPr>
            </w:pPr>
            <w:r>
              <w:rPr>
                <w:rFonts w:hint="eastAsia" w:cs="Times New Roman"/>
                <w:color w:val="000000" w:themeColor="text1"/>
                <w:kern w:val="2"/>
                <w:sz w:val="18"/>
                <w:szCs w:val="18"/>
              </w:rPr>
              <w:t>（一）违反本办法第二十一条规定，对不符合规定条件的土地复垦义务人出具土地复垦费用支取通知书，或者对符合规定条件的土地复垦义务人无正当理由未在规定期限内出具土地复垦费用支取通知书的；</w:t>
            </w:r>
          </w:p>
          <w:p>
            <w:pPr>
              <w:pStyle w:val="5"/>
              <w:shd w:val="clear" w:color="auto" w:fill="FFFFFF"/>
              <w:snapToGrid w:val="0"/>
              <w:spacing w:before="0" w:beforeAutospacing="0" w:after="0" w:afterAutospacing="0" w:line="332" w:lineRule="atLeast"/>
              <w:ind w:firstLine="270" w:firstLineChars="150"/>
              <w:rPr>
                <w:rFonts w:cs="Times New Roman"/>
                <w:color w:val="000000" w:themeColor="text1"/>
                <w:kern w:val="2"/>
                <w:sz w:val="18"/>
                <w:szCs w:val="18"/>
              </w:rPr>
            </w:pPr>
            <w:r>
              <w:rPr>
                <w:rFonts w:hint="eastAsia" w:cs="Times New Roman"/>
                <w:color w:val="000000" w:themeColor="text1"/>
                <w:kern w:val="2"/>
                <w:sz w:val="18"/>
                <w:szCs w:val="18"/>
              </w:rPr>
              <w:t>（二）违反本办法第四十一条规定，对不符合规定条件的申请人出具退还耕地占用税的意见，或者对符合规定条件的申请人无正当理由未在规定期限内出具退还耕地占用税的意见的；</w:t>
            </w:r>
          </w:p>
          <w:p>
            <w:pPr>
              <w:pStyle w:val="5"/>
              <w:shd w:val="clear" w:color="auto" w:fill="FFFFFF"/>
              <w:snapToGrid w:val="0"/>
              <w:spacing w:before="0" w:beforeAutospacing="0" w:after="0" w:afterAutospacing="0" w:line="332" w:lineRule="atLeast"/>
              <w:ind w:firstLine="270" w:firstLineChars="150"/>
              <w:rPr>
                <w:rFonts w:cs="Times New Roman"/>
                <w:color w:val="000000" w:themeColor="text1"/>
                <w:kern w:val="2"/>
                <w:sz w:val="18"/>
                <w:szCs w:val="18"/>
              </w:rPr>
            </w:pPr>
            <w:r>
              <w:rPr>
                <w:rFonts w:hint="eastAsia" w:cs="Times New Roman"/>
                <w:color w:val="000000" w:themeColor="text1"/>
                <w:kern w:val="2"/>
                <w:sz w:val="18"/>
                <w:szCs w:val="18"/>
              </w:rPr>
              <w:t>（三）其他违反条例和本办法规定的行为。</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【法律】《行政机关公务员处分条例》（</w:t>
            </w:r>
            <w:r>
              <w:rPr>
                <w:rFonts w:ascii="宋体" w:hAnsi="宋体"/>
                <w:color w:val="000000" w:themeColor="text1"/>
                <w:sz w:val="18"/>
                <w:szCs w:val="18"/>
              </w:rPr>
              <w:t>2007</w:t>
            </w:r>
            <w:r>
              <w:rPr>
                <w:rFonts w:hint="eastAsia" w:ascii="宋体" w:hAnsi="宋体"/>
                <w:color w:val="000000" w:themeColor="text1"/>
                <w:sz w:val="18"/>
                <w:szCs w:val="18"/>
              </w:rPr>
              <w:t>年</w:t>
            </w:r>
            <w:r>
              <w:rPr>
                <w:rFonts w:ascii="宋体" w:hAnsi="宋体"/>
                <w:color w:val="000000" w:themeColor="text1"/>
                <w:sz w:val="18"/>
                <w:szCs w:val="18"/>
              </w:rPr>
              <w:t>4</w:t>
            </w:r>
            <w:r>
              <w:rPr>
                <w:rFonts w:hint="eastAsia" w:ascii="宋体" w:hAnsi="宋体"/>
                <w:color w:val="000000" w:themeColor="text1"/>
                <w:sz w:val="18"/>
                <w:szCs w:val="18"/>
              </w:rPr>
              <w:t>月</w:t>
            </w:r>
            <w:r>
              <w:rPr>
                <w:rFonts w:ascii="宋体" w:hAnsi="宋体"/>
                <w:color w:val="000000" w:themeColor="text1"/>
                <w:sz w:val="18"/>
                <w:szCs w:val="18"/>
              </w:rPr>
              <w:t>22</w:t>
            </w:r>
            <w:r>
              <w:rPr>
                <w:rFonts w:hint="eastAsia" w:ascii="宋体" w:hAnsi="宋体"/>
                <w:color w:val="000000" w:themeColor="text1"/>
                <w:sz w:val="18"/>
                <w:szCs w:val="18"/>
              </w:rPr>
              <w:t>日中华人民共和国国务院令第</w:t>
            </w:r>
            <w:r>
              <w:rPr>
                <w:rFonts w:ascii="宋体" w:hAnsi="宋体"/>
                <w:color w:val="000000" w:themeColor="text1"/>
                <w:sz w:val="18"/>
                <w:szCs w:val="18"/>
              </w:rPr>
              <w:t>495</w:t>
            </w:r>
            <w:r>
              <w:rPr>
                <w:rFonts w:hint="eastAsia" w:ascii="宋体" w:hAnsi="宋体"/>
                <w:color w:val="000000" w:themeColor="text1"/>
                <w:sz w:val="18"/>
                <w:szCs w:val="18"/>
              </w:rPr>
              <w:t>号公布）第二十三条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行政机关经人民法院、监察机关、行政复议机关或者上级行政机关依法认定有行政违法行为或者其他违法违纪行为，需要追究纪律责任的，对负有责任的领导人员和直接责任人员给予处分。</w:t>
            </w: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4" w:hRule="atLeast"/>
          <w:jc w:val="center"/>
        </w:trPr>
        <w:tc>
          <w:tcPr>
            <w:tcW w:w="635" w:type="dxa"/>
            <w:vAlign w:val="center"/>
          </w:tcPr>
          <w:p>
            <w:pPr>
              <w:jc w:val="center"/>
              <w:rPr>
                <w:rFonts w:ascii="宋体" w:hAnsi="宋体"/>
                <w:color w:val="000000" w:themeColor="text1"/>
                <w:kern w:val="0"/>
                <w:sz w:val="18"/>
                <w:szCs w:val="18"/>
              </w:rPr>
            </w:pPr>
            <w:r>
              <w:rPr>
                <w:rFonts w:ascii="宋体" w:hAnsi="宋体"/>
                <w:color w:val="000000" w:themeColor="text1"/>
                <w:kern w:val="0"/>
                <w:sz w:val="18"/>
                <w:szCs w:val="18"/>
              </w:rPr>
              <w:t>107</w:t>
            </w:r>
          </w:p>
        </w:tc>
        <w:tc>
          <w:tcPr>
            <w:tcW w:w="609"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其他权力</w:t>
            </w:r>
          </w:p>
        </w:tc>
        <w:tc>
          <w:tcPr>
            <w:tcW w:w="762"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国有土地使用权出让、划拨、租赁审批</w:t>
            </w:r>
          </w:p>
        </w:tc>
        <w:tc>
          <w:tcPr>
            <w:tcW w:w="602" w:type="dxa"/>
            <w:gridSpan w:val="2"/>
          </w:tcPr>
          <w:p>
            <w:pPr>
              <w:rPr>
                <w:rFonts w:ascii="宋体" w:hAnsi="宋体"/>
                <w:color w:val="000000" w:themeColor="text1"/>
                <w:kern w:val="0"/>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w:t>
            </w:r>
            <w:r>
              <w:rPr>
                <w:rFonts w:ascii="宋体" w:hAnsi="宋体"/>
                <w:color w:val="000000" w:themeColor="text1"/>
                <w:sz w:val="18"/>
                <w:szCs w:val="18"/>
              </w:rPr>
              <w:t>1986</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25</w:t>
            </w:r>
            <w:r>
              <w:rPr>
                <w:rFonts w:hint="eastAsia" w:ascii="宋体" w:hAnsi="宋体"/>
                <w:color w:val="000000" w:themeColor="text1"/>
                <w:sz w:val="18"/>
                <w:szCs w:val="18"/>
              </w:rPr>
              <w:t>日主席令第四十一号公布，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日主席令第二次修改）第</w:t>
            </w:r>
            <w:r>
              <w:rPr>
                <w:rFonts w:ascii="宋体" w:hAnsi="宋体"/>
                <w:color w:val="000000" w:themeColor="text1"/>
                <w:sz w:val="18"/>
                <w:szCs w:val="18"/>
              </w:rPr>
              <w:t>2</w:t>
            </w:r>
            <w:r>
              <w:rPr>
                <w:rFonts w:hint="eastAsia" w:ascii="宋体" w:hAnsi="宋体"/>
                <w:color w:val="000000" w:themeColor="text1"/>
                <w:sz w:val="18"/>
                <w:szCs w:val="18"/>
              </w:rPr>
              <w:t>条</w:t>
            </w:r>
            <w:r>
              <w:rPr>
                <w:rFonts w:ascii="宋体" w:hAnsi="宋体"/>
                <w:color w:val="000000" w:themeColor="text1"/>
                <w:sz w:val="18"/>
                <w:szCs w:val="18"/>
              </w:rPr>
              <w:t xml:space="preserve"> </w:t>
            </w:r>
            <w:r>
              <w:rPr>
                <w:rFonts w:hint="eastAsia" w:ascii="宋体" w:hAnsi="宋体"/>
                <w:color w:val="000000" w:themeColor="text1"/>
                <w:sz w:val="18"/>
                <w:szCs w:val="18"/>
              </w:rPr>
              <w:t>国家依法实行国有土地有偿使用制度。但是，国家在法律规定的范围内划拨国有土地使用权的除外；第</w:t>
            </w:r>
            <w:r>
              <w:rPr>
                <w:rFonts w:ascii="宋体" w:hAnsi="宋体"/>
                <w:color w:val="000000" w:themeColor="text1"/>
                <w:sz w:val="18"/>
                <w:szCs w:val="18"/>
              </w:rPr>
              <w:t>53</w:t>
            </w:r>
            <w:r>
              <w:rPr>
                <w:rFonts w:hint="eastAsia" w:ascii="宋体" w:hAnsi="宋体"/>
                <w:color w:val="000000" w:themeColor="text1"/>
                <w:sz w:val="18"/>
                <w:szCs w:val="18"/>
              </w:rPr>
              <w:t>条</w:t>
            </w:r>
            <w:r>
              <w:rPr>
                <w:rFonts w:ascii="宋体" w:hAnsi="宋体"/>
                <w:color w:val="000000" w:themeColor="text1"/>
                <w:sz w:val="18"/>
                <w:szCs w:val="18"/>
              </w:rPr>
              <w:t xml:space="preserve"> </w:t>
            </w:r>
            <w:r>
              <w:rPr>
                <w:rFonts w:hint="eastAsia" w:ascii="宋体" w:hAnsi="宋体"/>
                <w:color w:val="000000" w:themeColor="text1"/>
                <w:sz w:val="18"/>
                <w:szCs w:val="18"/>
              </w:rPr>
              <w:t>经批准的建设项目需要使用国有建设用地的，建设单位应当持法律、行政法规规定的有关文件，向有批准权的县级以上人民政府土地行政主管部门提出建设用地申请，经土地行政主管部门审查，报本级人民政府批准；第</w:t>
            </w:r>
            <w:r>
              <w:rPr>
                <w:rFonts w:ascii="宋体" w:hAnsi="宋体"/>
                <w:color w:val="000000" w:themeColor="text1"/>
                <w:sz w:val="18"/>
                <w:szCs w:val="18"/>
              </w:rPr>
              <w:t>54</w:t>
            </w:r>
            <w:r>
              <w:rPr>
                <w:rFonts w:hint="eastAsia" w:ascii="宋体" w:hAnsi="宋体"/>
                <w:color w:val="000000" w:themeColor="text1"/>
                <w:sz w:val="18"/>
                <w:szCs w:val="18"/>
              </w:rPr>
              <w:t>条</w:t>
            </w:r>
            <w:r>
              <w:rPr>
                <w:rFonts w:ascii="宋体" w:hAnsi="宋体"/>
                <w:color w:val="000000" w:themeColor="text1"/>
                <w:sz w:val="18"/>
                <w:szCs w:val="18"/>
              </w:rPr>
              <w:t xml:space="preserve"> </w:t>
            </w:r>
            <w:r>
              <w:rPr>
                <w:rFonts w:hint="eastAsia" w:ascii="宋体" w:hAnsi="宋体"/>
                <w:color w:val="000000" w:themeColor="text1"/>
                <w:sz w:val="18"/>
                <w:szCs w:val="18"/>
              </w:rPr>
              <w:t>建设单位使用国有土地，应当以出让等有偿使用方式取得；但是，下列建设用地，经县级以上人民政府依法批准，可以以划拨方式取得：（一）国家机关用地和军事用地；（二）城市基础设施用地和公益事业用地；（三）国家重点扶持的能源、交通、水利等基础设施用地；（四）法律、行政法规规定的其他用地。</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【法律】《中华人民共和国城市房地产管理法》第三条</w:t>
            </w:r>
            <w:r>
              <w:rPr>
                <w:rFonts w:ascii="宋体" w:hAnsi="宋体"/>
                <w:color w:val="000000" w:themeColor="text1"/>
                <w:sz w:val="18"/>
                <w:szCs w:val="18"/>
              </w:rPr>
              <w:t xml:space="preserve"> </w:t>
            </w:r>
            <w:r>
              <w:rPr>
                <w:rFonts w:hint="eastAsia" w:ascii="宋体" w:hAnsi="宋体"/>
                <w:color w:val="000000" w:themeColor="text1"/>
                <w:sz w:val="18"/>
                <w:szCs w:val="18"/>
              </w:rPr>
              <w:t>国家依法实行国有土地有偿、有限期使用制度。但是，国家在本法规定的范围内划拨国有土地使用权的除外。</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【法规】《中华人民共和国土地管理法实施条例》（</w:t>
            </w:r>
            <w:r>
              <w:rPr>
                <w:rFonts w:ascii="宋体" w:hAnsi="宋体"/>
                <w:color w:val="000000" w:themeColor="text1"/>
                <w:sz w:val="18"/>
                <w:szCs w:val="18"/>
              </w:rPr>
              <w:t>1998</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27</w:t>
            </w:r>
            <w:r>
              <w:rPr>
                <w:rFonts w:hint="eastAsia" w:ascii="宋体" w:hAnsi="宋体"/>
                <w:color w:val="000000" w:themeColor="text1"/>
                <w:sz w:val="18"/>
                <w:szCs w:val="18"/>
              </w:rPr>
              <w:t>日国务院令第</w:t>
            </w:r>
            <w:r>
              <w:rPr>
                <w:rFonts w:ascii="宋体" w:hAnsi="宋体"/>
                <w:color w:val="000000" w:themeColor="text1"/>
                <w:sz w:val="18"/>
                <w:szCs w:val="18"/>
              </w:rPr>
              <w:t>256</w:t>
            </w:r>
            <w:r>
              <w:rPr>
                <w:rFonts w:hint="eastAsia" w:ascii="宋体" w:hAnsi="宋体"/>
                <w:color w:val="000000" w:themeColor="text1"/>
                <w:sz w:val="18"/>
                <w:szCs w:val="18"/>
              </w:rPr>
              <w:t>号，</w:t>
            </w:r>
            <w:r>
              <w:rPr>
                <w:rFonts w:ascii="宋体" w:hAnsi="宋体"/>
                <w:color w:val="000000" w:themeColor="text1"/>
                <w:sz w:val="18"/>
                <w:szCs w:val="18"/>
              </w:rPr>
              <w:t>2014</w:t>
            </w:r>
            <w:r>
              <w:rPr>
                <w:rFonts w:hint="eastAsia" w:ascii="宋体" w:hAnsi="宋体"/>
                <w:color w:val="000000" w:themeColor="text1"/>
                <w:sz w:val="18"/>
                <w:szCs w:val="18"/>
              </w:rPr>
              <w:t>年</w:t>
            </w:r>
            <w:r>
              <w:rPr>
                <w:rFonts w:ascii="宋体" w:hAnsi="宋体"/>
                <w:color w:val="000000" w:themeColor="text1"/>
                <w:sz w:val="18"/>
                <w:szCs w:val="18"/>
              </w:rPr>
              <w:t>7</w:t>
            </w:r>
            <w:r>
              <w:rPr>
                <w:rFonts w:hint="eastAsia" w:ascii="宋体" w:hAnsi="宋体"/>
                <w:color w:val="000000" w:themeColor="text1"/>
                <w:sz w:val="18"/>
                <w:szCs w:val="18"/>
              </w:rPr>
              <w:t>月</w:t>
            </w:r>
            <w:r>
              <w:rPr>
                <w:rFonts w:ascii="宋体" w:hAnsi="宋体"/>
                <w:color w:val="000000" w:themeColor="text1"/>
                <w:sz w:val="18"/>
                <w:szCs w:val="18"/>
              </w:rPr>
              <w:t>29</w:t>
            </w:r>
            <w:r>
              <w:rPr>
                <w:rFonts w:hint="eastAsia" w:ascii="宋体" w:hAnsi="宋体"/>
                <w:color w:val="000000" w:themeColor="text1"/>
                <w:sz w:val="18"/>
                <w:szCs w:val="18"/>
              </w:rPr>
              <w:t>日予以修改）第二十九条</w:t>
            </w:r>
            <w:r>
              <w:rPr>
                <w:rFonts w:ascii="宋体" w:hAnsi="宋体"/>
                <w:color w:val="000000" w:themeColor="text1"/>
                <w:sz w:val="18"/>
                <w:szCs w:val="18"/>
              </w:rPr>
              <w:t xml:space="preserve"> </w:t>
            </w:r>
            <w:r>
              <w:rPr>
                <w:rFonts w:hint="eastAsia" w:ascii="宋体" w:hAnsi="宋体"/>
                <w:color w:val="000000" w:themeColor="text1"/>
                <w:sz w:val="18"/>
                <w:szCs w:val="18"/>
              </w:rPr>
              <w:t>国有土地有偿使用的方式包括：（一）国有土地使用权出让；（二）国有土地租赁；（三）国有土地使用权作价出资或者入股。</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．【法规】《广西壮族自治区实施〈中华人民共和国土地管理法〉办法》第</w:t>
            </w:r>
            <w:r>
              <w:rPr>
                <w:rFonts w:ascii="宋体" w:hAnsi="宋体"/>
                <w:color w:val="000000" w:themeColor="text1"/>
                <w:sz w:val="18"/>
                <w:szCs w:val="18"/>
              </w:rPr>
              <w:t>41</w:t>
            </w:r>
            <w:r>
              <w:rPr>
                <w:rFonts w:hint="eastAsia" w:ascii="宋体" w:hAnsi="宋体"/>
                <w:color w:val="000000" w:themeColor="text1"/>
                <w:sz w:val="18"/>
                <w:szCs w:val="18"/>
              </w:rPr>
              <w:t>条</w:t>
            </w:r>
            <w:r>
              <w:rPr>
                <w:rFonts w:ascii="宋体" w:hAnsi="宋体"/>
                <w:color w:val="000000" w:themeColor="text1"/>
                <w:sz w:val="18"/>
                <w:szCs w:val="18"/>
              </w:rPr>
              <w:t xml:space="preserve"> </w:t>
            </w:r>
            <w:r>
              <w:rPr>
                <w:rFonts w:hint="eastAsia" w:ascii="宋体" w:hAnsi="宋体"/>
                <w:color w:val="000000" w:themeColor="text1"/>
                <w:sz w:val="18"/>
                <w:szCs w:val="18"/>
              </w:rPr>
              <w:t>具体建设项目使用现有的国有建设用地和已批准农用地转用、征用土地范围内的土地不超过</w:t>
            </w:r>
            <w:r>
              <w:rPr>
                <w:rFonts w:ascii="宋体" w:hAnsi="宋体"/>
                <w:color w:val="000000" w:themeColor="text1"/>
                <w:sz w:val="18"/>
                <w:szCs w:val="18"/>
              </w:rPr>
              <w:t>1</w:t>
            </w:r>
            <w:r>
              <w:rPr>
                <w:rFonts w:hint="eastAsia" w:ascii="宋体" w:hAnsi="宋体"/>
                <w:color w:val="000000" w:themeColor="text1"/>
                <w:sz w:val="18"/>
                <w:szCs w:val="18"/>
              </w:rPr>
              <w:t>公顷的，由县（市）人民政府批准，报地区行政公署、设区的市人民政府土地行政主管部门备案；超过</w:t>
            </w:r>
            <w:r>
              <w:rPr>
                <w:rFonts w:ascii="宋体" w:hAnsi="宋体"/>
                <w:color w:val="000000" w:themeColor="text1"/>
                <w:sz w:val="18"/>
                <w:szCs w:val="18"/>
              </w:rPr>
              <w:t>1</w:t>
            </w:r>
            <w:r>
              <w:rPr>
                <w:rFonts w:hint="eastAsia" w:ascii="宋体" w:hAnsi="宋体"/>
                <w:color w:val="000000" w:themeColor="text1"/>
                <w:sz w:val="18"/>
                <w:szCs w:val="18"/>
              </w:rPr>
              <w:t>公顷的，由地区行政公署、设区的市人民政府批准，报自治区人民政府土地行政主管部门备案。</w:t>
            </w:r>
          </w:p>
        </w:tc>
        <w:tc>
          <w:tcPr>
            <w:tcW w:w="2289"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受理责任：公示依法应当提交的材料；一次性告知补正材料；依法受理或不予受理（不予受理应当告知理由）</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审查责任：对材料进行审核；提出初审意见。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决定责任：作出核准决定（不予核准的应当告知理由）；按时办结；法定告知。</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送达责任：告知审核结果并公开信息。</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事后监管责任：接受监督，及时处理反馈信息。</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ascii="宋体" w:hAnsi="宋体"/>
                <w:color w:val="000000" w:themeColor="text1"/>
                <w:sz w:val="18"/>
                <w:szCs w:val="18"/>
              </w:rPr>
              <w:t xml:space="preserve">                                                                           </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r>
              <w:rPr>
                <w:rFonts w:ascii="宋体" w:hAnsi="宋体"/>
                <w:color w:val="000000" w:themeColor="text1"/>
                <w:sz w:val="18"/>
                <w:szCs w:val="18"/>
              </w:rPr>
              <w:t> </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tc>
        <w:tc>
          <w:tcPr>
            <w:tcW w:w="1950" w:type="dxa"/>
            <w:vAlign w:val="center"/>
          </w:tcPr>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1. </w:t>
            </w:r>
            <w:r>
              <w:rPr>
                <w:rFonts w:hint="eastAsia" w:ascii="宋体" w:hAnsi="宋体"/>
                <w:color w:val="000000" w:themeColor="text1"/>
                <w:sz w:val="18"/>
                <w:szCs w:val="18"/>
              </w:rPr>
              <w:t>存在滥用职权、玩忽职守、徇私舞弊的；</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履职过程中发生腐败行为的</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w:t>
            </w:r>
            <w:r>
              <w:rPr>
                <w:rFonts w:ascii="宋体" w:hAnsi="宋体"/>
                <w:color w:val="000000" w:themeColor="text1"/>
                <w:sz w:val="18"/>
                <w:szCs w:val="18"/>
              </w:rPr>
              <w:t>1986</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25</w:t>
            </w:r>
            <w:r>
              <w:rPr>
                <w:rFonts w:hint="eastAsia" w:ascii="宋体" w:hAnsi="宋体"/>
                <w:color w:val="000000" w:themeColor="text1"/>
                <w:sz w:val="18"/>
                <w:szCs w:val="18"/>
              </w:rPr>
              <w:t>日主席令第四十一号公布，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日主席令第二次修改）</w:t>
            </w:r>
            <w:r>
              <w:rPr>
                <w:rFonts w:ascii="宋体" w:hAnsi="宋体"/>
                <w:color w:val="000000" w:themeColor="text1"/>
                <w:sz w:val="18"/>
                <w:szCs w:val="18"/>
              </w:rPr>
              <w:t xml:space="preserve"> </w:t>
            </w:r>
            <w:r>
              <w:rPr>
                <w:rFonts w:hint="eastAsia" w:ascii="宋体" w:hAnsi="宋体"/>
                <w:color w:val="000000" w:themeColor="text1"/>
                <w:sz w:val="18"/>
                <w:szCs w:val="18"/>
              </w:rPr>
              <w:t>第八十四条</w:t>
            </w:r>
            <w:r>
              <w:rPr>
                <w:rFonts w:ascii="宋体" w:hAnsi="宋体"/>
                <w:color w:val="000000" w:themeColor="text1"/>
                <w:sz w:val="18"/>
                <w:szCs w:val="18"/>
              </w:rPr>
              <w:t xml:space="preserve"> </w:t>
            </w:r>
            <w:r>
              <w:rPr>
                <w:rFonts w:hint="eastAsia" w:ascii="宋体" w:hAnsi="宋体"/>
                <w:color w:val="000000" w:themeColor="text1"/>
                <w:sz w:val="18"/>
                <w:szCs w:val="18"/>
              </w:rPr>
              <w:t>土地行政主管部门的工作人员玩忽职守、滥用职权、徇私舞弊，构成犯罪的，依法追究刑事责任；尚不构成犯罪的，依法给予行政处分。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br w:type="textWrapping"/>
            </w:r>
            <w:r>
              <w:rPr>
                <w:rFonts w:ascii="宋体" w:hAnsi="宋体"/>
                <w:color w:val="000000" w:themeColor="text1"/>
                <w:sz w:val="18"/>
                <w:szCs w:val="18"/>
              </w:rPr>
              <w:t xml:space="preserve">    2-1</w:t>
            </w:r>
            <w:r>
              <w:rPr>
                <w:rFonts w:hint="eastAsia" w:ascii="宋体" w:hAnsi="宋体"/>
                <w:color w:val="000000" w:themeColor="text1"/>
                <w:sz w:val="18"/>
                <w:szCs w:val="18"/>
              </w:rPr>
              <w:t>【法律】《中华人民共和国城市房地产管理法》（１９９４年７月５日</w:t>
            </w:r>
            <w:r>
              <w:rPr>
                <w:rFonts w:ascii="宋体" w:hAnsi="宋体"/>
                <w:color w:val="000000" w:themeColor="text1"/>
                <w:sz w:val="18"/>
                <w:szCs w:val="18"/>
              </w:rPr>
              <w:t> </w:t>
            </w:r>
            <w:r>
              <w:rPr>
                <w:rFonts w:hint="eastAsia" w:ascii="宋体" w:hAnsi="宋体"/>
                <w:color w:val="000000" w:themeColor="text1"/>
                <w:sz w:val="18"/>
                <w:szCs w:val="18"/>
              </w:rPr>
              <w:t>第八届全国人民代表大会常务委员会第八次会议通过中华人民共和国主席令第二十九号公布）</w:t>
            </w:r>
            <w:r>
              <w:rPr>
                <w:rFonts w:ascii="宋体" w:hAnsi="宋体"/>
                <w:color w:val="000000" w:themeColor="text1"/>
                <w:sz w:val="18"/>
                <w:szCs w:val="18"/>
              </w:rPr>
              <w:t xml:space="preserve">  </w:t>
            </w:r>
            <w:r>
              <w:rPr>
                <w:rFonts w:hint="eastAsia" w:ascii="宋体" w:hAnsi="宋体"/>
                <w:color w:val="000000" w:themeColor="text1"/>
                <w:sz w:val="18"/>
                <w:szCs w:val="18"/>
              </w:rPr>
              <w:t>第七十条</w:t>
            </w:r>
            <w:r>
              <w:rPr>
                <w:rFonts w:ascii="宋体" w:hAnsi="宋体"/>
                <w:color w:val="000000" w:themeColor="text1"/>
                <w:sz w:val="18"/>
                <w:szCs w:val="18"/>
              </w:rPr>
              <w:t xml:space="preserve">   </w:t>
            </w:r>
            <w:r>
              <w:rPr>
                <w:rFonts w:hint="eastAsia" w:ascii="宋体" w:hAnsi="宋体"/>
                <w:color w:val="000000" w:themeColor="text1"/>
                <w:sz w:val="18"/>
                <w:szCs w:val="18"/>
              </w:rPr>
              <w:t>房产管理部门、土地管理部门工作人员玩忽职守、滥用职权，构成犯罪的，依法追究刑事责任；不构成犯罪的，给予行政处分。</w:t>
            </w:r>
            <w:r>
              <w:rPr>
                <w:rFonts w:ascii="宋体" w:hAnsi="宋体"/>
                <w:color w:val="000000" w:themeColor="text1"/>
                <w:sz w:val="18"/>
                <w:szCs w:val="18"/>
              </w:rPr>
              <w:br w:type="textWrapping"/>
            </w:r>
            <w:r>
              <w:rPr>
                <w:rFonts w:ascii="宋体" w:hAnsi="宋体"/>
                <w:color w:val="000000" w:themeColor="text1"/>
                <w:sz w:val="18"/>
                <w:szCs w:val="18"/>
              </w:rPr>
              <w:t xml:space="preserve">   </w:t>
            </w:r>
            <w:r>
              <w:rPr>
                <w:rFonts w:hint="eastAsia" w:ascii="宋体" w:hAnsi="宋体"/>
                <w:color w:val="000000" w:themeColor="text1"/>
                <w:sz w:val="18"/>
                <w:szCs w:val="18"/>
              </w:rPr>
              <w:t>房产管理部门、土地管理部门工作人员利用职务上的便利，索取他人财物，或者非法收受他人财物为他人谋取利益，构成犯罪的，依照惩治贪污罪贿赂罪的补充规定追究刑事责任；不构成犯罪的，给予行政处分。</w:t>
            </w:r>
          </w:p>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2-2</w:t>
            </w:r>
            <w:r>
              <w:rPr>
                <w:rFonts w:hint="eastAsia" w:ascii="宋体" w:hAnsi="宋体"/>
                <w:color w:val="000000" w:themeColor="text1"/>
                <w:sz w:val="18"/>
                <w:szCs w:val="18"/>
              </w:rPr>
              <w:t>【法规】行政机关公务员处分条例》（</w:t>
            </w:r>
            <w:r>
              <w:rPr>
                <w:rFonts w:ascii="宋体" w:hAnsi="宋体"/>
                <w:color w:val="000000" w:themeColor="text1"/>
                <w:sz w:val="18"/>
                <w:szCs w:val="18"/>
              </w:rPr>
              <w:t>2007</w:t>
            </w:r>
            <w:r>
              <w:rPr>
                <w:rFonts w:hint="eastAsia" w:ascii="宋体" w:hAnsi="宋体"/>
                <w:color w:val="000000" w:themeColor="text1"/>
                <w:sz w:val="18"/>
                <w:szCs w:val="18"/>
              </w:rPr>
              <w:t>年</w:t>
            </w:r>
            <w:r>
              <w:rPr>
                <w:rFonts w:ascii="宋体" w:hAnsi="宋体"/>
                <w:color w:val="000000" w:themeColor="text1"/>
                <w:sz w:val="18"/>
                <w:szCs w:val="18"/>
              </w:rPr>
              <w:t>4</w:t>
            </w:r>
            <w:r>
              <w:rPr>
                <w:rFonts w:hint="eastAsia" w:ascii="宋体" w:hAnsi="宋体"/>
                <w:color w:val="000000" w:themeColor="text1"/>
                <w:sz w:val="18"/>
                <w:szCs w:val="18"/>
              </w:rPr>
              <w:t>月</w:t>
            </w:r>
            <w:r>
              <w:rPr>
                <w:rFonts w:ascii="宋体" w:hAnsi="宋体"/>
                <w:color w:val="000000" w:themeColor="text1"/>
                <w:sz w:val="18"/>
                <w:szCs w:val="18"/>
              </w:rPr>
              <w:t>22</w:t>
            </w:r>
            <w:r>
              <w:rPr>
                <w:rFonts w:hint="eastAsia" w:ascii="宋体" w:hAnsi="宋体"/>
                <w:color w:val="000000" w:themeColor="text1"/>
                <w:sz w:val="18"/>
                <w:szCs w:val="18"/>
              </w:rPr>
              <w:t>日中华人民共和国国务院令第</w:t>
            </w:r>
            <w:r>
              <w:rPr>
                <w:rFonts w:ascii="宋体" w:hAnsi="宋体"/>
                <w:color w:val="000000" w:themeColor="text1"/>
                <w:sz w:val="18"/>
                <w:szCs w:val="18"/>
              </w:rPr>
              <w:t>495</w:t>
            </w:r>
            <w:r>
              <w:rPr>
                <w:rFonts w:hint="eastAsia" w:ascii="宋体" w:hAnsi="宋体"/>
                <w:color w:val="000000" w:themeColor="text1"/>
                <w:sz w:val="18"/>
                <w:szCs w:val="18"/>
              </w:rPr>
              <w:t>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不再作为行政许可事项，根据权责清单规范，调整为其他权力（政府事项，国土部门承办）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1" w:hRule="atLeast"/>
          <w:jc w:val="center"/>
        </w:trPr>
        <w:tc>
          <w:tcPr>
            <w:tcW w:w="635" w:type="dxa"/>
            <w:vAlign w:val="center"/>
          </w:tcPr>
          <w:p>
            <w:pPr>
              <w:jc w:val="center"/>
              <w:rPr>
                <w:rFonts w:ascii="宋体" w:hAnsi="宋体"/>
                <w:color w:val="000000" w:themeColor="text1"/>
                <w:kern w:val="0"/>
                <w:sz w:val="18"/>
                <w:szCs w:val="18"/>
              </w:rPr>
            </w:pPr>
            <w:r>
              <w:rPr>
                <w:rFonts w:ascii="宋体" w:hAnsi="宋体"/>
                <w:color w:val="000000" w:themeColor="text1"/>
                <w:kern w:val="0"/>
                <w:sz w:val="18"/>
                <w:szCs w:val="18"/>
              </w:rPr>
              <w:t>108</w:t>
            </w:r>
          </w:p>
        </w:tc>
        <w:tc>
          <w:tcPr>
            <w:tcW w:w="609"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其他权力</w:t>
            </w:r>
          </w:p>
        </w:tc>
        <w:tc>
          <w:tcPr>
            <w:tcW w:w="762"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农村集体经济组织收回土地使用权的批准</w:t>
            </w:r>
          </w:p>
        </w:tc>
        <w:tc>
          <w:tcPr>
            <w:tcW w:w="602" w:type="dxa"/>
            <w:gridSpan w:val="2"/>
            <w:vAlign w:val="center"/>
          </w:tcPr>
          <w:p>
            <w:pPr>
              <w:jc w:val="center"/>
              <w:rPr>
                <w:rFonts w:ascii="宋体" w:hAnsi="宋体"/>
                <w:color w:val="000000" w:themeColor="text1"/>
                <w:kern w:val="0"/>
                <w:sz w:val="18"/>
                <w:szCs w:val="18"/>
              </w:rPr>
            </w:pPr>
          </w:p>
          <w:p>
            <w:pPr>
              <w:jc w:val="center"/>
              <w:rPr>
                <w:rFonts w:ascii="宋体" w:hAnsi="宋体"/>
                <w:color w:val="000000" w:themeColor="text1"/>
                <w:kern w:val="0"/>
                <w:sz w:val="18"/>
                <w:szCs w:val="18"/>
              </w:rPr>
            </w:pPr>
          </w:p>
          <w:p>
            <w:pPr>
              <w:jc w:val="center"/>
              <w:rPr>
                <w:rFonts w:ascii="宋体" w:hAnsi="宋体"/>
                <w:color w:val="000000" w:themeColor="text1"/>
                <w:kern w:val="0"/>
                <w:sz w:val="18"/>
                <w:szCs w:val="18"/>
              </w:rPr>
            </w:pPr>
          </w:p>
        </w:tc>
        <w:tc>
          <w:tcPr>
            <w:tcW w:w="3576" w:type="dxa"/>
            <w:gridSpan w:val="2"/>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【法律】《中华人民共和国土地管理法》（</w:t>
            </w:r>
            <w:r>
              <w:rPr>
                <w:rFonts w:ascii="宋体" w:hAnsi="宋体"/>
                <w:color w:val="000000" w:themeColor="text1"/>
                <w:sz w:val="18"/>
                <w:szCs w:val="18"/>
              </w:rPr>
              <w:t>1986</w:t>
            </w:r>
            <w:r>
              <w:rPr>
                <w:rFonts w:hint="eastAsia" w:ascii="宋体" w:hAnsi="宋体"/>
                <w:color w:val="000000" w:themeColor="text1"/>
                <w:sz w:val="18"/>
                <w:szCs w:val="18"/>
              </w:rPr>
              <w:t>年</w:t>
            </w:r>
            <w:r>
              <w:rPr>
                <w:rFonts w:ascii="宋体" w:hAnsi="宋体"/>
                <w:color w:val="000000" w:themeColor="text1"/>
                <w:sz w:val="18"/>
                <w:szCs w:val="18"/>
              </w:rPr>
              <w:t>6</w:t>
            </w:r>
            <w:r>
              <w:rPr>
                <w:rFonts w:hint="eastAsia" w:ascii="宋体" w:hAnsi="宋体"/>
                <w:color w:val="000000" w:themeColor="text1"/>
                <w:sz w:val="18"/>
                <w:szCs w:val="18"/>
              </w:rPr>
              <w:t>月</w:t>
            </w:r>
            <w:r>
              <w:rPr>
                <w:rFonts w:ascii="宋体" w:hAnsi="宋体"/>
                <w:color w:val="000000" w:themeColor="text1"/>
                <w:sz w:val="18"/>
                <w:szCs w:val="18"/>
              </w:rPr>
              <w:t>25</w:t>
            </w:r>
            <w:r>
              <w:rPr>
                <w:rFonts w:hint="eastAsia" w:ascii="宋体" w:hAnsi="宋体"/>
                <w:color w:val="000000" w:themeColor="text1"/>
                <w:sz w:val="18"/>
                <w:szCs w:val="18"/>
              </w:rPr>
              <w:t>日主席令第四十一号公布，</w:t>
            </w:r>
            <w:r>
              <w:rPr>
                <w:rFonts w:ascii="宋体" w:hAnsi="宋体"/>
                <w:color w:val="000000" w:themeColor="text1"/>
                <w:sz w:val="18"/>
                <w:szCs w:val="18"/>
              </w:rPr>
              <w:t>2004</w:t>
            </w:r>
            <w:r>
              <w:rPr>
                <w:rFonts w:hint="eastAsia" w:ascii="宋体" w:hAnsi="宋体"/>
                <w:color w:val="000000" w:themeColor="text1"/>
                <w:sz w:val="18"/>
                <w:szCs w:val="18"/>
              </w:rPr>
              <w:t>年</w:t>
            </w:r>
            <w:r>
              <w:rPr>
                <w:rFonts w:ascii="宋体" w:hAnsi="宋体"/>
                <w:color w:val="000000" w:themeColor="text1"/>
                <w:sz w:val="18"/>
                <w:szCs w:val="18"/>
              </w:rPr>
              <w:t>8</w:t>
            </w:r>
            <w:r>
              <w:rPr>
                <w:rFonts w:hint="eastAsia" w:ascii="宋体" w:hAnsi="宋体"/>
                <w:color w:val="000000" w:themeColor="text1"/>
                <w:sz w:val="18"/>
                <w:szCs w:val="18"/>
              </w:rPr>
              <w:t>月</w:t>
            </w:r>
            <w:r>
              <w:rPr>
                <w:rFonts w:ascii="宋体" w:hAnsi="宋体"/>
                <w:color w:val="000000" w:themeColor="text1"/>
                <w:sz w:val="18"/>
                <w:szCs w:val="18"/>
              </w:rPr>
              <w:t>28</w:t>
            </w:r>
            <w:r>
              <w:rPr>
                <w:rFonts w:hint="eastAsia" w:ascii="宋体" w:hAnsi="宋体"/>
                <w:color w:val="000000" w:themeColor="text1"/>
                <w:sz w:val="18"/>
                <w:szCs w:val="18"/>
              </w:rPr>
              <w:t>日主席令第二次修改）有下列情形之一的，农村集体经济组织报经原批准用地的人民政府批准，可以收回土地使用权：（一）为乡（镇）村公共设施和公益事业建设，需要使用土地的；（二）不按照批准的用途使用土地的；（三）因撤销、迁移等原因而停止使用土地的。</w:t>
            </w:r>
          </w:p>
          <w:p>
            <w:pPr>
              <w:snapToGrid w:val="0"/>
              <w:ind w:firstLine="360" w:firstLineChars="200"/>
              <w:rPr>
                <w:rFonts w:ascii="宋体" w:hAnsi="宋体"/>
                <w:color w:val="000000" w:themeColor="text1"/>
                <w:sz w:val="18"/>
                <w:szCs w:val="18"/>
              </w:rPr>
            </w:pPr>
            <w:r>
              <w:rPr>
                <w:rFonts w:hint="eastAsia" w:ascii="宋体" w:hAnsi="宋体"/>
                <w:color w:val="000000" w:themeColor="text1"/>
                <w:sz w:val="18"/>
                <w:szCs w:val="18"/>
              </w:rPr>
              <w:t>依照前款第（一）项规定收回农民集体所有的土地的，对土地使用权人应当给予适当补偿。</w:t>
            </w:r>
          </w:p>
        </w:tc>
        <w:tc>
          <w:tcPr>
            <w:tcW w:w="2289"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受理责任：公示依法应当提交的材料；一次性告知补正材料；依法受理或不予受理（不予受理应当告知理由）</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审查责任：对材料进行审核；提出初审意见。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决定责任：作出核准决定（不予核准的应当告知理由）；按时办结；法定告知。</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送达责任：告知审核结果并公开信息。</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事后监管责任：接受监督，及时处理反馈信息。</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tc>
        <w:tc>
          <w:tcPr>
            <w:tcW w:w="1950" w:type="dxa"/>
            <w:vAlign w:val="center"/>
          </w:tcPr>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1. </w:t>
            </w:r>
            <w:r>
              <w:rPr>
                <w:rFonts w:hint="eastAsia" w:ascii="宋体" w:hAnsi="宋体"/>
                <w:color w:val="000000" w:themeColor="text1"/>
                <w:sz w:val="18"/>
                <w:szCs w:val="18"/>
              </w:rPr>
              <w:t>存在滥用职权、玩忽职守、徇私舞弊的；</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履职过程中发生腐败行为的</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其他违反法律法规规章文件规定的行为。</w:t>
            </w:r>
          </w:p>
        </w:tc>
        <w:tc>
          <w:tcPr>
            <w:tcW w:w="4148" w:type="dxa"/>
            <w:vAlign w:val="center"/>
          </w:tcPr>
          <w:p>
            <w:pPr>
              <w:pStyle w:val="5"/>
              <w:shd w:val="clear" w:color="auto" w:fill="FFFFFF"/>
              <w:snapToGrid w:val="0"/>
              <w:spacing w:before="0" w:beforeAutospacing="0" w:after="0" w:afterAutospacing="0" w:line="332" w:lineRule="atLeast"/>
              <w:ind w:firstLine="270" w:firstLineChars="150"/>
              <w:rPr>
                <w:rFonts w:cs="Times New Roman"/>
                <w:color w:val="000000" w:themeColor="text1"/>
                <w:kern w:val="2"/>
                <w:sz w:val="18"/>
                <w:szCs w:val="18"/>
              </w:rPr>
            </w:pPr>
            <w:r>
              <w:rPr>
                <w:rFonts w:cs="Times New Roman"/>
                <w:color w:val="000000" w:themeColor="text1"/>
                <w:kern w:val="2"/>
                <w:sz w:val="18"/>
                <w:szCs w:val="18"/>
              </w:rPr>
              <w:t>1.</w:t>
            </w:r>
            <w:r>
              <w:rPr>
                <w:rFonts w:hint="eastAsia" w:cs="Times New Roman"/>
                <w:color w:val="000000" w:themeColor="text1"/>
                <w:kern w:val="2"/>
                <w:sz w:val="18"/>
                <w:szCs w:val="18"/>
              </w:rPr>
              <w:t>【法律】《中华人民共和国土地管理法》（</w:t>
            </w:r>
            <w:r>
              <w:rPr>
                <w:rFonts w:cs="Times New Roman"/>
                <w:color w:val="000000" w:themeColor="text1"/>
                <w:kern w:val="2"/>
                <w:sz w:val="18"/>
                <w:szCs w:val="18"/>
              </w:rPr>
              <w:t>1986</w:t>
            </w:r>
            <w:r>
              <w:rPr>
                <w:rFonts w:hint="eastAsia" w:cs="Times New Roman"/>
                <w:color w:val="000000" w:themeColor="text1"/>
                <w:kern w:val="2"/>
                <w:sz w:val="18"/>
                <w:szCs w:val="18"/>
              </w:rPr>
              <w:t>年</w:t>
            </w:r>
            <w:r>
              <w:rPr>
                <w:rFonts w:cs="Times New Roman"/>
                <w:color w:val="000000" w:themeColor="text1"/>
                <w:kern w:val="2"/>
                <w:sz w:val="18"/>
                <w:szCs w:val="18"/>
              </w:rPr>
              <w:t>6</w:t>
            </w:r>
            <w:r>
              <w:rPr>
                <w:rFonts w:hint="eastAsia" w:cs="Times New Roman"/>
                <w:color w:val="000000" w:themeColor="text1"/>
                <w:kern w:val="2"/>
                <w:sz w:val="18"/>
                <w:szCs w:val="18"/>
              </w:rPr>
              <w:t>月</w:t>
            </w:r>
            <w:r>
              <w:rPr>
                <w:rFonts w:cs="Times New Roman"/>
                <w:color w:val="000000" w:themeColor="text1"/>
                <w:kern w:val="2"/>
                <w:sz w:val="18"/>
                <w:szCs w:val="18"/>
              </w:rPr>
              <w:t>25</w:t>
            </w:r>
            <w:r>
              <w:rPr>
                <w:rFonts w:hint="eastAsia" w:cs="Times New Roman"/>
                <w:color w:val="000000" w:themeColor="text1"/>
                <w:kern w:val="2"/>
                <w:sz w:val="18"/>
                <w:szCs w:val="18"/>
              </w:rPr>
              <w:t>日主席令第四十一号公布，</w:t>
            </w:r>
            <w:r>
              <w:rPr>
                <w:rFonts w:cs="Times New Roman"/>
                <w:color w:val="000000" w:themeColor="text1"/>
                <w:kern w:val="2"/>
                <w:sz w:val="18"/>
                <w:szCs w:val="18"/>
              </w:rPr>
              <w:t>2004</w:t>
            </w:r>
            <w:r>
              <w:rPr>
                <w:rFonts w:hint="eastAsia" w:cs="Times New Roman"/>
                <w:color w:val="000000" w:themeColor="text1"/>
                <w:kern w:val="2"/>
                <w:sz w:val="18"/>
                <w:szCs w:val="18"/>
              </w:rPr>
              <w:t>年</w:t>
            </w:r>
            <w:r>
              <w:rPr>
                <w:rFonts w:cs="Times New Roman"/>
                <w:color w:val="000000" w:themeColor="text1"/>
                <w:kern w:val="2"/>
                <w:sz w:val="18"/>
                <w:szCs w:val="18"/>
              </w:rPr>
              <w:t>8</w:t>
            </w:r>
            <w:r>
              <w:rPr>
                <w:rFonts w:hint="eastAsia" w:cs="Times New Roman"/>
                <w:color w:val="000000" w:themeColor="text1"/>
                <w:kern w:val="2"/>
                <w:sz w:val="18"/>
                <w:szCs w:val="18"/>
              </w:rPr>
              <w:t>月</w:t>
            </w:r>
            <w:r>
              <w:rPr>
                <w:rFonts w:cs="Times New Roman"/>
                <w:color w:val="000000" w:themeColor="text1"/>
                <w:kern w:val="2"/>
                <w:sz w:val="18"/>
                <w:szCs w:val="18"/>
              </w:rPr>
              <w:t>28</w:t>
            </w:r>
            <w:r>
              <w:rPr>
                <w:rFonts w:hint="eastAsia" w:cs="Times New Roman"/>
                <w:color w:val="000000" w:themeColor="text1"/>
                <w:kern w:val="2"/>
                <w:sz w:val="18"/>
                <w:szCs w:val="18"/>
              </w:rPr>
              <w:t>日主席令第二次修改）</w:t>
            </w:r>
            <w:r>
              <w:rPr>
                <w:rFonts w:cs="Times New Roman"/>
                <w:color w:val="000000" w:themeColor="text1"/>
                <w:kern w:val="2"/>
                <w:sz w:val="18"/>
                <w:szCs w:val="18"/>
              </w:rPr>
              <w:t xml:space="preserve"> </w:t>
            </w:r>
            <w:r>
              <w:rPr>
                <w:rFonts w:hint="eastAsia" w:cs="Times New Roman"/>
                <w:color w:val="000000" w:themeColor="text1"/>
                <w:kern w:val="2"/>
                <w:sz w:val="18"/>
                <w:szCs w:val="18"/>
              </w:rPr>
              <w:t>第八十四条</w:t>
            </w:r>
            <w:r>
              <w:rPr>
                <w:rFonts w:cs="Times New Roman"/>
                <w:color w:val="000000" w:themeColor="text1"/>
                <w:kern w:val="2"/>
                <w:sz w:val="18"/>
                <w:szCs w:val="18"/>
              </w:rPr>
              <w:t xml:space="preserve"> </w:t>
            </w:r>
            <w:r>
              <w:rPr>
                <w:rFonts w:hint="eastAsia" w:cs="Times New Roman"/>
                <w:color w:val="000000" w:themeColor="text1"/>
                <w:kern w:val="2"/>
                <w:sz w:val="18"/>
                <w:szCs w:val="18"/>
              </w:rPr>
              <w:t>土地行政主管部门的工作人员玩忽职守、滥用职权、徇私舞弊，构成犯罪的，依法追究刑事责任；尚不构成犯罪的，依法给予行政处分。</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【法规】行政机关公务员处分条例》（</w:t>
            </w:r>
            <w:r>
              <w:rPr>
                <w:rFonts w:ascii="宋体" w:hAnsi="宋体"/>
                <w:color w:val="000000" w:themeColor="text1"/>
                <w:sz w:val="18"/>
                <w:szCs w:val="18"/>
              </w:rPr>
              <w:t>2007</w:t>
            </w:r>
            <w:r>
              <w:rPr>
                <w:rFonts w:hint="eastAsia" w:ascii="宋体" w:hAnsi="宋体"/>
                <w:color w:val="000000" w:themeColor="text1"/>
                <w:sz w:val="18"/>
                <w:szCs w:val="18"/>
              </w:rPr>
              <w:t>年</w:t>
            </w:r>
            <w:r>
              <w:rPr>
                <w:rFonts w:ascii="宋体" w:hAnsi="宋体"/>
                <w:color w:val="000000" w:themeColor="text1"/>
                <w:sz w:val="18"/>
                <w:szCs w:val="18"/>
              </w:rPr>
              <w:t>4</w:t>
            </w:r>
            <w:r>
              <w:rPr>
                <w:rFonts w:hint="eastAsia" w:ascii="宋体" w:hAnsi="宋体"/>
                <w:color w:val="000000" w:themeColor="text1"/>
                <w:sz w:val="18"/>
                <w:szCs w:val="18"/>
              </w:rPr>
              <w:t>月</w:t>
            </w:r>
            <w:r>
              <w:rPr>
                <w:rFonts w:ascii="宋体" w:hAnsi="宋体"/>
                <w:color w:val="000000" w:themeColor="text1"/>
                <w:sz w:val="18"/>
                <w:szCs w:val="18"/>
              </w:rPr>
              <w:t>22</w:t>
            </w:r>
            <w:r>
              <w:rPr>
                <w:rFonts w:hint="eastAsia" w:ascii="宋体" w:hAnsi="宋体"/>
                <w:color w:val="000000" w:themeColor="text1"/>
                <w:sz w:val="18"/>
                <w:szCs w:val="18"/>
              </w:rPr>
              <w:t>日中华人民共和国国务院令第</w:t>
            </w:r>
            <w:r>
              <w:rPr>
                <w:rFonts w:ascii="宋体" w:hAnsi="宋体"/>
                <w:color w:val="000000" w:themeColor="text1"/>
                <w:sz w:val="18"/>
                <w:szCs w:val="18"/>
              </w:rPr>
              <w:t>495</w:t>
            </w:r>
            <w:r>
              <w:rPr>
                <w:rFonts w:hint="eastAsia" w:ascii="宋体" w:hAnsi="宋体"/>
                <w:color w:val="000000" w:themeColor="text1"/>
                <w:sz w:val="18"/>
                <w:szCs w:val="18"/>
              </w:rPr>
              <w:t>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snapToGrid w:val="0"/>
              <w:ind w:firstLine="270" w:firstLineChars="150"/>
              <w:rPr>
                <w:rFonts w:ascii="宋体" w:hAnsi="宋体"/>
                <w:color w:val="000000" w:themeColor="text1"/>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不再作为行政许可事项，根据权责清单规范，调整为其他权力（政府事项，国土部门承办）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9" w:hRule="atLeast"/>
          <w:jc w:val="center"/>
        </w:trPr>
        <w:tc>
          <w:tcPr>
            <w:tcW w:w="635" w:type="dxa"/>
            <w:vAlign w:val="center"/>
          </w:tcPr>
          <w:p>
            <w:pPr>
              <w:rPr>
                <w:rFonts w:ascii="宋体" w:hAnsi="宋体"/>
                <w:color w:val="000000" w:themeColor="text1"/>
                <w:kern w:val="0"/>
                <w:sz w:val="18"/>
                <w:szCs w:val="18"/>
              </w:rPr>
            </w:pPr>
            <w:r>
              <w:rPr>
                <w:rFonts w:ascii="宋体" w:hAnsi="宋体"/>
                <w:color w:val="000000" w:themeColor="text1"/>
                <w:kern w:val="0"/>
                <w:sz w:val="18"/>
                <w:szCs w:val="18"/>
              </w:rPr>
              <w:t>109</w:t>
            </w:r>
          </w:p>
        </w:tc>
        <w:tc>
          <w:tcPr>
            <w:tcW w:w="609" w:type="dxa"/>
            <w:vAlign w:val="center"/>
          </w:tcPr>
          <w:p>
            <w:pPr>
              <w:jc w:val="center"/>
              <w:rPr>
                <w:rFonts w:ascii="宋体" w:hAnsi="宋体"/>
                <w:color w:val="000000" w:themeColor="text1"/>
                <w:kern w:val="0"/>
                <w:sz w:val="18"/>
                <w:szCs w:val="18"/>
              </w:rPr>
            </w:pPr>
            <w:r>
              <w:rPr>
                <w:rFonts w:hint="eastAsia" w:ascii="宋体" w:hAnsi="宋体"/>
                <w:color w:val="000000" w:themeColor="text1"/>
                <w:kern w:val="0"/>
                <w:sz w:val="18"/>
                <w:szCs w:val="18"/>
              </w:rPr>
              <w:t>其他权力</w:t>
            </w:r>
          </w:p>
        </w:tc>
        <w:tc>
          <w:tcPr>
            <w:tcW w:w="762" w:type="dxa"/>
            <w:vAlign w:val="center"/>
          </w:tcPr>
          <w:p>
            <w:pPr>
              <w:jc w:val="center"/>
              <w:rPr>
                <w:rFonts w:ascii="宋体" w:hAnsi="宋体"/>
                <w:color w:val="000000" w:themeColor="text1"/>
                <w:kern w:val="0"/>
                <w:sz w:val="18"/>
                <w:szCs w:val="18"/>
              </w:rPr>
            </w:pPr>
          </w:p>
          <w:p>
            <w:pPr>
              <w:jc w:val="center"/>
              <w:rPr>
                <w:rFonts w:ascii="宋体" w:hAnsi="宋体"/>
                <w:color w:val="000000" w:themeColor="text1"/>
                <w:kern w:val="0"/>
                <w:sz w:val="18"/>
                <w:szCs w:val="18"/>
              </w:rPr>
            </w:pPr>
            <w:r>
              <w:rPr>
                <w:rFonts w:hint="eastAsia" w:ascii="宋体" w:hAnsi="宋体"/>
                <w:color w:val="000000" w:themeColor="text1"/>
                <w:kern w:val="0"/>
                <w:sz w:val="18"/>
                <w:szCs w:val="18"/>
              </w:rPr>
              <w:t>土地复垦方案审核</w:t>
            </w:r>
          </w:p>
        </w:tc>
        <w:tc>
          <w:tcPr>
            <w:tcW w:w="602" w:type="dxa"/>
            <w:gridSpan w:val="2"/>
            <w:vAlign w:val="center"/>
          </w:tcPr>
          <w:p>
            <w:pPr>
              <w:jc w:val="center"/>
              <w:rPr>
                <w:rFonts w:ascii="宋体" w:hAnsi="宋体"/>
                <w:b/>
                <w:color w:val="000000" w:themeColor="text1"/>
                <w:kern w:val="0"/>
                <w:sz w:val="18"/>
                <w:szCs w:val="18"/>
              </w:rPr>
            </w:pPr>
          </w:p>
        </w:tc>
        <w:tc>
          <w:tcPr>
            <w:tcW w:w="3576" w:type="dxa"/>
            <w:gridSpan w:val="2"/>
            <w:vAlign w:val="center"/>
          </w:tcPr>
          <w:p>
            <w:pPr>
              <w:snapToGrid w:val="0"/>
              <w:ind w:firstLine="360" w:firstLineChars="20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【规章】《土地复垦条例实施办法》（</w:t>
            </w:r>
            <w:r>
              <w:rPr>
                <w:rFonts w:ascii="宋体" w:hAnsi="宋体"/>
                <w:color w:val="000000" w:themeColor="text1"/>
                <w:sz w:val="18"/>
                <w:szCs w:val="18"/>
              </w:rPr>
              <w:t>2012</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11</w:t>
            </w:r>
            <w:r>
              <w:rPr>
                <w:rFonts w:hint="eastAsia" w:ascii="宋体" w:hAnsi="宋体"/>
                <w:color w:val="000000" w:themeColor="text1"/>
                <w:sz w:val="18"/>
                <w:szCs w:val="18"/>
              </w:rPr>
              <w:t>日中华人民共和国国土资源部第</w:t>
            </w:r>
            <w:r>
              <w:rPr>
                <w:rFonts w:ascii="宋体" w:hAnsi="宋体"/>
                <w:color w:val="000000" w:themeColor="text1"/>
                <w:sz w:val="18"/>
                <w:szCs w:val="18"/>
              </w:rPr>
              <w:t>4</w:t>
            </w:r>
            <w:r>
              <w:rPr>
                <w:rFonts w:hint="eastAsia" w:ascii="宋体" w:hAnsi="宋体"/>
                <w:color w:val="000000" w:themeColor="text1"/>
                <w:sz w:val="18"/>
                <w:szCs w:val="18"/>
              </w:rPr>
              <w:t>次部务会议审议通过发布）第六条</w:t>
            </w:r>
            <w:r>
              <w:rPr>
                <w:rFonts w:ascii="宋体" w:hAnsi="宋体"/>
                <w:color w:val="000000" w:themeColor="text1"/>
                <w:sz w:val="18"/>
                <w:szCs w:val="18"/>
              </w:rPr>
              <w:t xml:space="preserve">  </w:t>
            </w:r>
            <w:r>
              <w:rPr>
                <w:rFonts w:hint="eastAsia" w:ascii="宋体" w:hAnsi="宋体"/>
                <w:color w:val="000000" w:themeColor="text1"/>
                <w:sz w:val="18"/>
                <w:szCs w:val="18"/>
              </w:rPr>
              <w:t>办理建设用地申请属于条例第十条规定的生产建设项目，土地复垦义务人应当在办理建设用地申请或者采矿权申请手续时，依据国土资源部《土地复垦方案编制规程》的要求，组织编制土地复垦方案，随有关报批材料报送有关国土资源主管部门审查。具体承担相应建设用地审查和采矿权审批的国土资源主管部门负责对土地复垦义务人报送的土地复垦方案进行审查。</w:t>
            </w:r>
          </w:p>
        </w:tc>
        <w:tc>
          <w:tcPr>
            <w:tcW w:w="2289"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受理责任：公示应当提交的材料；一次性告知补正材料；依法受理或不予受理（不予受理应当告知理由）。</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审查责任：按照政策规定对书面材料进行审查，提出是否同意审批的初步意见，告知申请人、利害相关人享有听证权利；涉及公共利益的重大许可，向社会公告，并举行听证。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决定责任：作出审查意见。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送达责任：送达审查意见书。</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事后监管责任：对审批后的相关事宜实施监督管理。</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6.</w:t>
            </w:r>
            <w:r>
              <w:rPr>
                <w:rFonts w:hint="eastAsia" w:ascii="宋体" w:hAnsi="宋体"/>
                <w:color w:val="000000" w:themeColor="text1"/>
                <w:sz w:val="18"/>
                <w:szCs w:val="18"/>
              </w:rPr>
              <w:t>其他法律法规规章文件规定应履行的责任。</w:t>
            </w:r>
          </w:p>
        </w:tc>
        <w:tc>
          <w:tcPr>
            <w:tcW w:w="5915"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第三十二条</w:t>
            </w:r>
            <w:r>
              <w:rPr>
                <w:rFonts w:ascii="宋体" w:hAnsi="宋体"/>
                <w:color w:val="000000" w:themeColor="text1"/>
                <w:sz w:val="18"/>
                <w:szCs w:val="18"/>
              </w:rPr>
              <w:t xml:space="preserve"> </w:t>
            </w:r>
            <w:r>
              <w:rPr>
                <w:rFonts w:hint="eastAsia" w:ascii="宋体" w:hAnsi="宋体"/>
                <w:color w:val="000000" w:themeColor="text1"/>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第四十六条</w:t>
            </w:r>
            <w:r>
              <w:rPr>
                <w:rFonts w:ascii="宋体" w:hAnsi="宋体"/>
                <w:color w:val="000000" w:themeColor="text1"/>
                <w:sz w:val="18"/>
                <w:szCs w:val="18"/>
              </w:rPr>
              <w:t xml:space="preserve"> </w:t>
            </w:r>
            <w:r>
              <w:rPr>
                <w:rFonts w:hint="eastAsia" w:ascii="宋体" w:hAnsi="宋体"/>
                <w:color w:val="000000" w:themeColor="text1"/>
                <w:sz w:val="18"/>
                <w:szCs w:val="18"/>
              </w:rPr>
              <w:t>法律、法规、规章规定实施行政许可应当听证的事项，或者行政机关认为需要听证的其他涉及公共利益的重大行政许可事项，行政机关应当向社会公告，并举行听证。</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 3.</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年主席令第七号公布）第三十七条</w:t>
            </w:r>
            <w:r>
              <w:rPr>
                <w:rFonts w:ascii="宋体" w:hAnsi="宋体"/>
                <w:color w:val="000000" w:themeColor="text1"/>
                <w:sz w:val="18"/>
                <w:szCs w:val="18"/>
              </w:rPr>
              <w:t xml:space="preserve"> </w:t>
            </w:r>
            <w:r>
              <w:rPr>
                <w:rFonts w:hint="eastAsia" w:ascii="宋体" w:hAnsi="宋体"/>
                <w:color w:val="000000" w:themeColor="text1"/>
                <w:sz w:val="18"/>
                <w:szCs w:val="18"/>
              </w:rPr>
              <w:t>行政机关对行政许可申请进行审查后，除了当场作出行政许可决定的，应在法定期限内按照规定程序作出行政许可决定。</w:t>
            </w:r>
            <w:r>
              <w:rPr>
                <w:rFonts w:ascii="宋体" w:hAnsi="宋体"/>
                <w:color w:val="000000" w:themeColor="text1"/>
                <w:sz w:val="18"/>
                <w:szCs w:val="18"/>
              </w:rPr>
              <w:t xml:space="preserve"> </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第三十八条</w:t>
            </w:r>
            <w:r>
              <w:rPr>
                <w:rFonts w:ascii="宋体" w:hAnsi="宋体"/>
                <w:color w:val="000000" w:themeColor="text1"/>
                <w:sz w:val="18"/>
                <w:szCs w:val="18"/>
              </w:rPr>
              <w:t xml:space="preserve"> </w:t>
            </w:r>
            <w:r>
              <w:rPr>
                <w:rFonts w:hint="eastAsia" w:ascii="宋体" w:hAnsi="宋体"/>
                <w:color w:val="000000" w:themeColor="text1"/>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宋体" w:hAnsi="宋体"/>
                <w:color w:val="000000" w:themeColor="text1"/>
                <w:sz w:val="18"/>
                <w:szCs w:val="18"/>
              </w:rPr>
              <w:t xml:space="preserve"> </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4</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年主席令第七号公布）第四十条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行政机关作出的准予行政许可决定，应当予以公开，公众有权查阅。</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第四十四条</w:t>
            </w:r>
            <w:r>
              <w:rPr>
                <w:rFonts w:ascii="宋体" w:hAnsi="宋体"/>
                <w:color w:val="000000" w:themeColor="text1"/>
                <w:sz w:val="18"/>
                <w:szCs w:val="18"/>
              </w:rPr>
              <w:t xml:space="preserve">  </w:t>
            </w:r>
            <w:r>
              <w:rPr>
                <w:rFonts w:hint="eastAsia" w:ascii="宋体" w:hAnsi="宋体"/>
                <w:color w:val="000000" w:themeColor="text1"/>
                <w:sz w:val="18"/>
                <w:szCs w:val="18"/>
              </w:rPr>
              <w:t>行政机关作出准予行政许可的决定，应当自作出决定之日起十日内向申请人颁发、送达行政许可证件、或者加贴标签、加盖检验、检测、检疫印章。</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5.</w:t>
            </w:r>
            <w:r>
              <w:rPr>
                <w:rFonts w:hint="eastAsia" w:ascii="宋体" w:hAnsi="宋体"/>
                <w:color w:val="000000" w:themeColor="text1"/>
                <w:sz w:val="18"/>
                <w:szCs w:val="18"/>
              </w:rPr>
              <w:t>【法律】《中华人民共和国行政许可法》（</w:t>
            </w:r>
            <w:r>
              <w:rPr>
                <w:rFonts w:ascii="宋体" w:hAnsi="宋体"/>
                <w:color w:val="000000" w:themeColor="text1"/>
                <w:sz w:val="18"/>
                <w:szCs w:val="18"/>
              </w:rPr>
              <w:t>2003</w:t>
            </w:r>
            <w:r>
              <w:rPr>
                <w:rFonts w:hint="eastAsia" w:ascii="宋体" w:hAnsi="宋体"/>
                <w:color w:val="000000" w:themeColor="text1"/>
                <w:sz w:val="18"/>
                <w:szCs w:val="18"/>
              </w:rPr>
              <w:t>年主席令第七号公布）第六十一条</w:t>
            </w:r>
            <w:r>
              <w:rPr>
                <w:rFonts w:ascii="宋体" w:hAnsi="宋体"/>
                <w:color w:val="000000" w:themeColor="text1"/>
                <w:sz w:val="18"/>
                <w:szCs w:val="18"/>
              </w:rPr>
              <w:t xml:space="preserve"> </w:t>
            </w:r>
            <w:r>
              <w:rPr>
                <w:rFonts w:hint="eastAsia" w:ascii="宋体" w:hAnsi="宋体"/>
                <w:color w:val="000000" w:themeColor="text1"/>
                <w:sz w:val="18"/>
                <w:szCs w:val="18"/>
              </w:rPr>
              <w:t>行政机关应当建立健全监督制度，通过核查反映被许可人从事行政许可事项活动情况的有关材料，履行监督责任。</w:t>
            </w:r>
          </w:p>
          <w:p>
            <w:pPr>
              <w:snapToGrid w:val="0"/>
              <w:ind w:firstLine="270" w:firstLineChars="150"/>
              <w:rPr>
                <w:rFonts w:ascii="宋体" w:hAnsi="宋体"/>
                <w:color w:val="000000" w:themeColor="text1"/>
                <w:sz w:val="18"/>
                <w:szCs w:val="18"/>
              </w:rPr>
            </w:pPr>
          </w:p>
        </w:tc>
        <w:tc>
          <w:tcPr>
            <w:tcW w:w="1950" w:type="dxa"/>
            <w:vAlign w:val="center"/>
          </w:tcPr>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因不履行或不正确履行行政职责，有下列情形的，行政机关及相关工作人员应承担相应责任：</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 xml:space="preserve">1. </w:t>
            </w:r>
            <w:r>
              <w:rPr>
                <w:rFonts w:hint="eastAsia" w:ascii="宋体" w:hAnsi="宋体"/>
                <w:color w:val="000000" w:themeColor="text1"/>
                <w:sz w:val="18"/>
                <w:szCs w:val="18"/>
              </w:rPr>
              <w:t>存在徇私舞弊、滥用职权、玩忽职守行为的；</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履职过程中发生腐败行为的；</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3.</w:t>
            </w:r>
            <w:r>
              <w:rPr>
                <w:rFonts w:hint="eastAsia" w:ascii="宋体" w:hAnsi="宋体"/>
                <w:color w:val="000000" w:themeColor="text1"/>
                <w:sz w:val="18"/>
                <w:szCs w:val="18"/>
              </w:rPr>
              <w:t>其他违反法律法规规章文件规定的行为。</w:t>
            </w:r>
          </w:p>
        </w:tc>
        <w:tc>
          <w:tcPr>
            <w:tcW w:w="4148" w:type="dxa"/>
            <w:vAlign w:val="center"/>
          </w:tcPr>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1.</w:t>
            </w:r>
            <w:r>
              <w:rPr>
                <w:rFonts w:hint="eastAsia" w:ascii="宋体" w:hAnsi="宋体"/>
                <w:color w:val="000000" w:themeColor="text1"/>
                <w:sz w:val="18"/>
                <w:szCs w:val="18"/>
              </w:rPr>
              <w:t>【法律】《土地复垦条例实施办法》《</w:t>
            </w:r>
            <w:r>
              <w:rPr>
                <w:rFonts w:ascii="宋体" w:hAnsi="宋体"/>
                <w:color w:val="000000" w:themeColor="text1"/>
                <w:sz w:val="18"/>
                <w:szCs w:val="18"/>
              </w:rPr>
              <w:t>2012</w:t>
            </w:r>
            <w:r>
              <w:rPr>
                <w:rFonts w:hint="eastAsia" w:ascii="宋体" w:hAnsi="宋体"/>
                <w:color w:val="000000" w:themeColor="text1"/>
                <w:sz w:val="18"/>
                <w:szCs w:val="18"/>
              </w:rPr>
              <w:t>年</w:t>
            </w:r>
            <w:r>
              <w:rPr>
                <w:rFonts w:ascii="宋体" w:hAnsi="宋体"/>
                <w:color w:val="000000" w:themeColor="text1"/>
                <w:sz w:val="18"/>
                <w:szCs w:val="18"/>
              </w:rPr>
              <w:t>12</w:t>
            </w:r>
            <w:r>
              <w:rPr>
                <w:rFonts w:hint="eastAsia" w:ascii="宋体" w:hAnsi="宋体"/>
                <w:color w:val="000000" w:themeColor="text1"/>
                <w:sz w:val="18"/>
                <w:szCs w:val="18"/>
              </w:rPr>
              <w:t>月</w:t>
            </w:r>
            <w:r>
              <w:rPr>
                <w:rFonts w:ascii="宋体" w:hAnsi="宋体"/>
                <w:color w:val="000000" w:themeColor="text1"/>
                <w:sz w:val="18"/>
                <w:szCs w:val="18"/>
              </w:rPr>
              <w:t>11</w:t>
            </w:r>
            <w:r>
              <w:rPr>
                <w:rFonts w:hint="eastAsia" w:ascii="宋体" w:hAnsi="宋体"/>
                <w:color w:val="000000" w:themeColor="text1"/>
                <w:sz w:val="18"/>
                <w:szCs w:val="18"/>
              </w:rPr>
              <w:t>日国土资源部第</w:t>
            </w:r>
            <w:r>
              <w:rPr>
                <w:rFonts w:ascii="宋体" w:hAnsi="宋体"/>
                <w:color w:val="000000" w:themeColor="text1"/>
                <w:sz w:val="18"/>
                <w:szCs w:val="18"/>
              </w:rPr>
              <w:t>4</w:t>
            </w:r>
            <w:r>
              <w:rPr>
                <w:rFonts w:hint="eastAsia" w:ascii="宋体" w:hAnsi="宋体"/>
                <w:color w:val="000000" w:themeColor="text1"/>
                <w:sz w:val="18"/>
                <w:szCs w:val="18"/>
              </w:rPr>
              <w:t>次部务会议审议通过，自</w:t>
            </w:r>
            <w:r>
              <w:rPr>
                <w:rFonts w:ascii="宋体" w:hAnsi="宋体"/>
                <w:color w:val="000000" w:themeColor="text1"/>
                <w:sz w:val="18"/>
                <w:szCs w:val="18"/>
              </w:rPr>
              <w:t>2013</w:t>
            </w:r>
            <w:r>
              <w:rPr>
                <w:rFonts w:hint="eastAsia" w:ascii="宋体" w:hAnsi="宋体"/>
                <w:color w:val="000000" w:themeColor="text1"/>
                <w:sz w:val="18"/>
                <w:szCs w:val="18"/>
              </w:rPr>
              <w:t>年</w:t>
            </w:r>
            <w:r>
              <w:rPr>
                <w:rFonts w:ascii="宋体" w:hAnsi="宋体"/>
                <w:color w:val="000000" w:themeColor="text1"/>
                <w:sz w:val="18"/>
                <w:szCs w:val="18"/>
              </w:rPr>
              <w:t>3</w:t>
            </w:r>
            <w:r>
              <w:rPr>
                <w:rFonts w:hint="eastAsia" w:ascii="宋体" w:hAnsi="宋体"/>
                <w:color w:val="000000" w:themeColor="text1"/>
                <w:sz w:val="18"/>
                <w:szCs w:val="18"/>
              </w:rPr>
              <w:t>月</w:t>
            </w:r>
            <w:r>
              <w:rPr>
                <w:rFonts w:ascii="宋体" w:hAnsi="宋体"/>
                <w:color w:val="000000" w:themeColor="text1"/>
                <w:sz w:val="18"/>
                <w:szCs w:val="18"/>
              </w:rPr>
              <w:t>1</w:t>
            </w:r>
            <w:r>
              <w:rPr>
                <w:rFonts w:hint="eastAsia" w:ascii="宋体" w:hAnsi="宋体"/>
                <w:color w:val="000000" w:themeColor="text1"/>
                <w:sz w:val="18"/>
                <w:szCs w:val="18"/>
              </w:rPr>
              <w:t>日起实施》</w:t>
            </w:r>
            <w:r>
              <w:rPr>
                <w:rFonts w:ascii="宋体" w:hAnsi="宋体"/>
                <w:color w:val="000000" w:themeColor="text1"/>
                <w:sz w:val="18"/>
                <w:szCs w:val="18"/>
              </w:rPr>
              <w:t xml:space="preserve"> </w:t>
            </w:r>
            <w:r>
              <w:rPr>
                <w:rFonts w:hint="eastAsia" w:ascii="宋体" w:hAnsi="宋体"/>
                <w:color w:val="000000" w:themeColor="text1"/>
                <w:sz w:val="18"/>
                <w:szCs w:val="18"/>
              </w:rPr>
              <w:t>第四十九条</w:t>
            </w:r>
            <w:r>
              <w:rPr>
                <w:rFonts w:ascii="宋体" w:hAnsi="宋体"/>
                <w:color w:val="000000" w:themeColor="text1"/>
                <w:sz w:val="18"/>
                <w:szCs w:val="18"/>
              </w:rPr>
              <w:t xml:space="preserve">  </w:t>
            </w:r>
            <w:r>
              <w:rPr>
                <w:rFonts w:hint="eastAsia" w:ascii="宋体" w:hAnsi="宋体"/>
                <w:color w:val="000000" w:themeColor="text1"/>
                <w:sz w:val="18"/>
                <w:szCs w:val="18"/>
              </w:rPr>
              <w:t>条例第三十六条第六项规定的其他徇私舞弊、滥用职权、玩忽职守行为，包括下列行为：</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（一）违反本办法第二十一条规定，对不符合规定条件的土地复垦义务人出具土地复垦费用支取通知书，或者对符合规定条件的土地复垦义务人无正当理由未在规定期限内出具土地复垦费用支取通知书的；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（二）违反本办法第四十一条规定，对不符合规定条件的申请人出具退还耕地占用税的意见，或者对符合规定条件的申请人无正当理由未在规定期限内出具退还耕地占用税的意见的；</w:t>
            </w:r>
          </w:p>
          <w:p>
            <w:pPr>
              <w:snapToGrid w:val="0"/>
              <w:ind w:firstLine="270" w:firstLineChars="150"/>
              <w:rPr>
                <w:rFonts w:ascii="宋体" w:hAnsi="宋体"/>
                <w:color w:val="000000" w:themeColor="text1"/>
                <w:sz w:val="18"/>
                <w:szCs w:val="18"/>
              </w:rPr>
            </w:pPr>
            <w:r>
              <w:rPr>
                <w:rFonts w:hint="eastAsia" w:ascii="宋体" w:hAnsi="宋体"/>
                <w:color w:val="000000" w:themeColor="text1"/>
                <w:sz w:val="18"/>
                <w:szCs w:val="18"/>
              </w:rPr>
              <w:t>（三）其他违反条例和本办法规定的行为。</w:t>
            </w:r>
          </w:p>
          <w:p>
            <w:pPr>
              <w:snapToGrid w:val="0"/>
              <w:ind w:firstLine="270" w:firstLineChars="150"/>
              <w:rPr>
                <w:rFonts w:ascii="宋体" w:hAnsi="宋体"/>
                <w:color w:val="000000" w:themeColor="text1"/>
                <w:sz w:val="18"/>
                <w:szCs w:val="18"/>
              </w:rPr>
            </w:pPr>
            <w:r>
              <w:rPr>
                <w:rFonts w:ascii="宋体" w:hAnsi="宋体"/>
                <w:color w:val="000000" w:themeColor="text1"/>
                <w:sz w:val="18"/>
                <w:szCs w:val="18"/>
              </w:rPr>
              <w:t>2.</w:t>
            </w:r>
            <w:r>
              <w:rPr>
                <w:rFonts w:hint="eastAsia" w:ascii="宋体" w:hAnsi="宋体"/>
                <w:color w:val="000000" w:themeColor="text1"/>
                <w:sz w:val="18"/>
                <w:szCs w:val="18"/>
              </w:rPr>
              <w:t>【法律】《行政机关公务员处分条例》（</w:t>
            </w:r>
            <w:r>
              <w:rPr>
                <w:rFonts w:ascii="宋体" w:hAnsi="宋体"/>
                <w:color w:val="000000" w:themeColor="text1"/>
                <w:sz w:val="18"/>
                <w:szCs w:val="18"/>
              </w:rPr>
              <w:t>2007</w:t>
            </w:r>
            <w:r>
              <w:rPr>
                <w:rFonts w:hint="eastAsia" w:ascii="宋体" w:hAnsi="宋体"/>
                <w:color w:val="000000" w:themeColor="text1"/>
                <w:sz w:val="18"/>
                <w:szCs w:val="18"/>
              </w:rPr>
              <w:t>年</w:t>
            </w:r>
            <w:r>
              <w:rPr>
                <w:rFonts w:ascii="宋体" w:hAnsi="宋体"/>
                <w:color w:val="000000" w:themeColor="text1"/>
                <w:sz w:val="18"/>
                <w:szCs w:val="18"/>
              </w:rPr>
              <w:t>4</w:t>
            </w:r>
            <w:r>
              <w:rPr>
                <w:rFonts w:hint="eastAsia" w:ascii="宋体" w:hAnsi="宋体"/>
                <w:color w:val="000000" w:themeColor="text1"/>
                <w:sz w:val="18"/>
                <w:szCs w:val="18"/>
              </w:rPr>
              <w:t>月</w:t>
            </w:r>
            <w:r>
              <w:rPr>
                <w:rFonts w:ascii="宋体" w:hAnsi="宋体"/>
                <w:color w:val="000000" w:themeColor="text1"/>
                <w:sz w:val="18"/>
                <w:szCs w:val="18"/>
              </w:rPr>
              <w:t>22</w:t>
            </w:r>
            <w:r>
              <w:rPr>
                <w:rFonts w:hint="eastAsia" w:ascii="宋体" w:hAnsi="宋体"/>
                <w:color w:val="000000" w:themeColor="text1"/>
                <w:sz w:val="18"/>
                <w:szCs w:val="18"/>
              </w:rPr>
              <w:t>日中华人民共和国国务院令第</w:t>
            </w:r>
            <w:r>
              <w:rPr>
                <w:rFonts w:ascii="宋体" w:hAnsi="宋体"/>
                <w:color w:val="000000" w:themeColor="text1"/>
                <w:sz w:val="18"/>
                <w:szCs w:val="18"/>
              </w:rPr>
              <w:t>495</w:t>
            </w:r>
            <w:r>
              <w:rPr>
                <w:rFonts w:hint="eastAsia" w:ascii="宋体" w:hAnsi="宋体"/>
                <w:color w:val="000000" w:themeColor="text1"/>
                <w:sz w:val="18"/>
                <w:szCs w:val="18"/>
              </w:rPr>
              <w:t>号公布）第二十三条</w:t>
            </w:r>
            <w:r>
              <w:rPr>
                <w:rFonts w:ascii="宋体" w:hAnsi="宋体"/>
                <w:color w:val="000000" w:themeColor="text1"/>
                <w:sz w:val="18"/>
                <w:szCs w:val="18"/>
              </w:rPr>
              <w:t xml:space="preserve"> </w:t>
            </w:r>
            <w:r>
              <w:rPr>
                <w:rFonts w:hint="eastAsia" w:ascii="宋体" w:hAnsi="宋体"/>
                <w:color w:val="000000" w:themeColor="text1"/>
                <w:sz w:val="18"/>
                <w:szCs w:val="18"/>
              </w:rPr>
              <w:t>行政机关经人民法院、监察机关、行政复议机关或者上级行政机关依法认定有行政违法行为或者其他违法违纪行为，需要追究纪律责任的，对负有责任的领导人员和直接责任人员给予处分。</w:t>
            </w:r>
          </w:p>
          <w:p>
            <w:pPr>
              <w:ind w:firstLine="360" w:firstLineChars="200"/>
              <w:rPr>
                <w:rFonts w:ascii="宋体" w:hAnsi="宋体"/>
                <w:color w:val="000000" w:themeColor="text1"/>
                <w:kern w:val="0"/>
                <w:sz w:val="18"/>
                <w:szCs w:val="18"/>
              </w:rPr>
            </w:pPr>
          </w:p>
        </w:tc>
        <w:tc>
          <w:tcPr>
            <w:tcW w:w="949" w:type="dxa"/>
            <w:vAlign w:val="center"/>
          </w:tcPr>
          <w:p>
            <w:pPr>
              <w:snapToGrid w:val="0"/>
              <w:rPr>
                <w:rFonts w:ascii="宋体" w:hAnsi="宋体"/>
                <w:color w:val="000000" w:themeColor="text1"/>
                <w:sz w:val="18"/>
                <w:szCs w:val="18"/>
              </w:rPr>
            </w:pPr>
            <w:r>
              <w:rPr>
                <w:rFonts w:hint="eastAsia" w:ascii="宋体" w:hAnsi="宋体"/>
                <w:color w:val="000000" w:themeColor="text1"/>
                <w:sz w:val="18"/>
                <w:szCs w:val="18"/>
              </w:rPr>
              <w:t>新增</w:t>
            </w:r>
          </w:p>
        </w:tc>
      </w:tr>
    </w:tbl>
    <w:p>
      <w:pPr>
        <w:rPr>
          <w:sz w:val="18"/>
          <w:szCs w:val="18"/>
        </w:rPr>
      </w:pPr>
    </w:p>
    <w:sectPr>
      <w:headerReference r:id="rId3" w:type="default"/>
      <w:footerReference r:id="rId4" w:type="default"/>
      <w:pgSz w:w="23814" w:h="16839" w:orient="landscape"/>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Verdana">
    <w:altName w:val="DejaVu Sans"/>
    <w:panose1 w:val="020B0604030504040204"/>
    <w:charset w:val="00"/>
    <w:family w:val="swiss"/>
    <w:pitch w:val="default"/>
    <w:sig w:usb0="00000000" w:usb1="00000000" w:usb2="00000010"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hideSpellingErrors/>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3332"/>
    <w:rsid w:val="0000548A"/>
    <w:rsid w:val="000203E1"/>
    <w:rsid w:val="000257C8"/>
    <w:rsid w:val="00027546"/>
    <w:rsid w:val="0003087A"/>
    <w:rsid w:val="000319B2"/>
    <w:rsid w:val="000335A3"/>
    <w:rsid w:val="000367FD"/>
    <w:rsid w:val="00037EF5"/>
    <w:rsid w:val="000413E9"/>
    <w:rsid w:val="00041A86"/>
    <w:rsid w:val="00046283"/>
    <w:rsid w:val="000473FF"/>
    <w:rsid w:val="000477D3"/>
    <w:rsid w:val="00051ABB"/>
    <w:rsid w:val="00057D22"/>
    <w:rsid w:val="00057FFD"/>
    <w:rsid w:val="00067197"/>
    <w:rsid w:val="000719BB"/>
    <w:rsid w:val="00073596"/>
    <w:rsid w:val="000735B7"/>
    <w:rsid w:val="0007633D"/>
    <w:rsid w:val="000776B9"/>
    <w:rsid w:val="00080C96"/>
    <w:rsid w:val="00087A47"/>
    <w:rsid w:val="000927C5"/>
    <w:rsid w:val="00092FD1"/>
    <w:rsid w:val="00094694"/>
    <w:rsid w:val="00096964"/>
    <w:rsid w:val="000A2FAA"/>
    <w:rsid w:val="000A37F5"/>
    <w:rsid w:val="000A4DB2"/>
    <w:rsid w:val="000A5103"/>
    <w:rsid w:val="000A54F3"/>
    <w:rsid w:val="000A6020"/>
    <w:rsid w:val="000A7618"/>
    <w:rsid w:val="000B1945"/>
    <w:rsid w:val="000B329E"/>
    <w:rsid w:val="000B450B"/>
    <w:rsid w:val="000B51FB"/>
    <w:rsid w:val="000B5405"/>
    <w:rsid w:val="000B7AC1"/>
    <w:rsid w:val="000C0290"/>
    <w:rsid w:val="000D22E9"/>
    <w:rsid w:val="000E0A56"/>
    <w:rsid w:val="000E0BA5"/>
    <w:rsid w:val="000E0F86"/>
    <w:rsid w:val="000E7D97"/>
    <w:rsid w:val="000F20EC"/>
    <w:rsid w:val="000F2AF6"/>
    <w:rsid w:val="000F497E"/>
    <w:rsid w:val="000F6E37"/>
    <w:rsid w:val="00102CE5"/>
    <w:rsid w:val="00103F4E"/>
    <w:rsid w:val="00107ACB"/>
    <w:rsid w:val="00110B02"/>
    <w:rsid w:val="00110FAD"/>
    <w:rsid w:val="00117CEC"/>
    <w:rsid w:val="00122548"/>
    <w:rsid w:val="00122E25"/>
    <w:rsid w:val="001235EB"/>
    <w:rsid w:val="00126549"/>
    <w:rsid w:val="00136AA0"/>
    <w:rsid w:val="00140D34"/>
    <w:rsid w:val="00141F54"/>
    <w:rsid w:val="001425FB"/>
    <w:rsid w:val="001440DA"/>
    <w:rsid w:val="0015101F"/>
    <w:rsid w:val="00153575"/>
    <w:rsid w:val="0015460C"/>
    <w:rsid w:val="00160395"/>
    <w:rsid w:val="001622E0"/>
    <w:rsid w:val="0016276F"/>
    <w:rsid w:val="00166C3D"/>
    <w:rsid w:val="0017288D"/>
    <w:rsid w:val="00184480"/>
    <w:rsid w:val="001854CD"/>
    <w:rsid w:val="00190B98"/>
    <w:rsid w:val="00191502"/>
    <w:rsid w:val="001A0FF9"/>
    <w:rsid w:val="001A3818"/>
    <w:rsid w:val="001A3C34"/>
    <w:rsid w:val="001A4AF9"/>
    <w:rsid w:val="001A7A73"/>
    <w:rsid w:val="001B01E2"/>
    <w:rsid w:val="001B2CB8"/>
    <w:rsid w:val="001B53FB"/>
    <w:rsid w:val="001B5BAE"/>
    <w:rsid w:val="001B7256"/>
    <w:rsid w:val="001B797E"/>
    <w:rsid w:val="001C3C03"/>
    <w:rsid w:val="001C6736"/>
    <w:rsid w:val="001C78D2"/>
    <w:rsid w:val="001D125E"/>
    <w:rsid w:val="001D4362"/>
    <w:rsid w:val="001D50C4"/>
    <w:rsid w:val="001D5712"/>
    <w:rsid w:val="001D616D"/>
    <w:rsid w:val="001E13D5"/>
    <w:rsid w:val="001E6B84"/>
    <w:rsid w:val="001F324F"/>
    <w:rsid w:val="0020086B"/>
    <w:rsid w:val="0020600D"/>
    <w:rsid w:val="00206A13"/>
    <w:rsid w:val="00207E7D"/>
    <w:rsid w:val="002111A7"/>
    <w:rsid w:val="00213077"/>
    <w:rsid w:val="00216ABD"/>
    <w:rsid w:val="002314F1"/>
    <w:rsid w:val="00234CB8"/>
    <w:rsid w:val="0023577C"/>
    <w:rsid w:val="0024189F"/>
    <w:rsid w:val="002422F0"/>
    <w:rsid w:val="00242A08"/>
    <w:rsid w:val="00247F04"/>
    <w:rsid w:val="00247FAA"/>
    <w:rsid w:val="00253EF7"/>
    <w:rsid w:val="00254F23"/>
    <w:rsid w:val="002555C6"/>
    <w:rsid w:val="00263B2B"/>
    <w:rsid w:val="00271D7E"/>
    <w:rsid w:val="0027663C"/>
    <w:rsid w:val="0027731D"/>
    <w:rsid w:val="0028536B"/>
    <w:rsid w:val="00295E5C"/>
    <w:rsid w:val="00297EE7"/>
    <w:rsid w:val="002A0787"/>
    <w:rsid w:val="002A1CA4"/>
    <w:rsid w:val="002A3BE6"/>
    <w:rsid w:val="002A6E86"/>
    <w:rsid w:val="002C4F79"/>
    <w:rsid w:val="002C5293"/>
    <w:rsid w:val="002C76CA"/>
    <w:rsid w:val="002D2010"/>
    <w:rsid w:val="002E0AB5"/>
    <w:rsid w:val="002E6FDD"/>
    <w:rsid w:val="002F107B"/>
    <w:rsid w:val="002F336A"/>
    <w:rsid w:val="002F4B5C"/>
    <w:rsid w:val="002F64CA"/>
    <w:rsid w:val="00301CE1"/>
    <w:rsid w:val="0030642B"/>
    <w:rsid w:val="003078E7"/>
    <w:rsid w:val="00312DB4"/>
    <w:rsid w:val="0031618F"/>
    <w:rsid w:val="00316A02"/>
    <w:rsid w:val="00316C21"/>
    <w:rsid w:val="00322D89"/>
    <w:rsid w:val="00323CCB"/>
    <w:rsid w:val="00332261"/>
    <w:rsid w:val="00332FF9"/>
    <w:rsid w:val="003332C4"/>
    <w:rsid w:val="003351A8"/>
    <w:rsid w:val="00343A2C"/>
    <w:rsid w:val="00344282"/>
    <w:rsid w:val="00347F76"/>
    <w:rsid w:val="003511E6"/>
    <w:rsid w:val="003551E6"/>
    <w:rsid w:val="00357E26"/>
    <w:rsid w:val="00360800"/>
    <w:rsid w:val="00361240"/>
    <w:rsid w:val="00365E16"/>
    <w:rsid w:val="00372973"/>
    <w:rsid w:val="003749C5"/>
    <w:rsid w:val="003760DE"/>
    <w:rsid w:val="003840BE"/>
    <w:rsid w:val="00391169"/>
    <w:rsid w:val="003A1379"/>
    <w:rsid w:val="003A35AC"/>
    <w:rsid w:val="003A5936"/>
    <w:rsid w:val="003B186D"/>
    <w:rsid w:val="003B29F8"/>
    <w:rsid w:val="003B2D38"/>
    <w:rsid w:val="003B31D0"/>
    <w:rsid w:val="003B3A62"/>
    <w:rsid w:val="003B5357"/>
    <w:rsid w:val="003B6663"/>
    <w:rsid w:val="003B766D"/>
    <w:rsid w:val="003B7708"/>
    <w:rsid w:val="003C23B4"/>
    <w:rsid w:val="003C5AC9"/>
    <w:rsid w:val="003C7C08"/>
    <w:rsid w:val="003D1453"/>
    <w:rsid w:val="003E3354"/>
    <w:rsid w:val="003E5FAA"/>
    <w:rsid w:val="003E75D6"/>
    <w:rsid w:val="003E7942"/>
    <w:rsid w:val="003F3092"/>
    <w:rsid w:val="003F6F6B"/>
    <w:rsid w:val="00400D8F"/>
    <w:rsid w:val="004010D8"/>
    <w:rsid w:val="00404333"/>
    <w:rsid w:val="004056D7"/>
    <w:rsid w:val="0040614C"/>
    <w:rsid w:val="00407BE6"/>
    <w:rsid w:val="00413069"/>
    <w:rsid w:val="00413772"/>
    <w:rsid w:val="00414182"/>
    <w:rsid w:val="00415263"/>
    <w:rsid w:val="00422EED"/>
    <w:rsid w:val="00424138"/>
    <w:rsid w:val="0042429E"/>
    <w:rsid w:val="004279B7"/>
    <w:rsid w:val="00430D3F"/>
    <w:rsid w:val="00433966"/>
    <w:rsid w:val="0043456F"/>
    <w:rsid w:val="00434723"/>
    <w:rsid w:val="004426E5"/>
    <w:rsid w:val="00442BA8"/>
    <w:rsid w:val="00444798"/>
    <w:rsid w:val="00444FEB"/>
    <w:rsid w:val="0045098C"/>
    <w:rsid w:val="00450B44"/>
    <w:rsid w:val="0045775C"/>
    <w:rsid w:val="00465D4F"/>
    <w:rsid w:val="00470D66"/>
    <w:rsid w:val="00473353"/>
    <w:rsid w:val="004738D0"/>
    <w:rsid w:val="00475914"/>
    <w:rsid w:val="004808BA"/>
    <w:rsid w:val="00483538"/>
    <w:rsid w:val="004835D7"/>
    <w:rsid w:val="00495CED"/>
    <w:rsid w:val="004A03A6"/>
    <w:rsid w:val="004A313B"/>
    <w:rsid w:val="004A3ECC"/>
    <w:rsid w:val="004B4716"/>
    <w:rsid w:val="004B5366"/>
    <w:rsid w:val="004B5CCD"/>
    <w:rsid w:val="004B6682"/>
    <w:rsid w:val="004C0591"/>
    <w:rsid w:val="004C0904"/>
    <w:rsid w:val="004C4351"/>
    <w:rsid w:val="004C6617"/>
    <w:rsid w:val="004D1E60"/>
    <w:rsid w:val="004D46FA"/>
    <w:rsid w:val="004E0CC4"/>
    <w:rsid w:val="004E6C29"/>
    <w:rsid w:val="00501110"/>
    <w:rsid w:val="00503A43"/>
    <w:rsid w:val="00504418"/>
    <w:rsid w:val="00505F66"/>
    <w:rsid w:val="00507C1B"/>
    <w:rsid w:val="00510095"/>
    <w:rsid w:val="00511B68"/>
    <w:rsid w:val="00513A42"/>
    <w:rsid w:val="005245B3"/>
    <w:rsid w:val="00524EB3"/>
    <w:rsid w:val="00525F56"/>
    <w:rsid w:val="00526AE4"/>
    <w:rsid w:val="00534A48"/>
    <w:rsid w:val="00540BA9"/>
    <w:rsid w:val="00543DAD"/>
    <w:rsid w:val="00546F20"/>
    <w:rsid w:val="00547BFB"/>
    <w:rsid w:val="00551FCC"/>
    <w:rsid w:val="0055281A"/>
    <w:rsid w:val="005534CC"/>
    <w:rsid w:val="00560391"/>
    <w:rsid w:val="00560619"/>
    <w:rsid w:val="00561C23"/>
    <w:rsid w:val="00562178"/>
    <w:rsid w:val="00562D79"/>
    <w:rsid w:val="00564EC5"/>
    <w:rsid w:val="00573DF9"/>
    <w:rsid w:val="00574FE0"/>
    <w:rsid w:val="00576FCE"/>
    <w:rsid w:val="00580236"/>
    <w:rsid w:val="00583332"/>
    <w:rsid w:val="0058405A"/>
    <w:rsid w:val="00584CA3"/>
    <w:rsid w:val="00584DFC"/>
    <w:rsid w:val="00587304"/>
    <w:rsid w:val="00594048"/>
    <w:rsid w:val="00597606"/>
    <w:rsid w:val="00597894"/>
    <w:rsid w:val="005A24B1"/>
    <w:rsid w:val="005B0953"/>
    <w:rsid w:val="005B27C3"/>
    <w:rsid w:val="005B39C9"/>
    <w:rsid w:val="005B632B"/>
    <w:rsid w:val="005C030C"/>
    <w:rsid w:val="005C2359"/>
    <w:rsid w:val="005C42AD"/>
    <w:rsid w:val="005C51B4"/>
    <w:rsid w:val="005C5CAB"/>
    <w:rsid w:val="005C633C"/>
    <w:rsid w:val="005C686E"/>
    <w:rsid w:val="005E3CE7"/>
    <w:rsid w:val="005E4874"/>
    <w:rsid w:val="005E4C77"/>
    <w:rsid w:val="005E6EF3"/>
    <w:rsid w:val="005F1387"/>
    <w:rsid w:val="005F4EFC"/>
    <w:rsid w:val="005F5D34"/>
    <w:rsid w:val="005F7404"/>
    <w:rsid w:val="005F76DA"/>
    <w:rsid w:val="00603ADF"/>
    <w:rsid w:val="00606B28"/>
    <w:rsid w:val="00607228"/>
    <w:rsid w:val="00607DA3"/>
    <w:rsid w:val="00610189"/>
    <w:rsid w:val="00612984"/>
    <w:rsid w:val="0061358A"/>
    <w:rsid w:val="006136AB"/>
    <w:rsid w:val="00622056"/>
    <w:rsid w:val="00627FBB"/>
    <w:rsid w:val="006323AE"/>
    <w:rsid w:val="00634731"/>
    <w:rsid w:val="00635712"/>
    <w:rsid w:val="006357B5"/>
    <w:rsid w:val="00644617"/>
    <w:rsid w:val="0064548A"/>
    <w:rsid w:val="00646C32"/>
    <w:rsid w:val="00650E58"/>
    <w:rsid w:val="00651171"/>
    <w:rsid w:val="006529AB"/>
    <w:rsid w:val="00654AC7"/>
    <w:rsid w:val="00663F08"/>
    <w:rsid w:val="006643D3"/>
    <w:rsid w:val="00665C29"/>
    <w:rsid w:val="00665EE6"/>
    <w:rsid w:val="006671A0"/>
    <w:rsid w:val="0067087E"/>
    <w:rsid w:val="0067416C"/>
    <w:rsid w:val="0067481E"/>
    <w:rsid w:val="0067551F"/>
    <w:rsid w:val="00683E82"/>
    <w:rsid w:val="00684661"/>
    <w:rsid w:val="00687B1E"/>
    <w:rsid w:val="0069021F"/>
    <w:rsid w:val="00691D33"/>
    <w:rsid w:val="006A00D6"/>
    <w:rsid w:val="006A10DE"/>
    <w:rsid w:val="006A68D7"/>
    <w:rsid w:val="006B37C8"/>
    <w:rsid w:val="006B3974"/>
    <w:rsid w:val="006B4C2A"/>
    <w:rsid w:val="006B7B43"/>
    <w:rsid w:val="006C0BBD"/>
    <w:rsid w:val="006C2D7C"/>
    <w:rsid w:val="006C56DC"/>
    <w:rsid w:val="006C6959"/>
    <w:rsid w:val="006D39A1"/>
    <w:rsid w:val="006D46DC"/>
    <w:rsid w:val="006D64EB"/>
    <w:rsid w:val="006D66F1"/>
    <w:rsid w:val="006D7CDB"/>
    <w:rsid w:val="006E289E"/>
    <w:rsid w:val="006E3B9D"/>
    <w:rsid w:val="006E47CE"/>
    <w:rsid w:val="006E676F"/>
    <w:rsid w:val="006E766E"/>
    <w:rsid w:val="006F38A7"/>
    <w:rsid w:val="006F6587"/>
    <w:rsid w:val="006F77D7"/>
    <w:rsid w:val="0070406A"/>
    <w:rsid w:val="00705719"/>
    <w:rsid w:val="00712820"/>
    <w:rsid w:val="00720E78"/>
    <w:rsid w:val="00723774"/>
    <w:rsid w:val="00724276"/>
    <w:rsid w:val="007330F1"/>
    <w:rsid w:val="00735AF4"/>
    <w:rsid w:val="00735B26"/>
    <w:rsid w:val="00736B20"/>
    <w:rsid w:val="007409C8"/>
    <w:rsid w:val="0074171B"/>
    <w:rsid w:val="00742AC9"/>
    <w:rsid w:val="00745C6F"/>
    <w:rsid w:val="0074702A"/>
    <w:rsid w:val="007548DE"/>
    <w:rsid w:val="00757D64"/>
    <w:rsid w:val="00761BB9"/>
    <w:rsid w:val="00765CAE"/>
    <w:rsid w:val="0076773D"/>
    <w:rsid w:val="007677C4"/>
    <w:rsid w:val="00772365"/>
    <w:rsid w:val="00773E38"/>
    <w:rsid w:val="00781E1F"/>
    <w:rsid w:val="00783AC3"/>
    <w:rsid w:val="0078485E"/>
    <w:rsid w:val="007864EF"/>
    <w:rsid w:val="0079783D"/>
    <w:rsid w:val="007A0D2B"/>
    <w:rsid w:val="007A0DCD"/>
    <w:rsid w:val="007A20D8"/>
    <w:rsid w:val="007A29B7"/>
    <w:rsid w:val="007A5719"/>
    <w:rsid w:val="007B249D"/>
    <w:rsid w:val="007B5D18"/>
    <w:rsid w:val="007C01E5"/>
    <w:rsid w:val="007C595F"/>
    <w:rsid w:val="007C6B92"/>
    <w:rsid w:val="007D24B7"/>
    <w:rsid w:val="007D3377"/>
    <w:rsid w:val="007D5AD9"/>
    <w:rsid w:val="007D5ED0"/>
    <w:rsid w:val="007E72D6"/>
    <w:rsid w:val="007F1FFF"/>
    <w:rsid w:val="007F2D54"/>
    <w:rsid w:val="008040E1"/>
    <w:rsid w:val="008043DF"/>
    <w:rsid w:val="00805EA0"/>
    <w:rsid w:val="008072BB"/>
    <w:rsid w:val="00810737"/>
    <w:rsid w:val="0081096B"/>
    <w:rsid w:val="00810EC8"/>
    <w:rsid w:val="008118EC"/>
    <w:rsid w:val="00811AF0"/>
    <w:rsid w:val="0081293C"/>
    <w:rsid w:val="008174B7"/>
    <w:rsid w:val="00822B9D"/>
    <w:rsid w:val="00826E98"/>
    <w:rsid w:val="00827FF7"/>
    <w:rsid w:val="008302EA"/>
    <w:rsid w:val="0083274D"/>
    <w:rsid w:val="00834755"/>
    <w:rsid w:val="008361D0"/>
    <w:rsid w:val="00841DBE"/>
    <w:rsid w:val="008428D8"/>
    <w:rsid w:val="008439B4"/>
    <w:rsid w:val="00845EF8"/>
    <w:rsid w:val="00846670"/>
    <w:rsid w:val="00846CF5"/>
    <w:rsid w:val="00847B1A"/>
    <w:rsid w:val="0085106A"/>
    <w:rsid w:val="00851AD0"/>
    <w:rsid w:val="008537D3"/>
    <w:rsid w:val="00854598"/>
    <w:rsid w:val="00870616"/>
    <w:rsid w:val="008706F3"/>
    <w:rsid w:val="008711D7"/>
    <w:rsid w:val="00871CA7"/>
    <w:rsid w:val="00872A9E"/>
    <w:rsid w:val="0087726D"/>
    <w:rsid w:val="008808F7"/>
    <w:rsid w:val="00881BC1"/>
    <w:rsid w:val="00882C14"/>
    <w:rsid w:val="0088323E"/>
    <w:rsid w:val="00890196"/>
    <w:rsid w:val="0089193C"/>
    <w:rsid w:val="00891F50"/>
    <w:rsid w:val="00894CCB"/>
    <w:rsid w:val="008A07DA"/>
    <w:rsid w:val="008A1304"/>
    <w:rsid w:val="008A1F30"/>
    <w:rsid w:val="008A4783"/>
    <w:rsid w:val="008A4F33"/>
    <w:rsid w:val="008A5526"/>
    <w:rsid w:val="008B0107"/>
    <w:rsid w:val="008B043E"/>
    <w:rsid w:val="008C003E"/>
    <w:rsid w:val="008C2C8E"/>
    <w:rsid w:val="008C2ED4"/>
    <w:rsid w:val="008C419B"/>
    <w:rsid w:val="008C5776"/>
    <w:rsid w:val="008C621A"/>
    <w:rsid w:val="008D015A"/>
    <w:rsid w:val="008D41D5"/>
    <w:rsid w:val="008D50DB"/>
    <w:rsid w:val="008D55C6"/>
    <w:rsid w:val="008E199F"/>
    <w:rsid w:val="008E2DEF"/>
    <w:rsid w:val="008E4077"/>
    <w:rsid w:val="008E4934"/>
    <w:rsid w:val="008E5128"/>
    <w:rsid w:val="008E6524"/>
    <w:rsid w:val="008E7546"/>
    <w:rsid w:val="008F10F3"/>
    <w:rsid w:val="008F1FE9"/>
    <w:rsid w:val="008F5BE2"/>
    <w:rsid w:val="008F785B"/>
    <w:rsid w:val="008F7ECA"/>
    <w:rsid w:val="00900092"/>
    <w:rsid w:val="00901A57"/>
    <w:rsid w:val="009021E4"/>
    <w:rsid w:val="00903C85"/>
    <w:rsid w:val="00904126"/>
    <w:rsid w:val="0090461A"/>
    <w:rsid w:val="009061E3"/>
    <w:rsid w:val="009114EC"/>
    <w:rsid w:val="009156A1"/>
    <w:rsid w:val="00915F29"/>
    <w:rsid w:val="0091745C"/>
    <w:rsid w:val="00927CAE"/>
    <w:rsid w:val="0093361C"/>
    <w:rsid w:val="0093653B"/>
    <w:rsid w:val="0094471C"/>
    <w:rsid w:val="00946837"/>
    <w:rsid w:val="00946ADC"/>
    <w:rsid w:val="00951155"/>
    <w:rsid w:val="00951158"/>
    <w:rsid w:val="0095566F"/>
    <w:rsid w:val="009565AD"/>
    <w:rsid w:val="00960E86"/>
    <w:rsid w:val="00961101"/>
    <w:rsid w:val="009611BB"/>
    <w:rsid w:val="00961B1A"/>
    <w:rsid w:val="0096423A"/>
    <w:rsid w:val="009647D7"/>
    <w:rsid w:val="0097047A"/>
    <w:rsid w:val="00973C7D"/>
    <w:rsid w:val="00973D0F"/>
    <w:rsid w:val="00973F29"/>
    <w:rsid w:val="0097493A"/>
    <w:rsid w:val="00976C73"/>
    <w:rsid w:val="0098044F"/>
    <w:rsid w:val="009829B5"/>
    <w:rsid w:val="0098416B"/>
    <w:rsid w:val="00985829"/>
    <w:rsid w:val="00985C46"/>
    <w:rsid w:val="00986804"/>
    <w:rsid w:val="00991BE1"/>
    <w:rsid w:val="0099235E"/>
    <w:rsid w:val="00996E19"/>
    <w:rsid w:val="00997B06"/>
    <w:rsid w:val="00997C8F"/>
    <w:rsid w:val="009A51FF"/>
    <w:rsid w:val="009B45F5"/>
    <w:rsid w:val="009B46DE"/>
    <w:rsid w:val="009B7CEE"/>
    <w:rsid w:val="009C3AB0"/>
    <w:rsid w:val="009C4DEA"/>
    <w:rsid w:val="009C67AD"/>
    <w:rsid w:val="009C7F27"/>
    <w:rsid w:val="009D3224"/>
    <w:rsid w:val="009D63C7"/>
    <w:rsid w:val="009E18A8"/>
    <w:rsid w:val="009E1C35"/>
    <w:rsid w:val="009E2FDD"/>
    <w:rsid w:val="009E5FF5"/>
    <w:rsid w:val="009F2036"/>
    <w:rsid w:val="009F6C35"/>
    <w:rsid w:val="00A002B3"/>
    <w:rsid w:val="00A0248A"/>
    <w:rsid w:val="00A02F81"/>
    <w:rsid w:val="00A03CEF"/>
    <w:rsid w:val="00A1555E"/>
    <w:rsid w:val="00A21F3D"/>
    <w:rsid w:val="00A22159"/>
    <w:rsid w:val="00A27F53"/>
    <w:rsid w:val="00A3019F"/>
    <w:rsid w:val="00A35D82"/>
    <w:rsid w:val="00A4584F"/>
    <w:rsid w:val="00A4781E"/>
    <w:rsid w:val="00A63895"/>
    <w:rsid w:val="00A6735C"/>
    <w:rsid w:val="00A74E11"/>
    <w:rsid w:val="00A76421"/>
    <w:rsid w:val="00A84B66"/>
    <w:rsid w:val="00A856FE"/>
    <w:rsid w:val="00A8581B"/>
    <w:rsid w:val="00A863D7"/>
    <w:rsid w:val="00A923C5"/>
    <w:rsid w:val="00A9415C"/>
    <w:rsid w:val="00A94180"/>
    <w:rsid w:val="00A95EB1"/>
    <w:rsid w:val="00AA0046"/>
    <w:rsid w:val="00AA0F9A"/>
    <w:rsid w:val="00AB1740"/>
    <w:rsid w:val="00AB1F76"/>
    <w:rsid w:val="00AB54E5"/>
    <w:rsid w:val="00AC0770"/>
    <w:rsid w:val="00AC1CC0"/>
    <w:rsid w:val="00AC2C01"/>
    <w:rsid w:val="00AC4CD9"/>
    <w:rsid w:val="00AC7E78"/>
    <w:rsid w:val="00AD460F"/>
    <w:rsid w:val="00AD6380"/>
    <w:rsid w:val="00AE346D"/>
    <w:rsid w:val="00AE371E"/>
    <w:rsid w:val="00AE6CE0"/>
    <w:rsid w:val="00AE798C"/>
    <w:rsid w:val="00AF02DB"/>
    <w:rsid w:val="00AF3111"/>
    <w:rsid w:val="00AF66DD"/>
    <w:rsid w:val="00B0363C"/>
    <w:rsid w:val="00B04A08"/>
    <w:rsid w:val="00B05648"/>
    <w:rsid w:val="00B07806"/>
    <w:rsid w:val="00B078D7"/>
    <w:rsid w:val="00B14620"/>
    <w:rsid w:val="00B14932"/>
    <w:rsid w:val="00B20CDA"/>
    <w:rsid w:val="00B22C2C"/>
    <w:rsid w:val="00B245EC"/>
    <w:rsid w:val="00B364F9"/>
    <w:rsid w:val="00B43E4B"/>
    <w:rsid w:val="00B451EC"/>
    <w:rsid w:val="00B50BD2"/>
    <w:rsid w:val="00B60D7B"/>
    <w:rsid w:val="00B6164A"/>
    <w:rsid w:val="00B62050"/>
    <w:rsid w:val="00B651D2"/>
    <w:rsid w:val="00B66258"/>
    <w:rsid w:val="00B719DC"/>
    <w:rsid w:val="00B72762"/>
    <w:rsid w:val="00B72898"/>
    <w:rsid w:val="00B74C9B"/>
    <w:rsid w:val="00B75080"/>
    <w:rsid w:val="00B77EEE"/>
    <w:rsid w:val="00B8197B"/>
    <w:rsid w:val="00B837A6"/>
    <w:rsid w:val="00B84FFC"/>
    <w:rsid w:val="00B85272"/>
    <w:rsid w:val="00B85ECD"/>
    <w:rsid w:val="00B9338A"/>
    <w:rsid w:val="00B94A3E"/>
    <w:rsid w:val="00B94A57"/>
    <w:rsid w:val="00B95116"/>
    <w:rsid w:val="00B95BD9"/>
    <w:rsid w:val="00B97835"/>
    <w:rsid w:val="00BA2216"/>
    <w:rsid w:val="00BB3A70"/>
    <w:rsid w:val="00BB501E"/>
    <w:rsid w:val="00BB6678"/>
    <w:rsid w:val="00BC0789"/>
    <w:rsid w:val="00BC6313"/>
    <w:rsid w:val="00BC7429"/>
    <w:rsid w:val="00BC7F32"/>
    <w:rsid w:val="00BD3951"/>
    <w:rsid w:val="00BD4B7D"/>
    <w:rsid w:val="00BE0459"/>
    <w:rsid w:val="00BE1C72"/>
    <w:rsid w:val="00BE2AD9"/>
    <w:rsid w:val="00BE381B"/>
    <w:rsid w:val="00BE5734"/>
    <w:rsid w:val="00BE5802"/>
    <w:rsid w:val="00BF3481"/>
    <w:rsid w:val="00BF4248"/>
    <w:rsid w:val="00BF6C17"/>
    <w:rsid w:val="00BF756D"/>
    <w:rsid w:val="00BF75E8"/>
    <w:rsid w:val="00C00AE0"/>
    <w:rsid w:val="00C0583F"/>
    <w:rsid w:val="00C067AC"/>
    <w:rsid w:val="00C11A74"/>
    <w:rsid w:val="00C15E86"/>
    <w:rsid w:val="00C25207"/>
    <w:rsid w:val="00C25AC1"/>
    <w:rsid w:val="00C263EF"/>
    <w:rsid w:val="00C30D45"/>
    <w:rsid w:val="00C31453"/>
    <w:rsid w:val="00C316B9"/>
    <w:rsid w:val="00C364A6"/>
    <w:rsid w:val="00C36DB0"/>
    <w:rsid w:val="00C42D6D"/>
    <w:rsid w:val="00C43A97"/>
    <w:rsid w:val="00C44684"/>
    <w:rsid w:val="00C531BC"/>
    <w:rsid w:val="00C54518"/>
    <w:rsid w:val="00C54C8B"/>
    <w:rsid w:val="00C54E89"/>
    <w:rsid w:val="00C60F6A"/>
    <w:rsid w:val="00C62130"/>
    <w:rsid w:val="00C64F99"/>
    <w:rsid w:val="00C7138D"/>
    <w:rsid w:val="00C77988"/>
    <w:rsid w:val="00C82B7D"/>
    <w:rsid w:val="00C84294"/>
    <w:rsid w:val="00C85A6C"/>
    <w:rsid w:val="00C91921"/>
    <w:rsid w:val="00C91BD5"/>
    <w:rsid w:val="00C91E98"/>
    <w:rsid w:val="00C93272"/>
    <w:rsid w:val="00C95E32"/>
    <w:rsid w:val="00C9670C"/>
    <w:rsid w:val="00CA1F11"/>
    <w:rsid w:val="00CA2F4D"/>
    <w:rsid w:val="00CA479B"/>
    <w:rsid w:val="00CA5537"/>
    <w:rsid w:val="00CA5F88"/>
    <w:rsid w:val="00CB0227"/>
    <w:rsid w:val="00CB2F41"/>
    <w:rsid w:val="00CB429C"/>
    <w:rsid w:val="00CB4B43"/>
    <w:rsid w:val="00CB4CAF"/>
    <w:rsid w:val="00CB4CB3"/>
    <w:rsid w:val="00CB5F00"/>
    <w:rsid w:val="00CB70A0"/>
    <w:rsid w:val="00CB7B4F"/>
    <w:rsid w:val="00CC0219"/>
    <w:rsid w:val="00CC09D4"/>
    <w:rsid w:val="00CC5B2B"/>
    <w:rsid w:val="00CC6951"/>
    <w:rsid w:val="00CD1FCE"/>
    <w:rsid w:val="00CD25B6"/>
    <w:rsid w:val="00CD299B"/>
    <w:rsid w:val="00CE0085"/>
    <w:rsid w:val="00CE2581"/>
    <w:rsid w:val="00CE3B7F"/>
    <w:rsid w:val="00CE4C1F"/>
    <w:rsid w:val="00CE64B4"/>
    <w:rsid w:val="00CF3224"/>
    <w:rsid w:val="00CF71E8"/>
    <w:rsid w:val="00D005FF"/>
    <w:rsid w:val="00D02015"/>
    <w:rsid w:val="00D04A84"/>
    <w:rsid w:val="00D05008"/>
    <w:rsid w:val="00D059B4"/>
    <w:rsid w:val="00D05DFB"/>
    <w:rsid w:val="00D06500"/>
    <w:rsid w:val="00D10233"/>
    <w:rsid w:val="00D14EDC"/>
    <w:rsid w:val="00D151B4"/>
    <w:rsid w:val="00D17051"/>
    <w:rsid w:val="00D20DDD"/>
    <w:rsid w:val="00D2315A"/>
    <w:rsid w:val="00D23E11"/>
    <w:rsid w:val="00D25FCC"/>
    <w:rsid w:val="00D27B22"/>
    <w:rsid w:val="00D27FB2"/>
    <w:rsid w:val="00D3184C"/>
    <w:rsid w:val="00D32692"/>
    <w:rsid w:val="00D34449"/>
    <w:rsid w:val="00D36813"/>
    <w:rsid w:val="00D37E69"/>
    <w:rsid w:val="00D50969"/>
    <w:rsid w:val="00D515C5"/>
    <w:rsid w:val="00D5211F"/>
    <w:rsid w:val="00D5537F"/>
    <w:rsid w:val="00D562BC"/>
    <w:rsid w:val="00D57D36"/>
    <w:rsid w:val="00D6379B"/>
    <w:rsid w:val="00D63C59"/>
    <w:rsid w:val="00D7223B"/>
    <w:rsid w:val="00D72472"/>
    <w:rsid w:val="00D744B2"/>
    <w:rsid w:val="00D74DD2"/>
    <w:rsid w:val="00D765D3"/>
    <w:rsid w:val="00D7734D"/>
    <w:rsid w:val="00D774DA"/>
    <w:rsid w:val="00D811BF"/>
    <w:rsid w:val="00D82B61"/>
    <w:rsid w:val="00D86E1E"/>
    <w:rsid w:val="00D914E1"/>
    <w:rsid w:val="00D92212"/>
    <w:rsid w:val="00D937E5"/>
    <w:rsid w:val="00D95E16"/>
    <w:rsid w:val="00D95E6D"/>
    <w:rsid w:val="00D97905"/>
    <w:rsid w:val="00DA0751"/>
    <w:rsid w:val="00DA1523"/>
    <w:rsid w:val="00DA2C48"/>
    <w:rsid w:val="00DA471C"/>
    <w:rsid w:val="00DA552D"/>
    <w:rsid w:val="00DB11D9"/>
    <w:rsid w:val="00DB49F0"/>
    <w:rsid w:val="00DC2C4D"/>
    <w:rsid w:val="00DC58DB"/>
    <w:rsid w:val="00DD66A4"/>
    <w:rsid w:val="00DD7D52"/>
    <w:rsid w:val="00DE039E"/>
    <w:rsid w:val="00DE124B"/>
    <w:rsid w:val="00DE1BCE"/>
    <w:rsid w:val="00DE5C1B"/>
    <w:rsid w:val="00DE785B"/>
    <w:rsid w:val="00DE78BA"/>
    <w:rsid w:val="00DF13BF"/>
    <w:rsid w:val="00DF7A6A"/>
    <w:rsid w:val="00E00E3E"/>
    <w:rsid w:val="00E052CB"/>
    <w:rsid w:val="00E05FEB"/>
    <w:rsid w:val="00E12279"/>
    <w:rsid w:val="00E128B9"/>
    <w:rsid w:val="00E131A1"/>
    <w:rsid w:val="00E13286"/>
    <w:rsid w:val="00E13A0A"/>
    <w:rsid w:val="00E2401A"/>
    <w:rsid w:val="00E2432C"/>
    <w:rsid w:val="00E2528F"/>
    <w:rsid w:val="00E27A93"/>
    <w:rsid w:val="00E27AC5"/>
    <w:rsid w:val="00E43E55"/>
    <w:rsid w:val="00E457D1"/>
    <w:rsid w:val="00E478E7"/>
    <w:rsid w:val="00E5196D"/>
    <w:rsid w:val="00E52CC8"/>
    <w:rsid w:val="00E53823"/>
    <w:rsid w:val="00E55286"/>
    <w:rsid w:val="00E63D01"/>
    <w:rsid w:val="00E6485B"/>
    <w:rsid w:val="00E677FF"/>
    <w:rsid w:val="00E70DC5"/>
    <w:rsid w:val="00E73150"/>
    <w:rsid w:val="00E73396"/>
    <w:rsid w:val="00E737A2"/>
    <w:rsid w:val="00E74008"/>
    <w:rsid w:val="00E74EF3"/>
    <w:rsid w:val="00E779A2"/>
    <w:rsid w:val="00E77EEC"/>
    <w:rsid w:val="00E80DE5"/>
    <w:rsid w:val="00E830F6"/>
    <w:rsid w:val="00E83BBC"/>
    <w:rsid w:val="00E905FD"/>
    <w:rsid w:val="00E916C1"/>
    <w:rsid w:val="00EA0F04"/>
    <w:rsid w:val="00EB0AC0"/>
    <w:rsid w:val="00EB0B2B"/>
    <w:rsid w:val="00EB0B92"/>
    <w:rsid w:val="00EB173C"/>
    <w:rsid w:val="00EB302D"/>
    <w:rsid w:val="00EB43B8"/>
    <w:rsid w:val="00EC01F8"/>
    <w:rsid w:val="00EC31D1"/>
    <w:rsid w:val="00EC4E67"/>
    <w:rsid w:val="00EC7C33"/>
    <w:rsid w:val="00ED11E4"/>
    <w:rsid w:val="00ED67B3"/>
    <w:rsid w:val="00ED7828"/>
    <w:rsid w:val="00EE32E0"/>
    <w:rsid w:val="00EE37F5"/>
    <w:rsid w:val="00EF2019"/>
    <w:rsid w:val="00EF31A0"/>
    <w:rsid w:val="00EF42E1"/>
    <w:rsid w:val="00EF4A3F"/>
    <w:rsid w:val="00EF5EF4"/>
    <w:rsid w:val="00EF72DD"/>
    <w:rsid w:val="00EF76E2"/>
    <w:rsid w:val="00EF7C31"/>
    <w:rsid w:val="00F0053E"/>
    <w:rsid w:val="00F035DC"/>
    <w:rsid w:val="00F03D15"/>
    <w:rsid w:val="00F04302"/>
    <w:rsid w:val="00F072E2"/>
    <w:rsid w:val="00F1067E"/>
    <w:rsid w:val="00F1263D"/>
    <w:rsid w:val="00F13240"/>
    <w:rsid w:val="00F20B79"/>
    <w:rsid w:val="00F20B81"/>
    <w:rsid w:val="00F21016"/>
    <w:rsid w:val="00F25A75"/>
    <w:rsid w:val="00F27F2D"/>
    <w:rsid w:val="00F30C7D"/>
    <w:rsid w:val="00F31523"/>
    <w:rsid w:val="00F31DD2"/>
    <w:rsid w:val="00F32D12"/>
    <w:rsid w:val="00F331D8"/>
    <w:rsid w:val="00F331E6"/>
    <w:rsid w:val="00F3365D"/>
    <w:rsid w:val="00F36129"/>
    <w:rsid w:val="00F413F3"/>
    <w:rsid w:val="00F42357"/>
    <w:rsid w:val="00F43535"/>
    <w:rsid w:val="00F44879"/>
    <w:rsid w:val="00F507B1"/>
    <w:rsid w:val="00F52C14"/>
    <w:rsid w:val="00F565AB"/>
    <w:rsid w:val="00F6281A"/>
    <w:rsid w:val="00F700AE"/>
    <w:rsid w:val="00F70F6B"/>
    <w:rsid w:val="00F75F0C"/>
    <w:rsid w:val="00F81386"/>
    <w:rsid w:val="00F81D3A"/>
    <w:rsid w:val="00F826D8"/>
    <w:rsid w:val="00F8521E"/>
    <w:rsid w:val="00F94466"/>
    <w:rsid w:val="00F94730"/>
    <w:rsid w:val="00F95C0E"/>
    <w:rsid w:val="00FA0A0B"/>
    <w:rsid w:val="00FA4A4A"/>
    <w:rsid w:val="00FB0107"/>
    <w:rsid w:val="00FB125A"/>
    <w:rsid w:val="00FB25A6"/>
    <w:rsid w:val="00FB27F7"/>
    <w:rsid w:val="00FB62C1"/>
    <w:rsid w:val="00FC6E7F"/>
    <w:rsid w:val="00FC6FCE"/>
    <w:rsid w:val="00FD3AC6"/>
    <w:rsid w:val="00FD5772"/>
    <w:rsid w:val="00FD629E"/>
    <w:rsid w:val="00FD7222"/>
    <w:rsid w:val="00FD7650"/>
    <w:rsid w:val="00FE2D29"/>
    <w:rsid w:val="00FF2DA1"/>
    <w:rsid w:val="00FF49C3"/>
    <w:rsid w:val="00FF6D0E"/>
    <w:rsid w:val="1B1FB83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locked/>
    <w:uiPriority w:val="9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3"/>
    <w:semiHidden/>
    <w:qFormat/>
    <w:uiPriority w:val="99"/>
    <w:pPr>
      <w:tabs>
        <w:tab w:val="center" w:pos="4153"/>
        <w:tab w:val="right" w:pos="8306"/>
      </w:tabs>
      <w:snapToGrid w:val="0"/>
      <w:jc w:val="left"/>
    </w:pPr>
    <w:rPr>
      <w:sz w:val="18"/>
      <w:szCs w:val="18"/>
    </w:rPr>
  </w:style>
  <w:style w:type="paragraph" w:styleId="4">
    <w:name w:val="header"/>
    <w:basedOn w:val="1"/>
    <w:link w:val="12"/>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7">
    <w:name w:val="Table Grid"/>
    <w:basedOn w:val="6"/>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locked/>
    <w:uiPriority w:val="99"/>
    <w:rPr>
      <w:rFonts w:cs="Times New Roman"/>
      <w:b/>
      <w:bCs/>
    </w:rPr>
  </w:style>
  <w:style w:type="character" w:styleId="10">
    <w:name w:val="Hyperlink"/>
    <w:basedOn w:val="8"/>
    <w:qFormat/>
    <w:uiPriority w:val="99"/>
    <w:rPr>
      <w:rFonts w:cs="Times New Roman"/>
      <w:color w:val="0000FF"/>
      <w:u w:val="single"/>
    </w:rPr>
  </w:style>
  <w:style w:type="character" w:customStyle="1" w:styleId="11">
    <w:name w:val="标题 1 Char"/>
    <w:basedOn w:val="8"/>
    <w:link w:val="2"/>
    <w:qFormat/>
    <w:locked/>
    <w:uiPriority w:val="99"/>
    <w:rPr>
      <w:rFonts w:ascii="宋体" w:eastAsia="宋体" w:cs="宋体"/>
      <w:b/>
      <w:bCs/>
      <w:kern w:val="36"/>
      <w:sz w:val="48"/>
      <w:szCs w:val="48"/>
    </w:rPr>
  </w:style>
  <w:style w:type="character" w:customStyle="1" w:styleId="12">
    <w:name w:val="页眉 Char"/>
    <w:basedOn w:val="8"/>
    <w:link w:val="4"/>
    <w:semiHidden/>
    <w:qFormat/>
    <w:locked/>
    <w:uiPriority w:val="99"/>
    <w:rPr>
      <w:rFonts w:cs="Times New Roman"/>
      <w:sz w:val="18"/>
      <w:szCs w:val="18"/>
    </w:rPr>
  </w:style>
  <w:style w:type="character" w:customStyle="1" w:styleId="13">
    <w:name w:val="页脚 Char"/>
    <w:basedOn w:val="8"/>
    <w:link w:val="3"/>
    <w:semiHidden/>
    <w:qFormat/>
    <w:locked/>
    <w:uiPriority w:val="99"/>
    <w:rPr>
      <w:rFonts w:cs="Times New Roman"/>
      <w:sz w:val="18"/>
      <w:szCs w:val="18"/>
    </w:rPr>
  </w:style>
  <w:style w:type="character" w:customStyle="1" w:styleId="14">
    <w:name w:val="apple-converted-space"/>
    <w:basedOn w:val="8"/>
    <w:qFormat/>
    <w:uiPriority w:val="99"/>
    <w:rPr>
      <w:rFonts w:cs="Times New Roman"/>
    </w:rPr>
  </w:style>
  <w:style w:type="paragraph" w:customStyle="1" w:styleId="15">
    <w:name w:val="Char"/>
    <w:basedOn w:val="1"/>
    <w:qFormat/>
    <w:uiPriority w:val="99"/>
    <w:pPr>
      <w:widowControl/>
      <w:spacing w:after="160" w:line="240" w:lineRule="exact"/>
      <w:jc w:val="left"/>
    </w:pPr>
    <w:rPr>
      <w:rFonts w:ascii="Verdana" w:hAnsi="Verdana" w:eastAsia="仿宋_GB2312" w:cs="Verdana"/>
      <w:kern w:val="0"/>
      <w:sz w:val="24"/>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109</Pages>
  <Words>57107</Words>
  <Characters>325516</Characters>
  <Lines>2712</Lines>
  <Paragraphs>763</Paragraphs>
  <TotalTime>7274</TotalTime>
  <ScaleCrop>false</ScaleCrop>
  <LinksUpToDate>false</LinksUpToDate>
  <CharactersWithSpaces>381860</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2017-05-02T17:10:00Z</dcterms:created>
  <dc:creator>微软用户</dc:creator>
  <cp:lastModifiedBy>潘月</cp:lastModifiedBy>
  <cp:lastPrinted>2017-06-16T16:54:00Z</cp:lastPrinted>
  <dcterms:modified xsi:type="dcterms:W3CDTF">2025-10-24T10:28:47Z</dcterms:modified>
  <dc:title>防城港市国土资源局权责清单事项梳理汇总表</dc:title>
  <cp:revision>195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ies>
</file>